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954E0" w14:textId="61E2064F" w:rsidR="00CE57F8" w:rsidRPr="00611B60" w:rsidRDefault="00CE57F8" w:rsidP="00CE57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/2020</w:t>
      </w:r>
    </w:p>
    <w:p w14:paraId="7E6A06E3" w14:textId="3718EB9D" w:rsidR="00CE57F8" w:rsidRPr="00611B60" w:rsidRDefault="00CE57F8" w:rsidP="00CE57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z  XV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</w:t>
      </w:r>
    </w:p>
    <w:p w14:paraId="449739C9" w14:textId="26B37CDE" w:rsidR="00CE57F8" w:rsidRPr="00611B60" w:rsidRDefault="00CE57F8" w:rsidP="00CE57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26 listopada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 roku w sali Gminnego Ośrodka Kultury i Sportu </w:t>
      </w:r>
    </w:p>
    <w:p w14:paraId="7890AFA7" w14:textId="656D21B8" w:rsidR="00CE57F8" w:rsidRPr="00611B60" w:rsidRDefault="00CE57F8" w:rsidP="00CE57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24</w:t>
      </w:r>
    </w:p>
    <w:p w14:paraId="61AF9F7D" w14:textId="77777777" w:rsidR="00CE57F8" w:rsidRPr="00611B60" w:rsidRDefault="00CE57F8" w:rsidP="00CE57F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7940B7" w14:textId="5A2EB5B6" w:rsidR="00CE57F8" w:rsidRDefault="00CE57F8" w:rsidP="00846E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sesję Rady Gminy Strzałkowo” przewodniczący – Tomasz </w:t>
      </w:r>
      <w:proofErr w:type="spellStart"/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(lista obecności zał. nr 1 i 2). Stwierdził, że na 15 radnych,               w sesji, na podstawie listy obecności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 (nieobecny usprawiedliwiony – radny Krzysztof Graczyk)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,  co stanowi quorum, przy którym Rada może obradować i podejmować prawomocne decyzje. Przewodniczący odczytał następujący porządek obrad:</w:t>
      </w:r>
    </w:p>
    <w:p w14:paraId="0D985F77" w14:textId="77777777" w:rsidR="00846EE0" w:rsidRPr="00846EE0" w:rsidRDefault="00846EE0" w:rsidP="00846E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B49921" w14:textId="77777777" w:rsidR="00CE57F8" w:rsidRPr="006D520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Otwarcie XV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65BF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Strzałkowo.</w:t>
      </w:r>
    </w:p>
    <w:p w14:paraId="07634927" w14:textId="77777777" w:rsidR="00CE57F8" w:rsidRPr="006D520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Odczytanie porządku obrad.</w:t>
      </w:r>
    </w:p>
    <w:p w14:paraId="06FA1F8F" w14:textId="77777777" w:rsidR="00CE57F8" w:rsidRPr="006D520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Zatwierdzenie protokołu z X</w:t>
      </w:r>
      <w:r w:rsidRPr="00165BFE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Strzałkowo.</w:t>
      </w:r>
    </w:p>
    <w:p w14:paraId="449961E1" w14:textId="77777777" w:rsidR="00CE57F8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Interpelacje i zapytania radnych.</w:t>
      </w:r>
    </w:p>
    <w:p w14:paraId="4B4CBFAB" w14:textId="77777777" w:rsidR="00CE57F8" w:rsidRPr="006D520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3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1F10A5">
        <w:rPr>
          <w:rFonts w:ascii="Times New Roman" w:hAnsi="Times New Roman" w:cs="Times New Roman"/>
          <w:sz w:val="24"/>
          <w:szCs w:val="24"/>
        </w:rPr>
        <w:t>Sprawozdanie Wójta Gminy Strzałkowo z działalności międzysesyjnej.</w:t>
      </w:r>
    </w:p>
    <w:p w14:paraId="5A61CF2C" w14:textId="77777777" w:rsidR="00CE57F8" w:rsidRPr="006D520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6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Podjęcie uchwał w sprawie:  </w:t>
      </w:r>
    </w:p>
    <w:p w14:paraId="7555B2D5" w14:textId="77777777" w:rsidR="00CE57F8" w:rsidRPr="008C7683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683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Wieloletniej Prognozy Finansowej Gminy Strzałkowo,</w:t>
      </w:r>
    </w:p>
    <w:p w14:paraId="73BA8C23" w14:textId="77777777" w:rsidR="00CE57F8" w:rsidRPr="008C7683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683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uchwały budżetowej na rok 2020,</w:t>
      </w:r>
    </w:p>
    <w:p w14:paraId="569F172B" w14:textId="77777777" w:rsidR="00CE57F8" w:rsidRPr="008C7683" w:rsidRDefault="00CE57F8" w:rsidP="00CE57F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56514368"/>
      <w:r w:rsidRPr="008C7683">
        <w:rPr>
          <w:rFonts w:ascii="Times New Roman" w:hAnsi="Times New Roman" w:cs="Times New Roman"/>
          <w:bCs/>
          <w:sz w:val="24"/>
          <w:szCs w:val="24"/>
        </w:rPr>
        <w:t>obniżenia średniej ceny skupu żyta przyjmowanej jako podstawa do obliczania podatku  rolnego na obszarze Gminy Strzałkowo w 2021 roku</w:t>
      </w:r>
      <w:bookmarkEnd w:id="0"/>
      <w:r w:rsidRPr="008C7683">
        <w:rPr>
          <w:rFonts w:ascii="Times New Roman" w:hAnsi="Times New Roman" w:cs="Times New Roman"/>
          <w:bCs/>
          <w:sz w:val="24"/>
          <w:szCs w:val="24"/>
        </w:rPr>
        <w:t>,</w:t>
      </w:r>
    </w:p>
    <w:p w14:paraId="3048C196" w14:textId="77777777" w:rsidR="00CE57F8" w:rsidRPr="008C7683" w:rsidRDefault="00CE57F8" w:rsidP="00CE57F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C7683">
        <w:rPr>
          <w:rFonts w:ascii="Times New Roman" w:hAnsi="Times New Roman"/>
          <w:sz w:val="24"/>
          <w:szCs w:val="24"/>
        </w:rPr>
        <w:t>programu współpracy Gminy Strzałkowo z organizacjami pozarządowymi i podmiotami prowadzącymi działalność pożytku publicznego na rok 2021,</w:t>
      </w:r>
    </w:p>
    <w:p w14:paraId="72375FB8" w14:textId="77777777" w:rsidR="00CE57F8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wyznaczenia obszaru i granic aglomeracji Strzałkowo,</w:t>
      </w:r>
    </w:p>
    <w:p w14:paraId="516019F1" w14:textId="77777777" w:rsidR="00CE57F8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Regulaminu utrzymania czystości i porządku na terenie Gminy Strzałkowo,</w:t>
      </w:r>
    </w:p>
    <w:p w14:paraId="6ED01561" w14:textId="77777777" w:rsidR="00CE57F8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szczegółowego sposobu 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14:paraId="3FD11A7B" w14:textId="77777777" w:rsidR="00CE57F8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wyboru metody opłaty za gospodarowanie odpadami komunalnymi na terenie nieruchomości oraz stawki takiej opłaty,</w:t>
      </w:r>
    </w:p>
    <w:p w14:paraId="53F1BE6B" w14:textId="77777777" w:rsidR="00CE57F8" w:rsidRPr="00F973A3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3E5A">
        <w:rPr>
          <w:rFonts w:ascii="Times New Roman" w:hAnsi="Times New Roman" w:cs="Times New Roman"/>
          <w:sz w:val="24"/>
          <w:szCs w:val="24"/>
        </w:rPr>
        <w:lastRenderedPageBreak/>
        <w:t>wzoru deklaracji o wysokości opłaty za gospodarowanie odpadami komunalnymi składanej przez właścicieli nieruchomości oraz warunków i trybu składania deklaracji za pomocą środków komunikacji elektronicznej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C22F1A0" w14:textId="77777777" w:rsidR="00CE57F8" w:rsidRPr="00F973A3" w:rsidRDefault="00CE57F8" w:rsidP="00CE57F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73A3">
        <w:rPr>
          <w:rFonts w:ascii="Times New Roman" w:hAnsi="Times New Roman" w:cs="Times New Roman"/>
          <w:bCs/>
          <w:sz w:val="24"/>
          <w:szCs w:val="24"/>
        </w:rPr>
        <w:t>zaopiniowania propozycji cennika na 2021 rok za odzysk i unieszkodliwianie 1 tony odpadów z grupy 20… - odpady komunalne łącznie z frakcjami gromadzonymi selektywnie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14:paraId="639C7066" w14:textId="77777777" w:rsidR="00CE57F8" w:rsidRPr="009C2FA6" w:rsidRDefault="00CE57F8" w:rsidP="00CE57F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6512313"/>
      <w:r w:rsidRPr="009C2FA6">
        <w:rPr>
          <w:rFonts w:ascii="Times New Roman" w:hAnsi="Times New Roman" w:cs="Times New Roman"/>
          <w:sz w:val="24"/>
          <w:szCs w:val="24"/>
        </w:rPr>
        <w:t>wyrażenia zgody na zawarcie kolejnej umowy dzierżawy pomieszczeń użytkowych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C2FA6">
        <w:rPr>
          <w:rFonts w:ascii="Times New Roman" w:hAnsi="Times New Roman" w:cs="Times New Roman"/>
          <w:sz w:val="24"/>
          <w:szCs w:val="24"/>
        </w:rPr>
        <w:t xml:space="preserve"> w budynku usytuowanym na nieruchomości położonej w Strzałkowie, stanowiącej własność Gminy Strzałkowo</w:t>
      </w:r>
      <w:bookmarkEnd w:id="1"/>
      <w:r>
        <w:rPr>
          <w:rFonts w:ascii="Times New Roman" w:hAnsi="Times New Roman" w:cs="Times New Roman"/>
          <w:sz w:val="24"/>
          <w:szCs w:val="24"/>
        </w:rPr>
        <w:t>,</w:t>
      </w:r>
    </w:p>
    <w:p w14:paraId="0390DAD7" w14:textId="03ED6642" w:rsidR="00CE57F8" w:rsidRDefault="00CE57F8" w:rsidP="00CE57F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7683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tekstu jednolitego uchwały nr IX/76/2011 Rady Gminy Strzałkowo z dnia 29 września 2011 r. w sprawie zasad i trybu korzystania z gminnych obiektów i urządzeń użyteczności publicznej stanowiących własność Gminy, usytuowanych na terenie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EACD91E" w14:textId="77777777" w:rsidR="00942FC8" w:rsidRPr="00942FC8" w:rsidRDefault="00942FC8" w:rsidP="00942F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942FC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7.</w:t>
      </w:r>
      <w:r w:rsidRPr="00942FC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Informacja dot. realizacji zadań oświatowych gminy Strzałkowo w roku szkolnym 2019/2020.</w:t>
      </w:r>
    </w:p>
    <w:p w14:paraId="0812281F" w14:textId="3FB81636" w:rsidR="00942FC8" w:rsidRPr="00942FC8" w:rsidRDefault="00942FC8" w:rsidP="00942F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FC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42FC8">
        <w:rPr>
          <w:rFonts w:ascii="Times New Roman" w:hAnsi="Times New Roman" w:cs="Times New Roman"/>
          <w:sz w:val="24"/>
          <w:szCs w:val="24"/>
        </w:rPr>
        <w:t>. Analiza oświadczeń majątkowych osób zobowiązanych do ich składania.</w:t>
      </w:r>
    </w:p>
    <w:p w14:paraId="4B449F76" w14:textId="77777777" w:rsidR="00942FC8" w:rsidRDefault="00942FC8" w:rsidP="00942F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942FC8">
        <w:rPr>
          <w:rFonts w:ascii="Times New Roman" w:eastAsia="Times New Roman" w:hAnsi="Times New Roman" w:cs="Times New Roman"/>
          <w:sz w:val="24"/>
          <w:szCs w:val="24"/>
          <w:lang w:eastAsia="pl-PL"/>
        </w:rPr>
        <w:t>. Wolne wnioski i informacje.</w:t>
      </w:r>
    </w:p>
    <w:p w14:paraId="1A40F979" w14:textId="28CFE9AF" w:rsidR="00942FC8" w:rsidRPr="00942FC8" w:rsidRDefault="00942FC8" w:rsidP="00942F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10.  </w:t>
      </w:r>
      <w:r w:rsidRPr="00942FC8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Zakończenie sesji.</w:t>
      </w:r>
    </w:p>
    <w:p w14:paraId="457899B0" w14:textId="77777777" w:rsidR="00942FC8" w:rsidRPr="008C7683" w:rsidRDefault="00942FC8" w:rsidP="00942FC8">
      <w:p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CC920" w14:textId="77777777" w:rsidR="00CE57F8" w:rsidRPr="00611B6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4CA5AB" w14:textId="77777777" w:rsidR="00CE57F8" w:rsidRPr="0008716E" w:rsidRDefault="00CE57F8" w:rsidP="00CE5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  <w:r w:rsidRPr="0008716E">
        <w:rPr>
          <w:rFonts w:ascii="Times New Roman" w:hAnsi="Times New Roman" w:cs="Times New Roman"/>
          <w:sz w:val="24"/>
          <w:szCs w:val="24"/>
        </w:rPr>
        <w:t xml:space="preserve">W związku z ich brakiem przystąpił do </w:t>
      </w:r>
      <w:r>
        <w:rPr>
          <w:rFonts w:ascii="Times New Roman" w:hAnsi="Times New Roman" w:cs="Times New Roman"/>
          <w:sz w:val="24"/>
          <w:szCs w:val="24"/>
        </w:rPr>
        <w:t xml:space="preserve"> jego </w:t>
      </w:r>
      <w:r w:rsidRPr="0008716E">
        <w:rPr>
          <w:rFonts w:ascii="Times New Roman" w:hAnsi="Times New Roman" w:cs="Times New Roman"/>
          <w:sz w:val="24"/>
          <w:szCs w:val="24"/>
        </w:rPr>
        <w:t>realizacji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71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7C712D" w14:textId="77777777" w:rsidR="00CE57F8" w:rsidRPr="00611B6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0EC64E" w14:textId="77777777" w:rsidR="00CE57F8" w:rsidRPr="00611B6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4CDA7B06" w14:textId="77777777" w:rsidR="00CE57F8" w:rsidRPr="00611B60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AE631A" w14:textId="33C9E834" w:rsidR="00CE57F8" w:rsidRPr="00611B60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 zaproponował głosowanie.</w:t>
      </w:r>
    </w:p>
    <w:p w14:paraId="611CD90D" w14:textId="7B7A520B" w:rsidR="00CE57F8" w:rsidRPr="00611B60" w:rsidRDefault="00CE57F8" w:rsidP="00CE57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1B60">
        <w:rPr>
          <w:b/>
          <w:bCs/>
          <w:sz w:val="24"/>
          <w:szCs w:val="24"/>
          <w:u w:val="single"/>
        </w:rPr>
        <w:t>Wyniki głosowania</w:t>
      </w:r>
      <w:r w:rsidRPr="00611B60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11B60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611B60">
        <w:rPr>
          <w:rFonts w:ascii="Times New Roman" w:hAnsi="Times New Roman" w:cs="Times New Roman"/>
          <w:sz w:val="24"/>
          <w:szCs w:val="24"/>
        </w:rPr>
        <w:br/>
      </w:r>
      <w:r w:rsidRPr="00611B60">
        <w:rPr>
          <w:rFonts w:ascii="Times New Roman" w:hAnsi="Times New Roman" w:cs="Times New Roman"/>
          <w:sz w:val="24"/>
          <w:szCs w:val="24"/>
        </w:rPr>
        <w:lastRenderedPageBreak/>
        <w:t xml:space="preserve">Imienny wykaz głosowania radnych zał. nr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11B60">
        <w:rPr>
          <w:rFonts w:ascii="Times New Roman" w:hAnsi="Times New Roman" w:cs="Times New Roman"/>
          <w:sz w:val="24"/>
          <w:szCs w:val="24"/>
        </w:rPr>
        <w:t>.</w:t>
      </w:r>
      <w:r w:rsidRPr="00611B60">
        <w:rPr>
          <w:rFonts w:ascii="Times New Roman" w:hAnsi="Times New Roman" w:cs="Times New Roman"/>
          <w:sz w:val="24"/>
          <w:szCs w:val="24"/>
        </w:rPr>
        <w:br/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2ABFA443" w14:textId="77777777" w:rsidR="00CE57F8" w:rsidRPr="00611B60" w:rsidRDefault="00CE57F8" w:rsidP="00CE57F8">
      <w:pPr>
        <w:rPr>
          <w:rFonts w:ascii="Times New Roman" w:hAnsi="Times New Roman" w:cs="Times New Roman"/>
          <w:sz w:val="24"/>
          <w:szCs w:val="24"/>
        </w:rPr>
      </w:pPr>
    </w:p>
    <w:p w14:paraId="150D5E55" w14:textId="77777777" w:rsidR="00CE57F8" w:rsidRPr="00611B60" w:rsidRDefault="00CE57F8" w:rsidP="00CE57F8">
      <w:pPr>
        <w:rPr>
          <w:rFonts w:ascii="Times New Roman" w:hAnsi="Times New Roman" w:cs="Times New Roman"/>
          <w:sz w:val="24"/>
          <w:szCs w:val="24"/>
        </w:rPr>
      </w:pPr>
      <w:r w:rsidRPr="00611B60">
        <w:rPr>
          <w:rFonts w:ascii="Times New Roman" w:hAnsi="Times New Roman" w:cs="Times New Roman"/>
          <w:sz w:val="24"/>
          <w:szCs w:val="24"/>
        </w:rPr>
        <w:t xml:space="preserve"> Do pkt 4.:</w:t>
      </w:r>
    </w:p>
    <w:p w14:paraId="3CE89B00" w14:textId="77777777" w:rsidR="00CE57F8" w:rsidRPr="00611B60" w:rsidRDefault="00CE57F8" w:rsidP="00CE57F8">
      <w:pPr>
        <w:rPr>
          <w:rFonts w:ascii="Times New Roman" w:hAnsi="Times New Roman" w:cs="Times New Roman"/>
          <w:sz w:val="24"/>
          <w:szCs w:val="24"/>
        </w:rPr>
      </w:pPr>
    </w:p>
    <w:p w14:paraId="34258193" w14:textId="51B10F68" w:rsidR="00CE57F8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Irena Maciejewska zgłosiła 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następujące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zapytanie i interpelacje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5A7D1406" w14:textId="77777777" w:rsidR="00CE57F8" w:rsidRPr="006C5B72" w:rsidRDefault="00CE57F8" w:rsidP="006C5B7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Urzędu w gazyfikacji Szemborowa i jej okręgu wyborczego.</w:t>
      </w:r>
    </w:p>
    <w:p w14:paraId="64B82F73" w14:textId="6814932A" w:rsidR="00CE57F8" w:rsidRPr="006C5B72" w:rsidRDefault="00CE57F8" w:rsidP="006C5B7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1 lampa  przy drodze za posesja nr 3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zakrętem drogi do posesji nr 4 Szemborow</w:t>
      </w:r>
      <w:r w:rsidR="006C5B72"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o.</w:t>
      </w:r>
    </w:p>
    <w:p w14:paraId="194251B3" w14:textId="10B5A23D" w:rsidR="006C5B72" w:rsidRPr="006C5B72" w:rsidRDefault="006C5B72" w:rsidP="00CE57F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drogi powiatowej Szemborowo – Janowo. </w:t>
      </w:r>
    </w:p>
    <w:p w14:paraId="090130B6" w14:textId="48C0E947" w:rsidR="00CE57F8" w:rsidRDefault="006C5B72" w:rsidP="006C5B7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(treść wystąpienia  - zał. nr 4)</w:t>
      </w:r>
    </w:p>
    <w:p w14:paraId="6056740D" w14:textId="4CFDE454" w:rsidR="006C5B72" w:rsidRDefault="006C5B72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zapytał</w:t>
      </w:r>
      <w:r w:rsidR="00EC751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czy są jakieś informacje dotyczące gazyfikacji miejscowości Szemborowo.</w:t>
      </w:r>
    </w:p>
    <w:p w14:paraId="3173DE53" w14:textId="76E46930" w:rsidR="006C5B72" w:rsidRDefault="006C5B72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odpowiedział, że nic nie  jest mu wiadomo w tej sprawie.</w:t>
      </w:r>
    </w:p>
    <w:p w14:paraId="12122E73" w14:textId="77777777" w:rsidR="006C5B72" w:rsidRDefault="006C5B72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B6791B" w14:textId="629F3DC9" w:rsidR="00CE57F8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5.:</w:t>
      </w:r>
    </w:p>
    <w:p w14:paraId="5C816552" w14:textId="77777777" w:rsidR="00EC7512" w:rsidRDefault="00EC7512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38E58A" w14:textId="293B2183" w:rsidR="00CE57F8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przedstawił  sprawozdanie  z działalności międzysesyjnej  (zał. nr 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E2EB8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4FCECD4C" w14:textId="77777777" w:rsidR="006C5B72" w:rsidRDefault="006C5B72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D97676" w14:textId="03EA9B09" w:rsidR="00CE57F8" w:rsidRPr="006C5B72" w:rsidRDefault="00CE57F8" w:rsidP="00CE5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B72">
        <w:rPr>
          <w:rFonts w:ascii="Times New Roman" w:hAnsi="Times New Roman" w:cs="Times New Roman"/>
          <w:sz w:val="24"/>
          <w:szCs w:val="24"/>
        </w:rPr>
        <w:t xml:space="preserve">Do pkt </w:t>
      </w:r>
      <w:r w:rsidR="006C5B72" w:rsidRPr="006C5B72">
        <w:rPr>
          <w:rFonts w:ascii="Times New Roman" w:hAnsi="Times New Roman" w:cs="Times New Roman"/>
          <w:sz w:val="24"/>
          <w:szCs w:val="24"/>
        </w:rPr>
        <w:t>6</w:t>
      </w:r>
      <w:r w:rsidRPr="006C5B72">
        <w:rPr>
          <w:rFonts w:ascii="Times New Roman" w:hAnsi="Times New Roman" w:cs="Times New Roman"/>
          <w:sz w:val="24"/>
          <w:szCs w:val="24"/>
        </w:rPr>
        <w:t>.:</w:t>
      </w:r>
    </w:p>
    <w:p w14:paraId="2299F066" w14:textId="77777777" w:rsidR="00CE57F8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A84C4E" w14:textId="1A68962D" w:rsidR="00CE57F8" w:rsidRPr="006C5B72" w:rsidRDefault="006C5B72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E57F8" w:rsidRP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0183F840" w14:textId="38B38AE3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zmieniający  uchwałę w sprawie Wieloletniej Prognozy Finansowej Gminy Strzałkowo (treść wystąpienia – zał. nr 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3ED74D4C" w14:textId="77777777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64BD303B" w14:textId="77777777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Stefański przewodniczący  Komisji Budżetowej odpowiedział, że pozytywna.</w:t>
      </w:r>
    </w:p>
    <w:p w14:paraId="48F021A6" w14:textId="77777777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3F47AB75" w14:textId="495605DE" w:rsidR="00CE57F8" w:rsidRDefault="00CE57F8" w:rsidP="00CE57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Cs w:val="24"/>
          <w:u w:val="single"/>
        </w:rPr>
        <w:lastRenderedPageBreak/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6C5B7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6C5B7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B896C4A" w14:textId="45F8CF81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XV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I/17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/2020 – zał. nr 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20C22FC" w14:textId="77777777" w:rsidR="00CE57F8" w:rsidRDefault="00CE57F8" w:rsidP="00CE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A6D7B1" w14:textId="4E500E45" w:rsidR="00CE57F8" w:rsidRPr="00CA4C08" w:rsidRDefault="006C5B72" w:rsidP="00CE57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="00CE57F8" w:rsidRPr="00CA4C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</w:p>
    <w:p w14:paraId="09AD7958" w14:textId="77777777" w:rsidR="00CE57F8" w:rsidRDefault="00CE57F8" w:rsidP="00CE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14E8DA" w14:textId="18A4F0E0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zmieniający  uchwałę  w sprawie  uchwały budżetowej na rok 2020 ( treść wystąpienia – zał. nr 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4035E2C4" w14:textId="77777777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6E493E6F" w14:textId="77777777" w:rsidR="00CE57F8" w:rsidRDefault="00CE57F8" w:rsidP="00CE57F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Stefański przewodniczący  Komisji Budżetowej odpowiedział, że pozytywna.</w:t>
      </w:r>
    </w:p>
    <w:p w14:paraId="0AED223C" w14:textId="77777777" w:rsidR="00CE57F8" w:rsidRDefault="00CE57F8" w:rsidP="00CE57F8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46471FA7" w14:textId="2CF57F95" w:rsidR="00CE57F8" w:rsidRDefault="00CE57F8" w:rsidP="00CE57F8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6C5B7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6C5B7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962AED" w14:textId="5B234E9E" w:rsidR="00CE57F8" w:rsidRDefault="00CE57F8" w:rsidP="00CE57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2020 (uchwała nr XV</w:t>
      </w:r>
      <w:r w:rsidR="00BE4BE0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I/17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/2020 – zał. nr 1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8F99718" w14:textId="77777777" w:rsidR="00CE57F8" w:rsidRDefault="00CE57F8" w:rsidP="00CE5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265B1F" w14:textId="430306B5" w:rsidR="00CE57F8" w:rsidRPr="00026315" w:rsidRDefault="006C5B72" w:rsidP="00CE5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315">
        <w:rPr>
          <w:rFonts w:ascii="Times New Roman" w:hAnsi="Times New Roman" w:cs="Times New Roman"/>
          <w:sz w:val="24"/>
          <w:szCs w:val="24"/>
        </w:rPr>
        <w:t>c/</w:t>
      </w:r>
    </w:p>
    <w:p w14:paraId="59546FB2" w14:textId="7AD20BF5" w:rsidR="006C5B72" w:rsidRDefault="006C5B72" w:rsidP="006C5B7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sprawie </w:t>
      </w:r>
      <w:r w:rsidRPr="008C7683">
        <w:rPr>
          <w:rFonts w:ascii="Times New Roman" w:hAnsi="Times New Roman" w:cs="Times New Roman"/>
          <w:bCs/>
          <w:sz w:val="24"/>
          <w:szCs w:val="24"/>
        </w:rPr>
        <w:t>obniżenia średniej ceny skupu żyta przyjmowanej jako podstawa do obliczania podatku  rolnego na obszarze Gminy Strzałkowo w 2021 roku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12). </w:t>
      </w:r>
    </w:p>
    <w:p w14:paraId="174DDF5A" w14:textId="40BAEFEF" w:rsidR="006C5B72" w:rsidRDefault="006C5B72" w:rsidP="006C5B7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Gospodarczego, Rolnictwa                  i Ochrony Środowiska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17E3173" w14:textId="33713E97" w:rsidR="006C5B72" w:rsidRDefault="006C5B72" w:rsidP="006C5B7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Radny 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Olech </w:t>
      </w:r>
      <w:proofErr w:type="spellStart"/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 Komisji 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Gospodarczego, Rolnictwa            i Ochrony Środowiska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odpowiedział, że pozytywna.</w:t>
      </w:r>
    </w:p>
    <w:p w14:paraId="55F418BC" w14:textId="1065CA6D" w:rsidR="0071403C" w:rsidRDefault="006C5B72" w:rsidP="006C5B7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</w:t>
      </w:r>
    </w:p>
    <w:p w14:paraId="2C13812E" w14:textId="7124510B" w:rsidR="0071403C" w:rsidRDefault="0071403C" w:rsidP="006C5B7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 cena jednego kwintala żyta jest taka sama jak rok temu  w związku z czym nie ma podstaw, aby zmieniać wysokość podatku rolnego. Należy go pozostawić w dotychczasowej wysokości.</w:t>
      </w:r>
    </w:p>
    <w:p w14:paraId="013BD3A3" w14:textId="17849B93" w:rsidR="006C5B72" w:rsidRDefault="0071403C" w:rsidP="006C5B72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="006C5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głosu stwierdził, że zamyka dyskusję i przystępuje do  kolejnego punktu procedury podejmowania uchwał  - głosowania. Projekt uchwały poddał pod głosowanie.</w:t>
      </w:r>
    </w:p>
    <w:p w14:paraId="6F32B2EF" w14:textId="238FB069" w:rsidR="006C5B72" w:rsidRDefault="006C5B72" w:rsidP="006C5B72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71403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0766CD" w14:textId="19461141" w:rsidR="006C5B72" w:rsidRDefault="006C5B72" w:rsidP="006C5B7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="0071403C" w:rsidRPr="008C7683">
        <w:rPr>
          <w:rFonts w:ascii="Times New Roman" w:hAnsi="Times New Roman" w:cs="Times New Roman"/>
          <w:bCs/>
          <w:sz w:val="24"/>
          <w:szCs w:val="24"/>
        </w:rPr>
        <w:t>obniżenia średniej ceny skupu żyta przyjmowanej jako podstawa do obliczania podatku rolnego na obszarze Gminy Strzałkowo w 2021 roku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XVI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/17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/2020 – zał. nr 1</w:t>
      </w:r>
      <w:r w:rsidR="0071403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6253048" w14:textId="1A7AFADA" w:rsidR="006C5B72" w:rsidRDefault="006C5B72" w:rsidP="00CE57F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6486C" w14:textId="2CE7E9D9" w:rsidR="0071403C" w:rsidRPr="00026315" w:rsidRDefault="0071403C" w:rsidP="00CE57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315">
        <w:rPr>
          <w:rFonts w:ascii="Times New Roman" w:hAnsi="Times New Roman" w:cs="Times New Roman"/>
          <w:sz w:val="24"/>
          <w:szCs w:val="24"/>
        </w:rPr>
        <w:t>d/</w:t>
      </w:r>
    </w:p>
    <w:p w14:paraId="00272F70" w14:textId="14E26044" w:rsidR="0071403C" w:rsidRDefault="0071403C" w:rsidP="007140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</w:t>
      </w:r>
      <w:r w:rsidR="000263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026315" w:rsidRPr="008C7683">
        <w:rPr>
          <w:rFonts w:ascii="Times New Roman" w:hAnsi="Times New Roman"/>
          <w:sz w:val="24"/>
          <w:szCs w:val="24"/>
        </w:rPr>
        <w:t>programu współpracy Gminy Strzałkowo z organizacjami pozarządowymi</w:t>
      </w:r>
      <w:r w:rsidR="00026315">
        <w:rPr>
          <w:rFonts w:ascii="Times New Roman" w:hAnsi="Times New Roman"/>
          <w:sz w:val="24"/>
          <w:szCs w:val="24"/>
        </w:rPr>
        <w:t xml:space="preserve">                    </w:t>
      </w:r>
      <w:r w:rsidR="00026315" w:rsidRPr="008C7683">
        <w:rPr>
          <w:rFonts w:ascii="Times New Roman" w:hAnsi="Times New Roman"/>
          <w:sz w:val="24"/>
          <w:szCs w:val="24"/>
        </w:rPr>
        <w:t xml:space="preserve"> i podmiotami prowadzącymi działalność pożytku publicznego na rok 2021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</w:t>
      </w:r>
      <w:r w:rsidR="00026315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7A538199" w14:textId="77777777" w:rsidR="0071403C" w:rsidRDefault="0071403C" w:rsidP="007140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709FC756" w14:textId="77777777" w:rsidR="0071403C" w:rsidRDefault="0071403C" w:rsidP="007140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Stefański przewodniczący  Komisji Budżetowej odpowiedział, że pozytywna.</w:t>
      </w:r>
    </w:p>
    <w:p w14:paraId="3CAF271A" w14:textId="77777777" w:rsidR="0071403C" w:rsidRDefault="0071403C" w:rsidP="0071403C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267BE9D6" w14:textId="7EABEC73" w:rsidR="0071403C" w:rsidRDefault="0071403C" w:rsidP="0071403C">
      <w:pPr>
        <w:spacing w:after="0" w:line="360" w:lineRule="auto"/>
      </w:pPr>
      <w:r>
        <w:rPr>
          <w:rStyle w:val="Pogrubienie"/>
          <w:szCs w:val="24"/>
          <w:u w:val="single"/>
        </w:rPr>
        <w:lastRenderedPageBreak/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0263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D858FB" w14:textId="4A9B6438" w:rsidR="0071403C" w:rsidRPr="00026315" w:rsidRDefault="0071403C" w:rsidP="000263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w sprawie </w:t>
      </w:r>
      <w:r w:rsidRPr="008C7683">
        <w:rPr>
          <w:rFonts w:ascii="Times New Roman" w:hAnsi="Times New Roman"/>
          <w:sz w:val="24"/>
          <w:szCs w:val="24"/>
        </w:rPr>
        <w:t>programu współpracy Gminy Strzałkowo z organizacjami pozarządowymi i podmiotami prowadzącymi działalność pożytku publicznego na rok 2021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XVI/17</w:t>
      </w:r>
      <w:r w:rsidR="0002631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/2020 – zał. nr 1</w:t>
      </w:r>
      <w:r w:rsidR="0002631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533EC26" w14:textId="77777777" w:rsidR="00275F73" w:rsidRDefault="00275F73" w:rsidP="00CE57F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18515F" w14:textId="3716EAA1" w:rsidR="0071403C" w:rsidRPr="00142C4E" w:rsidRDefault="0071403C" w:rsidP="00CE57F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e/</w:t>
      </w:r>
    </w:p>
    <w:p w14:paraId="2435506A" w14:textId="17D05ED0" w:rsidR="00026315" w:rsidRPr="00275F73" w:rsidRDefault="00CE57F8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26315">
        <w:rPr>
          <w:rFonts w:ascii="Times New Roman" w:hAnsi="Times New Roman" w:cs="Times New Roman"/>
          <w:sz w:val="24"/>
          <w:szCs w:val="24"/>
        </w:rPr>
        <w:t>Sekretarz gminy Lech Nowaczyk przedstawił projekt uchwały Rady Gminy Strzałkowo              w sprawie</w:t>
      </w:r>
      <w:r w:rsidR="00026315">
        <w:rPr>
          <w:rFonts w:ascii="Times New Roman" w:hAnsi="Times New Roman" w:cs="Times New Roman"/>
          <w:sz w:val="24"/>
          <w:szCs w:val="24"/>
        </w:rPr>
        <w:t xml:space="preserve"> </w:t>
      </w:r>
      <w:r w:rsidR="00026315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wyznaczenia obszaru i granic aglomeracji Strzałkowo</w:t>
      </w:r>
      <w:r w:rsidR="00DA2C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18).</w:t>
      </w:r>
    </w:p>
    <w:p w14:paraId="2E2B1D72" w14:textId="77777777" w:rsidR="00275F73" w:rsidRDefault="00275F73" w:rsidP="00275F7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Rozwoju Gospodarczego, Rolnictwa                  i Ochrony Środowiska. </w:t>
      </w:r>
    </w:p>
    <w:p w14:paraId="47156393" w14:textId="77777777" w:rsidR="00275F73" w:rsidRDefault="00275F73" w:rsidP="00275F7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 Komisji Rozwoju Gospodarczego, Rolnictwa            i Ochrony Środowiska odpowiedział, że pozytywna.</w:t>
      </w:r>
    </w:p>
    <w:p w14:paraId="1A99CAFB" w14:textId="77777777" w:rsidR="00275F73" w:rsidRDefault="00275F73" w:rsidP="00275F7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</w:t>
      </w:r>
    </w:p>
    <w:p w14:paraId="190CCB17" w14:textId="0AAA11B8" w:rsidR="00275F73" w:rsidRDefault="00275F73" w:rsidP="00275F7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wyraził opinię, </w:t>
      </w:r>
      <w:r w:rsidR="00EC751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sekretarz gminy w sposób jasny przedstawił sprawę, choć wydaje się ona zagmatwana.</w:t>
      </w:r>
      <w:r w:rsidR="00D96E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Przepisy nakładają obowiązek spełnienia takich norm i gmina się do nich dostosowała.</w:t>
      </w:r>
    </w:p>
    <w:p w14:paraId="5249535B" w14:textId="0D1FA18D" w:rsidR="00D96ED9" w:rsidRDefault="00D96ED9" w:rsidP="00275F7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 gminy Lech Nowaczyk w uzupełnieniu swojej informacji stwierdził, że nie powiedział najważniejszej rzeczy, a mianowicie, że aglomeracja jest potrzebna do ubiegania się środki unijne.</w:t>
      </w:r>
    </w:p>
    <w:p w14:paraId="1AD7E4E9" w14:textId="77777777" w:rsidR="00275F73" w:rsidRDefault="00275F73" w:rsidP="00275F73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677570EB" w14:textId="4B4825D3" w:rsidR="00275F73" w:rsidRDefault="00275F73" w:rsidP="00275F73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9060F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79E301" w14:textId="333C7E5D" w:rsidR="00275F73" w:rsidRDefault="00275F73" w:rsidP="00275F7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stwierdził, że Rada Gminy Strzałkowo podjęła  uchwałę  w sprawie</w:t>
      </w:r>
      <w:r w:rsidR="00D96E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wyznaczenia obszaru i granic aglomeracji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XVII/18</w:t>
      </w:r>
      <w:r w:rsidR="00D96ED9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/2020 – zał. nr </w:t>
      </w:r>
      <w:r w:rsidR="009060F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8325672" w14:textId="7A0B48E3" w:rsidR="00275F73" w:rsidRDefault="00275F73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F83596" w14:textId="08E2CEDB" w:rsidR="00D96ED9" w:rsidRDefault="00D96ED9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f/</w:t>
      </w:r>
    </w:p>
    <w:p w14:paraId="1A3B7D0C" w14:textId="7DDA1C49" w:rsidR="00DA2C9B" w:rsidRDefault="00D96ED9" w:rsidP="00D96ED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315">
        <w:rPr>
          <w:rFonts w:ascii="Times New Roman" w:hAnsi="Times New Roman" w:cs="Times New Roman"/>
          <w:sz w:val="24"/>
          <w:szCs w:val="24"/>
        </w:rPr>
        <w:t>Sekretarz gminy Lech Nowaczyk przedstawił projekt uchwały Rady Gminy Strzałkowo             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Regulaminu utrzymania czystości i porządku na terenie Gminy Strzałkowo</w:t>
      </w:r>
      <w:r w:rsidR="00DA2C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</w:t>
      </w:r>
      <w:r w:rsidR="009060FA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="00DA2C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wystąpienia – zał. nr 21).</w:t>
      </w:r>
    </w:p>
    <w:p w14:paraId="0671FFBD" w14:textId="77777777" w:rsidR="00D96ED9" w:rsidRDefault="00D96ED9" w:rsidP="00D96E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Rozwoju Gospodarczego, Rolnictwa                  i Ochrony Środowiska. </w:t>
      </w:r>
    </w:p>
    <w:p w14:paraId="5E6C9AC0" w14:textId="77777777" w:rsidR="00D96ED9" w:rsidRDefault="00D96ED9" w:rsidP="00D96E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 Komisji Rozwoju Gospodarczego, Rolnictwa            i Ochrony Środowiska odpowiedział, że pozytywna.</w:t>
      </w:r>
    </w:p>
    <w:p w14:paraId="07798E39" w14:textId="77777777" w:rsidR="00D96ED9" w:rsidRDefault="00D96ED9" w:rsidP="00D96E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</w:t>
      </w:r>
    </w:p>
    <w:p w14:paraId="250CBA5B" w14:textId="0F02302C" w:rsidR="00D96ED9" w:rsidRDefault="00D96ED9" w:rsidP="00D96E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wyraził opinię, że </w:t>
      </w:r>
      <w:r w:rsidR="00EC7512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9060FA">
        <w:rPr>
          <w:rFonts w:ascii="Times New Roman" w:eastAsia="Times New Roman" w:hAnsi="Times New Roman" w:cs="Times New Roman"/>
          <w:sz w:val="24"/>
          <w:szCs w:val="24"/>
          <w:lang w:eastAsia="pl-PL"/>
        </w:rPr>
        <w:t>ekretarz w sposób jasny przedstawił wszystkie zmiany w regulaminie więc nie ma o czym dyskutować.</w:t>
      </w:r>
    </w:p>
    <w:p w14:paraId="7455F26C" w14:textId="77777777" w:rsidR="00D96ED9" w:rsidRDefault="00D96ED9" w:rsidP="00D96ED9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2042105F" w14:textId="5C64EDDD" w:rsidR="00D96ED9" w:rsidRDefault="00D96ED9" w:rsidP="00D96ED9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</w:t>
      </w:r>
      <w:r w:rsidR="009060F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7ADF29" w14:textId="2F4D247B" w:rsidR="00D96ED9" w:rsidRDefault="00D96ED9" w:rsidP="00D96ED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sprawie  Regulaminu utrzymania czystości i porządku na terenie Gminy Strzałkowo (uchwała nr XVII/181/2020 – zał. nr 2</w:t>
      </w:r>
      <w:r w:rsidR="009060F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5BFB637" w14:textId="77777777" w:rsidR="00DC76E4" w:rsidRDefault="00DC76E4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2650A0" w14:textId="16BE3BD1" w:rsidR="00D96ED9" w:rsidRDefault="00DC76E4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g/</w:t>
      </w:r>
    </w:p>
    <w:p w14:paraId="5697F002" w14:textId="56473CB1" w:rsidR="00DC76E4" w:rsidRPr="00AD1743" w:rsidRDefault="00DC76E4" w:rsidP="00AD1743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26315">
        <w:rPr>
          <w:rFonts w:ascii="Times New Roman" w:hAnsi="Times New Roman" w:cs="Times New Roman"/>
          <w:sz w:val="24"/>
          <w:szCs w:val="24"/>
        </w:rPr>
        <w:t xml:space="preserve">Sekretarz gminy Lech Nowaczyk przedstawił projekt uchwały Rady Gminy Strzałkowo            </w:t>
      </w:r>
      <w:r w:rsidR="00AD1743">
        <w:rPr>
          <w:rFonts w:ascii="Times New Roman" w:hAnsi="Times New Roman" w:cs="Times New Roman"/>
          <w:sz w:val="24"/>
          <w:szCs w:val="24"/>
        </w:rPr>
        <w:t xml:space="preserve">   </w:t>
      </w:r>
      <w:r w:rsidRPr="00026315">
        <w:rPr>
          <w:rFonts w:ascii="Times New Roman" w:hAnsi="Times New Roman" w:cs="Times New Roman"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szczegółowego sposobu i zakresu świadczenia usług w zakresie odbierania odpadów komunalnych od właścicieli nieruchomości i zagospodarowania tych odpadów w zamian za uiszczoną przez właściciela nieruchomości opłatę za gospodarowanie odpadami komunalnymi.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Poinformował, że przedmiotowa uchwał jest konsekwencją podjęcia wcześniejszej uchwały</w:t>
      </w:r>
      <w:r w:rsidR="00AD1743">
        <w:rPr>
          <w:rFonts w:ascii="Times New Roman" w:eastAsia="Times New Roman" w:hAnsi="Times New Roman" w:cs="Times New Roman"/>
          <w:sz w:val="24"/>
          <w:szCs w:val="24"/>
          <w:lang w:eastAsia="pl-PL"/>
        </w:rPr>
        <w:t>. Zmieniane są dwa uregulowania. W paragrafie  1 ustęp 2 punkt 1 zmieniona zostaje częstotliwość odbieranych odpadów zmieszanych z jed</w:t>
      </w:r>
      <w:r w:rsidR="00EC7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nego </w:t>
      </w:r>
      <w:r w:rsidR="00AD1743">
        <w:rPr>
          <w:rFonts w:ascii="Times New Roman" w:eastAsia="Times New Roman" w:hAnsi="Times New Roman" w:cs="Times New Roman"/>
          <w:sz w:val="24"/>
          <w:szCs w:val="24"/>
          <w:lang w:eastAsia="pl-PL"/>
        </w:rPr>
        <w:t>raz</w:t>
      </w:r>
      <w:r w:rsidR="00EC7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="00AD17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dwóch  w miesiącu. Oraz punkt 3 mówiący, że n</w:t>
      </w:r>
      <w:r w:rsidR="00AD1743" w:rsidRPr="00EE25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 będą odbierane bioodpady od właścicieli nieruchomości zabudowanymi budynkami mieszkalnymi jednorodzinnymi, którzy zadeklarowali, że posiadają przydomowe kompostowniki i kompostują bioodpady stanowiące odpady komunalne</w:t>
      </w:r>
      <w:r w:rsidR="00AD17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 w:rsidR="00AD1743" w:rsidRPr="00EE25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przydomowych kompostownikach oraz korzystają ze zwolnienia  z tego tytułu w opłacie za gospodarowanie odpadami komunalnymi. Nieruchomości te nie będą wyposażone w worki do selektywnej zbiórki bioodpadów.</w:t>
      </w:r>
    </w:p>
    <w:p w14:paraId="1DDF68ED" w14:textId="77777777" w:rsidR="00DC76E4" w:rsidRDefault="00DC76E4" w:rsidP="00DC76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Rozwoju Gospodarczego, Rolnictwa                  i Ochrony Środowiska. </w:t>
      </w:r>
    </w:p>
    <w:p w14:paraId="1EC90AAA" w14:textId="77777777" w:rsidR="00DC76E4" w:rsidRDefault="00DC76E4" w:rsidP="00DC76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 Komisji Rozwoju Gospodarczego, Rolnictwa            i Ochrony Środowiska odpowiedział, że pozytywna.</w:t>
      </w:r>
    </w:p>
    <w:p w14:paraId="21AAE8F0" w14:textId="77777777" w:rsidR="00DC76E4" w:rsidRDefault="00DC76E4" w:rsidP="00DC76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</w:t>
      </w:r>
    </w:p>
    <w:p w14:paraId="34B6F61C" w14:textId="528F59B9" w:rsidR="00DC76E4" w:rsidRDefault="00DC76E4" w:rsidP="00DC76E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AD1743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poinformował, że od 1 stycznia będzie można składać wnioski, że mieszkaniec posiada kompostownik.</w:t>
      </w:r>
    </w:p>
    <w:p w14:paraId="6A0C6F7A" w14:textId="77777777" w:rsidR="00DC76E4" w:rsidRDefault="00DC76E4" w:rsidP="00DC76E4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7A1D9D51" w14:textId="20E10F66" w:rsidR="00DC76E4" w:rsidRDefault="00DC76E4" w:rsidP="00DC76E4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</w:t>
      </w:r>
      <w:r w:rsidR="00B7250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29323F" w14:textId="465BBBFE" w:rsidR="00DC76E4" w:rsidRDefault="00DC76E4" w:rsidP="00DC76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sprawie szczegółowego sposobu i zakresu świadczenia usług w zakresie odbierania odpadów komunalnych od właścicieli nieruchomości i zagospodarowania tych odpadów w zamian za uiszczoną przez właściciela nieruchomości opłatę za gospodarowanie odpadami komunalnymi  (uchwała nr XVII/182/2020 – zał. nr 2</w:t>
      </w:r>
      <w:r w:rsidR="00B7250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079849D" w14:textId="77777777" w:rsidR="00DC76E4" w:rsidRPr="00275F73" w:rsidRDefault="00DC76E4" w:rsidP="00DC76E4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09809E" w14:textId="4439AF12" w:rsidR="00DC76E4" w:rsidRDefault="00B74C3C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h/</w:t>
      </w:r>
    </w:p>
    <w:p w14:paraId="5711A4D0" w14:textId="15771F0F" w:rsidR="00B81B0D" w:rsidRPr="00DC4EC2" w:rsidRDefault="00B74C3C" w:rsidP="00B81B0D">
      <w:pPr>
        <w:pStyle w:val="Default"/>
        <w:spacing w:line="360" w:lineRule="auto"/>
        <w:jc w:val="both"/>
      </w:pPr>
      <w:r w:rsidRPr="00026315">
        <w:lastRenderedPageBreak/>
        <w:t xml:space="preserve">Sekretarz gminy Lech Nowaczyk przedstawił projekt uchwały Rady Gminy Strzałkowo            </w:t>
      </w:r>
      <w:r>
        <w:t xml:space="preserve">   </w:t>
      </w:r>
      <w:r w:rsidRPr="00026315">
        <w:t xml:space="preserve">w </w:t>
      </w:r>
      <w:r w:rsidR="00846EE0">
        <w:t xml:space="preserve"> sprawie </w:t>
      </w:r>
      <w:r>
        <w:rPr>
          <w:rFonts w:eastAsia="Times New Roman"/>
          <w:lang w:eastAsia="pl-PL"/>
        </w:rPr>
        <w:t xml:space="preserve">wyboru metody opłaty za gospodarowanie odpadami komunalnymi na terenie nieruchomości oraz stawki takiej opłaty. Poinformował, że </w:t>
      </w:r>
      <w:r w:rsidR="00B81B0D">
        <w:rPr>
          <w:rFonts w:eastAsia="Times New Roman"/>
          <w:lang w:eastAsia="pl-PL"/>
        </w:rPr>
        <w:t>jest to kolejna uchwała, która jest konsekwencja posiadania kompostownika. Ustala się miesięczną opłatę za gospodarowanie odpadami komunalnymi w wysokości 17,00 zł</w:t>
      </w:r>
      <w:r w:rsidR="00B72506">
        <w:rPr>
          <w:rFonts w:eastAsia="Times New Roman"/>
          <w:lang w:eastAsia="pl-PL"/>
        </w:rPr>
        <w:t xml:space="preserve"> od</w:t>
      </w:r>
      <w:r w:rsidR="00B81B0D">
        <w:rPr>
          <w:rFonts w:eastAsia="Times New Roman"/>
          <w:lang w:eastAsia="pl-PL"/>
        </w:rPr>
        <w:t xml:space="preserve"> </w:t>
      </w:r>
      <w:r w:rsidR="00B81B0D" w:rsidRPr="006847B6">
        <w:t>osoby zamieszkującej daną nieruchomość.</w:t>
      </w:r>
      <w:r w:rsidR="00B81B0D">
        <w:t xml:space="preserve"> Stwierdził, że j</w:t>
      </w:r>
      <w:r w:rsidR="00B81B0D" w:rsidRPr="006847B6">
        <w:t>eżeli właściciel nieruchomości nie wypełnia obowiązku zbierania odpadów komunalnych</w:t>
      </w:r>
      <w:r w:rsidR="00B81B0D">
        <w:t xml:space="preserve"> </w:t>
      </w:r>
      <w:r w:rsidR="00B81B0D" w:rsidRPr="006847B6">
        <w:t xml:space="preserve"> w sposób selektywny zobowiązany jest do uiszczenia opłaty za gospodarowanie odpadami komunalnymi według stawki podwyższonej, którą ustala się w wynosi 34,00 zł od każdej  osoby zamieszkującej daną nieruchomość.</w:t>
      </w:r>
      <w:r w:rsidR="00B81B0D">
        <w:t xml:space="preserve"> Jednocześnie z</w:t>
      </w:r>
      <w:r w:rsidR="00B81B0D" w:rsidRPr="006847B6">
        <w:t>walnia się z części opłaty za gospodarowanie odpadami komunalnymi w kwocie 0,50 zł miesięcznie od każdego mieszkańca nieruchomości zabudowanych budynkami mieszkalnymi jednorodzinnymi, których właściciel kompostuje bioodpady stanowiące odpady komunalne w kompostowniku przydomowym.</w:t>
      </w:r>
    </w:p>
    <w:p w14:paraId="166F79FC" w14:textId="25DA5C46" w:rsidR="00B74C3C" w:rsidRDefault="00B74C3C" w:rsidP="00B74C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E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</w:t>
      </w:r>
      <w:r w:rsidR="00DC4EC2" w:rsidRPr="00DC4E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n</w:t>
      </w:r>
      <w:r w:rsidR="00DC4EC2" w:rsidRPr="00DC4EC2">
        <w:rPr>
          <w:rFonts w:ascii="Times New Roman" w:hAnsi="Times New Roman" w:cs="Times New Roman"/>
          <w:sz w:val="24"/>
          <w:szCs w:val="24"/>
        </w:rPr>
        <w:t>a wspólnym posiedzeniu komisji problemowych Rady Gminy Strzałkowo, odbytym w dniu 5 listopada członkowie zaopiniowali pozytywnie przedstawiany projekt uchwały w związku   z powyższym przechodzi</w:t>
      </w:r>
      <w:r w:rsidR="00DC4EC2">
        <w:rPr>
          <w:rFonts w:ascii="Times New Roman" w:hAnsi="Times New Roman" w:cs="Times New Roman"/>
          <w:sz w:val="24"/>
          <w:szCs w:val="24"/>
        </w:rPr>
        <w:t xml:space="preserve"> do dyskusji.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Zapytał, czy ktoś z radnych ma pytania, uwagi, propozycje dot. przedstawionego projektu uchwały.  </w:t>
      </w:r>
    </w:p>
    <w:p w14:paraId="4DA769ED" w14:textId="15EF491C" w:rsidR="00B74C3C" w:rsidRDefault="00B74C3C" w:rsidP="00B74C3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</w:t>
      </w:r>
      <w:r w:rsidR="00DC4EC2">
        <w:rPr>
          <w:rFonts w:ascii="Times New Roman" w:eastAsia="Times New Roman" w:hAnsi="Times New Roman" w:cs="Times New Roman"/>
          <w:sz w:val="24"/>
          <w:szCs w:val="24"/>
          <w:lang w:eastAsia="pl-PL"/>
        </w:rPr>
        <w:t>w jaki sposób należy składować odpady biodegradowalne można się dowiedzieć wchodząc na stronę internetową Urzędu  Gminy            w Strzałkowie. Można zobaczyć, jak ma wyglądać taki kompostownik.</w:t>
      </w:r>
    </w:p>
    <w:p w14:paraId="2A977779" w14:textId="77777777" w:rsidR="00B74C3C" w:rsidRDefault="00B74C3C" w:rsidP="00B74C3C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 chętnych do zabrania głosu stwierdził, że zamyka dyskusję i przystępuje do  kolejnego punktu procedury podejmowania uchwał  - głosowania. Projekt uchwały poddał pod głosowanie.</w:t>
      </w:r>
    </w:p>
    <w:p w14:paraId="0FCF36A6" w14:textId="05221913" w:rsidR="00B74C3C" w:rsidRDefault="00B74C3C" w:rsidP="00B74C3C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</w:t>
      </w:r>
      <w:r w:rsidR="00B7250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70420B" w14:textId="1C7B789E" w:rsidR="00B74C3C" w:rsidRDefault="00B74C3C" w:rsidP="00B74C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sprawie wyboru metody opłaty za gospodarowanie odpadami komunalnymi na terenie nieruchomości oraz stawki takiej opłaty (uchwała nr XVII/183/2020 – zał. nr 2</w:t>
      </w:r>
      <w:r w:rsidR="00B7250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CA25B44" w14:textId="77777777" w:rsidR="00B74C3C" w:rsidRPr="00275F73" w:rsidRDefault="00B74C3C" w:rsidP="00B74C3C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FE1376" w14:textId="193AC14D" w:rsidR="00B74C3C" w:rsidRDefault="00DC4EC2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i/</w:t>
      </w:r>
    </w:p>
    <w:p w14:paraId="60840D7D" w14:textId="145C5BB9" w:rsidR="00846EE0" w:rsidRDefault="00846EE0" w:rsidP="00B72506">
      <w:pPr>
        <w:pStyle w:val="Default"/>
        <w:spacing w:after="240" w:line="360" w:lineRule="auto"/>
        <w:jc w:val="both"/>
        <w:rPr>
          <w:rFonts w:eastAsia="Times New Roman"/>
          <w:lang w:eastAsia="pl-PL"/>
        </w:rPr>
      </w:pPr>
      <w:r w:rsidRPr="00026315">
        <w:t xml:space="preserve">Sekretarz gminy Lech Nowaczyk przedstawił projekt uchwały Rady Gminy Strzałkowo            </w:t>
      </w:r>
      <w:r>
        <w:t xml:space="preserve">   </w:t>
      </w:r>
      <w:r w:rsidRPr="00026315">
        <w:t>w</w:t>
      </w:r>
      <w:r>
        <w:t xml:space="preserve"> sprawie</w:t>
      </w:r>
      <w:r w:rsidR="00624A66">
        <w:t xml:space="preserve"> </w:t>
      </w:r>
      <w:r w:rsidR="00624A66" w:rsidRPr="00423E5A">
        <w:t xml:space="preserve">wzoru deklaracji o wysokości opłaty za gospodarowanie odpadami komunalnymi </w:t>
      </w:r>
      <w:r w:rsidR="00624A66" w:rsidRPr="00423E5A">
        <w:lastRenderedPageBreak/>
        <w:t>składanej przez właścicieli nieruchomości oraz warunków i trybu składania deklaracji za pomocą środków komunikacji elektronicznej</w:t>
      </w:r>
      <w:r>
        <w:rPr>
          <w:rFonts w:eastAsia="Times New Roman"/>
          <w:lang w:eastAsia="pl-PL"/>
        </w:rPr>
        <w:t>. Poinformował, że kolejna uchwał</w:t>
      </w:r>
      <w:r w:rsidR="00624A66">
        <w:rPr>
          <w:rFonts w:eastAsia="Times New Roman"/>
          <w:lang w:eastAsia="pl-PL"/>
        </w:rPr>
        <w:t>a</w:t>
      </w:r>
      <w:r>
        <w:rPr>
          <w:rFonts w:eastAsia="Times New Roman"/>
          <w:lang w:eastAsia="pl-PL"/>
        </w:rPr>
        <w:t xml:space="preserve"> reguluje tryb składania deklaracji na odpady</w:t>
      </w:r>
      <w:r w:rsidR="00B72506">
        <w:rPr>
          <w:rFonts w:eastAsia="Times New Roman"/>
          <w:lang w:eastAsia="pl-PL"/>
        </w:rPr>
        <w:t>. W</w:t>
      </w:r>
      <w:r>
        <w:rPr>
          <w:rFonts w:eastAsia="Times New Roman"/>
          <w:lang w:eastAsia="pl-PL"/>
        </w:rPr>
        <w:t xml:space="preserve"> związku z wprowadzeniem </w:t>
      </w:r>
      <w:r w:rsidR="00624A66">
        <w:rPr>
          <w:rFonts w:eastAsia="Times New Roman"/>
          <w:lang w:eastAsia="pl-PL"/>
        </w:rPr>
        <w:t xml:space="preserve"> posiadania kompostownika w deklaracji na końcu  umieszczono tabele z oświadczeniem, że w danej nieruchomości się znajduje.</w:t>
      </w:r>
      <w:r w:rsidR="00DB3900">
        <w:rPr>
          <w:rFonts w:eastAsia="Times New Roman"/>
          <w:lang w:eastAsia="pl-PL"/>
        </w:rPr>
        <w:t xml:space="preserve">  Wyjaśnił, że przekazanie deklaracji do </w:t>
      </w:r>
      <w:r w:rsidR="00B72506">
        <w:rPr>
          <w:rFonts w:eastAsia="Times New Roman"/>
          <w:lang w:eastAsia="pl-PL"/>
        </w:rPr>
        <w:t>u</w:t>
      </w:r>
      <w:r w:rsidR="00DB3900">
        <w:rPr>
          <w:rFonts w:eastAsia="Times New Roman"/>
          <w:lang w:eastAsia="pl-PL"/>
        </w:rPr>
        <w:t>rzędu może się odbyć przy pomocy środków komunikacji elektronicznej.</w:t>
      </w:r>
    </w:p>
    <w:p w14:paraId="0D4E733E" w14:textId="77777777" w:rsidR="00846EE0" w:rsidRDefault="00846EE0" w:rsidP="00B72506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Rozwoju Gospodarczego, Rolnictwa                  i Ochrony Środowiska. </w:t>
      </w:r>
    </w:p>
    <w:p w14:paraId="15A7C12E" w14:textId="77777777" w:rsidR="00846EE0" w:rsidRDefault="00846EE0" w:rsidP="00846EE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 Komisji Rozwoju Gospodarczego, Rolnictwa            i Ochrony Środowiska odpowiedział, że pozytywna.</w:t>
      </w:r>
    </w:p>
    <w:p w14:paraId="233EA203" w14:textId="1D27F474" w:rsidR="00846EE0" w:rsidRPr="004C76A1" w:rsidRDefault="00846EE0" w:rsidP="00846EE0">
      <w:pPr>
        <w:spacing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</w:t>
      </w:r>
      <w:r w:rsidR="004C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brakiem chętnych do zabrania głosu stwierdził, że zamyka dyskusję i przystępuje do  kolejnego punktu procedury podejmowania uchwał  - głosowania. Projekt uchwały poddał pod głosowanie.</w:t>
      </w:r>
    </w:p>
    <w:p w14:paraId="34DA0FA1" w14:textId="478BD7F0" w:rsidR="00846EE0" w:rsidRDefault="00846EE0" w:rsidP="00846EE0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2</w:t>
      </w:r>
      <w:r w:rsidR="00B7250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96525B" w14:textId="0D344748" w:rsidR="00846EE0" w:rsidRDefault="00846EE0" w:rsidP="00846EE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</w:t>
      </w:r>
      <w:r w:rsidRPr="00423E5A">
        <w:rPr>
          <w:rFonts w:ascii="Times New Roman" w:hAnsi="Times New Roman" w:cs="Times New Roman"/>
          <w:sz w:val="24"/>
          <w:szCs w:val="24"/>
        </w:rPr>
        <w:t>wzoru deklaracji o wysokości opłaty za gospodarowanie odpadami komunalnymi składanej przez właścicieli nieruchomości oraz warunków i trybu składania deklaracji za pomocą środków komunikacji elektronicznej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XVII/184/2020 – zał. nr 2</w:t>
      </w:r>
      <w:r w:rsidR="00B7250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DE22FBF" w14:textId="77777777" w:rsidR="00846EE0" w:rsidRPr="00275F73" w:rsidRDefault="00846EE0" w:rsidP="00846EE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409E40" w14:textId="77777777" w:rsidR="004C76A1" w:rsidRDefault="004C76A1" w:rsidP="004C76A1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i/</w:t>
      </w:r>
    </w:p>
    <w:p w14:paraId="7615CFFB" w14:textId="7FC88629" w:rsidR="004C76A1" w:rsidRDefault="004C76A1" w:rsidP="004C76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B16">
        <w:rPr>
          <w:rFonts w:ascii="Times New Roman" w:hAnsi="Times New Roman" w:cs="Times New Roman"/>
          <w:sz w:val="24"/>
          <w:szCs w:val="24"/>
        </w:rPr>
        <w:t>Sekretarz gminy Lech Nowaczyk przedstawił projekt uchwały Rady Gminy Strzałkowo               w sprawie</w:t>
      </w:r>
      <w:r>
        <w:t xml:space="preserve"> </w:t>
      </w:r>
      <w:r w:rsidRPr="00F973A3">
        <w:rPr>
          <w:rFonts w:ascii="Times New Roman" w:hAnsi="Times New Roman" w:cs="Times New Roman"/>
          <w:bCs/>
          <w:sz w:val="24"/>
          <w:szCs w:val="24"/>
        </w:rPr>
        <w:t>zaopiniowania propozycji cennika na 2021 rok za odzysk i unieszkodliwianie 1 tony odpadów z grupy 20… - odpady komunalne łącznie z frakcjami gromadzonymi selektywnie</w:t>
      </w:r>
      <w:r>
        <w:t xml:space="preserve"> </w:t>
      </w:r>
      <w:r>
        <w:rPr>
          <w:rFonts w:eastAsia="Times New Roman"/>
          <w:lang w:eastAsia="pl-PL"/>
        </w:rPr>
        <w:t xml:space="preserve">. </w:t>
      </w:r>
      <w:r w:rsidRPr="004C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Poinformował, że </w:t>
      </w:r>
      <w:r w:rsidR="00B72506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4C76A1">
        <w:rPr>
          <w:rFonts w:ascii="Times New Roman" w:hAnsi="Times New Roman" w:cs="Times New Roman"/>
          <w:sz w:val="24"/>
          <w:szCs w:val="24"/>
        </w:rPr>
        <w:t>chwałą Nr VI/48/2011 Rady Gminy Strzałkowo z dnia 2 czerwca 2011 roku Gmina Strzałkowo przystąpiła jako Wspólnik do spółki prawa handlowego pn. Miejski Zakład Gospodarki Odpadami Komunalnymi Spółka z o. o. w Koninie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1F6">
        <w:rPr>
          <w:rFonts w:ascii="Times New Roman" w:hAnsi="Times New Roman" w:cs="Times New Roman"/>
          <w:sz w:val="24"/>
          <w:szCs w:val="24"/>
        </w:rPr>
        <w:t xml:space="preserve"> 29 grudnia 2011 roku Gmina Strzałkowo podpisała umowę wykonawczą na świadczenie usług w zakresie odzysku</w:t>
      </w:r>
      <w:r w:rsidR="00B7250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671F6">
        <w:rPr>
          <w:rFonts w:ascii="Times New Roman" w:hAnsi="Times New Roman" w:cs="Times New Roman"/>
          <w:sz w:val="24"/>
          <w:szCs w:val="24"/>
        </w:rPr>
        <w:t xml:space="preserve"> i unieszkodliwiania odpadów komunalnych i nadzoru zrekultywowanych składowisk odpadów.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1F6">
        <w:rPr>
          <w:rFonts w:ascii="Times New Roman" w:hAnsi="Times New Roman" w:cs="Times New Roman"/>
          <w:sz w:val="24"/>
          <w:szCs w:val="24"/>
        </w:rPr>
        <w:lastRenderedPageBreak/>
        <w:t>Na podstawie ww</w:t>
      </w:r>
      <w:r w:rsidR="00B72506">
        <w:rPr>
          <w:rFonts w:ascii="Times New Roman" w:hAnsi="Times New Roman" w:cs="Times New Roman"/>
          <w:sz w:val="24"/>
          <w:szCs w:val="24"/>
        </w:rPr>
        <w:t>.</w:t>
      </w:r>
      <w:r w:rsidRPr="00F671F6">
        <w:rPr>
          <w:rFonts w:ascii="Times New Roman" w:hAnsi="Times New Roman" w:cs="Times New Roman"/>
          <w:sz w:val="24"/>
          <w:szCs w:val="24"/>
        </w:rPr>
        <w:t xml:space="preserve"> umowy Miejski Zakład Gospodarki Odpadami Komunalnymi Sp. z o. o. wystąpił o zaopiniowanie propozycji cennika za odzysk i unieszkodliwianie 1 tony odpadów komunalnych na 2021 rok.</w:t>
      </w:r>
      <w:r>
        <w:rPr>
          <w:rFonts w:ascii="Times New Roman" w:hAnsi="Times New Roman" w:cs="Times New Roman"/>
          <w:sz w:val="24"/>
          <w:szCs w:val="24"/>
        </w:rPr>
        <w:t xml:space="preserve">  Stwierdził, że spółka zamierza utrzymać stawki na poziomie roku ubiegłego za wyjątkiem stawek za odpady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wielkogabrytowe</w:t>
      </w:r>
      <w:proofErr w:type="spellEnd"/>
      <w:r>
        <w:rPr>
          <w:rFonts w:ascii="Times New Roman" w:hAnsi="Times New Roman" w:cs="Times New Roman"/>
          <w:sz w:val="24"/>
          <w:szCs w:val="24"/>
        </w:rPr>
        <w:t>, które chce podwyższyć.</w:t>
      </w:r>
      <w:r w:rsidR="00B7250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W bieżącym roku stawka wynosiła 499,00 zł za ton,  a od nowego roku ma wynosić 528,00 zł.</w:t>
      </w:r>
    </w:p>
    <w:p w14:paraId="709A53E7" w14:textId="4ACFDEA3" w:rsidR="00675B16" w:rsidRDefault="00675B16" w:rsidP="004C76A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iCs/>
          <w:sz w:val="24"/>
          <w:szCs w:val="24"/>
        </w:rPr>
        <w:t>Przewodniczący  poinformował, że te</w:t>
      </w:r>
      <w:r w:rsidRPr="00675B16">
        <w:rPr>
          <w:rFonts w:ascii="Times New Roman" w:hAnsi="Times New Roman" w:cs="Times New Roman"/>
          <w:iCs/>
          <w:sz w:val="24"/>
          <w:szCs w:val="24"/>
        </w:rPr>
        <w:t>n projekt uchwały był również omawiany i zaopiniowany na wspólnym posiedzeniu komisji problemowych Rady Gminy Strzałkowo. Członkowie  ustosunkowali się negatywnie do propozycji cennika na 2021 rok za odzysk i unieszkodliwianie 1 tony odpadów</w:t>
      </w:r>
      <w:r w:rsidR="00B72506">
        <w:rPr>
          <w:rFonts w:ascii="Times New Roman" w:hAnsi="Times New Roman" w:cs="Times New Roman"/>
          <w:iCs/>
          <w:sz w:val="24"/>
          <w:szCs w:val="24"/>
        </w:rPr>
        <w:t>,</w:t>
      </w:r>
      <w:r w:rsidRPr="00675B16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DC4EC2">
        <w:rPr>
          <w:rFonts w:ascii="Times New Roman" w:hAnsi="Times New Roman" w:cs="Times New Roman"/>
          <w:sz w:val="24"/>
          <w:szCs w:val="24"/>
        </w:rPr>
        <w:t>w związku   z powyższym przechodzi</w:t>
      </w:r>
      <w:r>
        <w:rPr>
          <w:rFonts w:ascii="Times New Roman" w:hAnsi="Times New Roman" w:cs="Times New Roman"/>
          <w:sz w:val="24"/>
          <w:szCs w:val="24"/>
        </w:rPr>
        <w:t xml:space="preserve"> do dyskusji.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Zapytał, czy ktoś z radnych ma pytania, uwagi, propozycje dot. przedstawionego projektu uchwały.  </w:t>
      </w:r>
    </w:p>
    <w:p w14:paraId="6B0AE6F7" w14:textId="431CE05D" w:rsidR="00675B16" w:rsidRDefault="00675B16" w:rsidP="004C76A1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nie podano żadnych argumentów przemawiających za tym, aby podnieść stawki za odbiór odpadów wielkogabarytowych. Jego zdaniem podwyżka jest niezasadna.</w:t>
      </w:r>
    </w:p>
    <w:p w14:paraId="1D69A573" w14:textId="4C779CFE" w:rsidR="004C76A1" w:rsidRPr="004C76A1" w:rsidRDefault="00675B16" w:rsidP="004C76A1">
      <w:pPr>
        <w:spacing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w </w:t>
      </w:r>
      <w:r w:rsidR="004C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z brakiem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="004C76A1">
        <w:rPr>
          <w:rFonts w:ascii="Times New Roman" w:eastAsia="Times New Roman" w:hAnsi="Times New Roman" w:cs="Times New Roman"/>
          <w:sz w:val="24"/>
          <w:szCs w:val="24"/>
          <w:lang w:eastAsia="pl-PL"/>
        </w:rPr>
        <w:t>chętnych do zabrania głosu stwierdził, że zamyka dyskusję i przystępuje do  kolejnego punktu procedury podejmowania uchwał  - głosowania. Projekt uchwały poddał pod głosowanie.</w:t>
      </w:r>
    </w:p>
    <w:p w14:paraId="78FCE4AC" w14:textId="199C9424" w:rsidR="004C76A1" w:rsidRDefault="004C76A1" w:rsidP="004C76A1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B72506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DD87A8" w14:textId="4081D061" w:rsidR="004C76A1" w:rsidRDefault="004C76A1" w:rsidP="004C76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 w sprawie</w:t>
      </w:r>
      <w:r w:rsidRPr="004C76A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73A3">
        <w:rPr>
          <w:rFonts w:ascii="Times New Roman" w:hAnsi="Times New Roman" w:cs="Times New Roman"/>
          <w:bCs/>
          <w:sz w:val="24"/>
          <w:szCs w:val="24"/>
        </w:rPr>
        <w:t>zaopiniowania propozycji cennika na 2021 rok za odzysk i unieszkodliwianie 1 tony odpadów z grupy 20… - odpady komunalne łącznie z frakcjami gromadzonymi selektywnie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XVII/185/2020 – zał. nr 3</w:t>
      </w:r>
      <w:r w:rsidR="00B7250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5AA0489" w14:textId="77777777" w:rsidR="004C76A1" w:rsidRPr="00275F73" w:rsidRDefault="004C76A1" w:rsidP="004C76A1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5B8AF1" w14:textId="5A2E7ADE" w:rsidR="00DC4EC2" w:rsidRDefault="00675B16" w:rsidP="008621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Przewodniczący ogłosił 15. minutową przerwę w obradach.</w:t>
      </w:r>
    </w:p>
    <w:p w14:paraId="442C8D09" w14:textId="6FF24A3A" w:rsidR="00675B16" w:rsidRDefault="00675B16" w:rsidP="008621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godzinie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Przewodniczący wznowił obrady.</w:t>
      </w:r>
    </w:p>
    <w:p w14:paraId="3D169359" w14:textId="0B10ACA3" w:rsidR="00862184" w:rsidRDefault="00862184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BBA53C" w14:textId="53204A2C" w:rsidR="00862184" w:rsidRDefault="00862184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k/</w:t>
      </w:r>
    </w:p>
    <w:p w14:paraId="7BEDFB48" w14:textId="4F23FBC5" w:rsidR="00862184" w:rsidRPr="00862184" w:rsidRDefault="00862184" w:rsidP="00862184">
      <w:pPr>
        <w:pStyle w:val="Default"/>
        <w:spacing w:line="360" w:lineRule="auto"/>
        <w:jc w:val="both"/>
        <w:rPr>
          <w:rFonts w:eastAsia="Times New Roman"/>
          <w:lang w:eastAsia="pl-PL"/>
        </w:rPr>
      </w:pPr>
      <w:r w:rsidRPr="00026315">
        <w:t xml:space="preserve">Sekretarz gminy Lech Nowaczyk przedstawił projekt uchwały Rady Gminy Strzałkowo            </w:t>
      </w:r>
      <w:r>
        <w:t xml:space="preserve">   </w:t>
      </w:r>
      <w:r w:rsidRPr="00026315">
        <w:t>w</w:t>
      </w:r>
      <w:r>
        <w:t xml:space="preserve"> sprawie </w:t>
      </w:r>
      <w:r w:rsidRPr="009C2FA6">
        <w:t>wyrażenia zgody na zawarcie kolejnej umowy dzierżawy pomieszczeń użytkowych</w:t>
      </w:r>
      <w:r>
        <w:t xml:space="preserve">       </w:t>
      </w:r>
      <w:r w:rsidRPr="009C2FA6">
        <w:t xml:space="preserve"> w budynku usytuowanym na nieruchomości położonej w Strzałkowie, stanowiącej własność </w:t>
      </w:r>
      <w:r w:rsidRPr="009C2FA6">
        <w:lastRenderedPageBreak/>
        <w:t>Gminy Strzałkowo</w:t>
      </w:r>
      <w:r>
        <w:t>. Poinformował, że uchwała dotyczy pomieszczeń  użytkowych o łącznej  powierzchni 235 m</w:t>
      </w:r>
      <w:r>
        <w:rPr>
          <w:vertAlign w:val="superscript"/>
        </w:rPr>
        <w:t>2</w:t>
      </w:r>
      <w:r>
        <w:t xml:space="preserve"> w budynku byłego Środka Zdrowia w Strzałkowie. Stwierdził, że z końcem bieżącego roku spółce kończy się umowa  dzierżawy ww. pomieszczeń. Wystąpiła z wnioskiem o jej przedłużenie na kolejne 3 lata. Wyjaśnił, że aby przedłużyć kontynuacje tej umowy konieczna jest uchwała rady gminy.</w:t>
      </w:r>
    </w:p>
    <w:p w14:paraId="73CE04AB" w14:textId="77777777" w:rsidR="00862184" w:rsidRDefault="00862184" w:rsidP="0086218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Rozwoju Gospodarczego, Rolnictwa                  i Ochrony Środowiska. </w:t>
      </w:r>
    </w:p>
    <w:p w14:paraId="41961CB7" w14:textId="77777777" w:rsidR="00862184" w:rsidRDefault="00862184" w:rsidP="0086218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 Komisji Rozwoju Gospodarczego, Rolnictwa            i Ochrony Środowiska odpowiedział, że pozytywna.</w:t>
      </w:r>
    </w:p>
    <w:p w14:paraId="36D8776A" w14:textId="77777777" w:rsidR="00862184" w:rsidRPr="004C76A1" w:rsidRDefault="00862184" w:rsidP="00862184">
      <w:pPr>
        <w:spacing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2969FCAB" w14:textId="3B5826E5" w:rsidR="00862184" w:rsidRDefault="00862184" w:rsidP="00862184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</w:t>
      </w:r>
      <w:r w:rsidR="00B7250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0EF9D2" w14:textId="00DC64D5" w:rsidR="00862184" w:rsidRDefault="00862184" w:rsidP="008621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</w:t>
      </w:r>
      <w:r w:rsidRPr="009C2FA6">
        <w:rPr>
          <w:rFonts w:ascii="Times New Roman" w:hAnsi="Times New Roman" w:cs="Times New Roman"/>
          <w:sz w:val="24"/>
          <w:szCs w:val="24"/>
        </w:rPr>
        <w:t>wyrażenia zgody na zawarcie kolejnej umowy dzierżawy pomieszczeń użytkowych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FA6">
        <w:rPr>
          <w:rFonts w:ascii="Times New Roman" w:hAnsi="Times New Roman" w:cs="Times New Roman"/>
          <w:sz w:val="24"/>
          <w:szCs w:val="24"/>
        </w:rPr>
        <w:t xml:space="preserve"> w budynku usytuowanym na nieruchomości położonej w Strzałkowie, stanowiącej własność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XVII/186/2020 – zał. nr 3</w:t>
      </w:r>
      <w:r w:rsidR="00B7250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392D4FD" w14:textId="77777777" w:rsidR="00862184" w:rsidRPr="00275F73" w:rsidRDefault="00862184" w:rsidP="00862184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CA5A45" w14:textId="042706F6" w:rsidR="00862184" w:rsidRDefault="00862184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l/</w:t>
      </w:r>
    </w:p>
    <w:p w14:paraId="7EF86310" w14:textId="2D5456B9" w:rsidR="00862184" w:rsidRDefault="00862184" w:rsidP="000E552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65FB">
        <w:rPr>
          <w:rFonts w:ascii="Times New Roman" w:hAnsi="Times New Roman" w:cs="Times New Roman"/>
          <w:sz w:val="24"/>
          <w:szCs w:val="24"/>
        </w:rPr>
        <w:t xml:space="preserve">Sekretarz gminy Lech Nowaczyk przedstawił projekt uchwały Rady Gminy Strzałkowo               w sprawie </w:t>
      </w:r>
      <w:r w:rsidR="008165FB" w:rsidRPr="008165FB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tekstu jednolitego uchwały nr IX/76/2011 Rady Gminy Strzałkowo z dnia 29 września 2011 r. w sprawie zasad i trybu korzystania z gminnych obiektów i urządzeń użyteczności publicznej stanowiących własność Gminy, usytuowanych na terenie gminy Strzałkowo.</w:t>
      </w:r>
      <w:r w:rsidR="00816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5F54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816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oinformował, </w:t>
      </w:r>
      <w:r w:rsidR="008165FB" w:rsidRPr="00D45F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="00D45F54" w:rsidRP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z art. 16 ustawy z dnia 20 lipca 2000 r. o ogłaszaniu aktów normatywnych i niektórych innych aktów prawnych </w:t>
      </w:r>
      <w:r w:rsid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narzuca na </w:t>
      </w:r>
      <w:r w:rsidR="00D45F54" w:rsidRP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organy jednostek samorządu terytorialnego </w:t>
      </w:r>
      <w:r w:rsid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obwiązek </w:t>
      </w:r>
      <w:r w:rsidR="00D45F54" w:rsidRP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ogłaszania tekstów jednolitych aktów normatywnych nie rzadziej niż raz na 12 miesięcy</w:t>
      </w:r>
      <w:r w:rsid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. Wyjaśnił, że w związku z tym, że zasady i tryb korzystania z gminnych obiektów i urządzeń użyteczności publicznej  są w różnych aktach prawnych </w:t>
      </w:r>
      <w:r w:rsidR="0087048B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proponuje się </w:t>
      </w:r>
      <w:r w:rsid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umieszcz</w:t>
      </w:r>
      <w:r w:rsidR="0087048B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enie </w:t>
      </w:r>
      <w:r w:rsidR="000E5520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ich </w:t>
      </w:r>
      <w:r w:rsidR="00D45F54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w jednym </w:t>
      </w:r>
      <w:r w:rsidR="0087048B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akcie prawny</w:t>
      </w:r>
      <w:r w:rsidR="00B7250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m</w:t>
      </w:r>
      <w:r w:rsidR="0087048B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, aby </w:t>
      </w:r>
      <w:r w:rsidR="00B72506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było </w:t>
      </w:r>
      <w:r w:rsidR="0087048B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to jasne i czytelne.</w:t>
      </w:r>
    </w:p>
    <w:p w14:paraId="19FD4916" w14:textId="77777777" w:rsidR="00862184" w:rsidRPr="004C76A1" w:rsidRDefault="00862184" w:rsidP="00862184">
      <w:pPr>
        <w:spacing w:line="360" w:lineRule="auto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24E9969A" w14:textId="01C9BCC1" w:rsidR="00862184" w:rsidRDefault="00862184" w:rsidP="00862184">
      <w:pPr>
        <w:spacing w:after="0" w:line="360" w:lineRule="auto"/>
      </w:pPr>
      <w:r>
        <w:rPr>
          <w:rStyle w:val="Pogrubienie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3</w:t>
      </w:r>
      <w:r w:rsidR="00B7250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4361F8" w14:textId="405AC50F" w:rsidR="00862184" w:rsidRDefault="00862184" w:rsidP="0086218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</w:t>
      </w:r>
      <w:r w:rsidR="008165FB" w:rsidRPr="008C7683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tekstu jednolitego uchwały nr IX/76/2011 Rady Gminy Strzałkowo z dnia 29 września 2011 r. w sprawie zasad i trybu korzystania z gminnych obiektów i urządzeń użyteczności publicznej stanowiących własność Gminy, usytuowanych na terenie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XVII/187/2020 – zał. nr 3</w:t>
      </w:r>
      <w:r w:rsidR="00B7250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4C946BA" w14:textId="5F21394C" w:rsidR="00862184" w:rsidRDefault="00862184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9FF4B3" w14:textId="365D3E7E" w:rsidR="000E5520" w:rsidRDefault="000E5520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pkt 7.:</w:t>
      </w:r>
    </w:p>
    <w:p w14:paraId="32332A63" w14:textId="6FEDDDCC" w:rsidR="000E5520" w:rsidRDefault="000E5520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8C535C" w14:textId="7A11ECD1" w:rsidR="000E5520" w:rsidRPr="000E5520" w:rsidRDefault="000E5520" w:rsidP="000E552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poinformował, że w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materiałach na  sesję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radni 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otrzymali informacj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52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dot. realizacji zadań oświatowych gminy Strzałkowo w roku szkolnym 2019/2020.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k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ażdy z radnych  miał możliwość  zapoznania się z nią, więc nie ma  konieczności jej  przedstawiania w dniu dzisiejszym.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 informacje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była  szczegółowo omawiana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przedyskutowana  na posiedzeniu Komisji, Oświaty, Kultury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Ochrony Zdrowia             i Pomocy Społecznej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>.  Popr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osił zastępcę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komisji 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>radn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Katarzynę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Pikos</w:t>
      </w:r>
      <w:proofErr w:type="spellEnd"/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opinię na temat przedstawionej informacji.</w:t>
      </w:r>
    </w:p>
    <w:p w14:paraId="1362C00A" w14:textId="1CB701FE" w:rsidR="000E5520" w:rsidRDefault="000E5520" w:rsidP="000E5520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Zastępca  przewodniczącego 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Komisji, Oświaty, Kultury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Ochrony Zdrowia  i Pomocy Społecznej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Katarzynę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Pikos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poinformował</w:t>
      </w:r>
      <w:r w:rsidR="00EC75FF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, że opinia jest pozytywna.</w:t>
      </w:r>
    </w:p>
    <w:p w14:paraId="1FE86754" w14:textId="6F5E088C" w:rsidR="000E5520" w:rsidRDefault="000E5520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  do przedłożonej informacji.  W związku z brakiem chętnych do zabrania głosu stwierdził, że zamyka dyskusję i przystępuje do kolejnego punktu porządku obrad.</w:t>
      </w:r>
    </w:p>
    <w:p w14:paraId="057AD13C" w14:textId="6E0FDF5D" w:rsidR="000E5520" w:rsidRDefault="000E5520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</w:t>
      </w:r>
      <w:r w:rsidR="0089210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0E5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552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dot. realizacji zadań oświatowych gminy Strzałkowo w roku szkolnym 2019/2020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– zał. nr </w:t>
      </w:r>
      <w:r w:rsidR="0089210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</w:t>
      </w:r>
      <w:r w:rsidR="00EC75F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6</w:t>
      </w:r>
      <w:r w:rsidR="0089210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31325C1C" w14:textId="74046FEA" w:rsidR="00892109" w:rsidRDefault="00892109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69466ABA" w14:textId="02E1884B" w:rsidR="00892109" w:rsidRDefault="00892109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Do pkt 8.:</w:t>
      </w:r>
    </w:p>
    <w:p w14:paraId="21365B32" w14:textId="3D555E9D" w:rsidR="00892109" w:rsidRPr="00892109" w:rsidRDefault="00892109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63CD933D" w14:textId="0740E5F1" w:rsidR="00892109" w:rsidRP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poinformował, że z</w:t>
      </w:r>
      <w:r w:rsidRPr="00892109">
        <w:rPr>
          <w:rFonts w:ascii="Times New Roman" w:hAnsi="Times New Roman" w:cs="Times New Roman"/>
          <w:sz w:val="24"/>
          <w:szCs w:val="24"/>
        </w:rPr>
        <w:t>godnie z art. 24h ust. 1 pkt 12  ustawy o samorządzie gminnym  na podmiocie dokonującym analizy oświadczeń majątkowych ciąży obowiązek przedstawienia do dnia 30 października każdego roku Radzie Gminy informacji o:</w:t>
      </w:r>
    </w:p>
    <w:p w14:paraId="60966419" w14:textId="77777777" w:rsidR="00892109" w:rsidRPr="00892109" w:rsidRDefault="00892109" w:rsidP="00892109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2109">
        <w:rPr>
          <w:rFonts w:ascii="Times New Roman" w:hAnsi="Times New Roman" w:cs="Times New Roman"/>
          <w:sz w:val="24"/>
          <w:szCs w:val="24"/>
        </w:rPr>
        <w:t>osobach, które nie złożyły oświadczeń majątkowych lub złożyły je po terminie,</w:t>
      </w:r>
    </w:p>
    <w:p w14:paraId="048B043A" w14:textId="77777777" w:rsidR="00892109" w:rsidRPr="00892109" w:rsidRDefault="00892109" w:rsidP="00892109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2109">
        <w:rPr>
          <w:rFonts w:ascii="Times New Roman" w:hAnsi="Times New Roman" w:cs="Times New Roman"/>
          <w:sz w:val="24"/>
          <w:szCs w:val="24"/>
        </w:rPr>
        <w:t>nieprawidłowościach stwierdzonych w analizowanych oświadczeniach majątkowych wraz z ich opisem i wskazaniem osób, które złożyły nieprawidłowe oświadczenia,</w:t>
      </w:r>
    </w:p>
    <w:p w14:paraId="642DE32F" w14:textId="316F5CE8" w:rsidR="00892109" w:rsidRPr="00892109" w:rsidRDefault="00892109" w:rsidP="00892109">
      <w:pPr>
        <w:pStyle w:val="Tekstpodstawowywcity3"/>
        <w:numPr>
          <w:ilvl w:val="0"/>
          <w:numId w:val="7"/>
        </w:numPr>
        <w:spacing w:after="0" w:line="360" w:lineRule="auto"/>
        <w:jc w:val="both"/>
        <w:rPr>
          <w:sz w:val="24"/>
          <w:szCs w:val="24"/>
        </w:rPr>
      </w:pPr>
      <w:r w:rsidRPr="00892109">
        <w:rPr>
          <w:sz w:val="24"/>
          <w:szCs w:val="24"/>
        </w:rPr>
        <w:t>oraz działaniach podjętych w związku z nieprawidłowościami stwierdzonymi</w:t>
      </w:r>
      <w:r>
        <w:rPr>
          <w:sz w:val="24"/>
          <w:szCs w:val="24"/>
        </w:rPr>
        <w:t xml:space="preserve">                  </w:t>
      </w:r>
      <w:r w:rsidRPr="00892109">
        <w:rPr>
          <w:sz w:val="24"/>
          <w:szCs w:val="24"/>
        </w:rPr>
        <w:t xml:space="preserve"> w analizowanych oświadczeniach majątkowych.</w:t>
      </w:r>
    </w:p>
    <w:p w14:paraId="4F71722B" w14:textId="77777777" w:rsidR="00892109" w:rsidRP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35AB45" w14:textId="33B4197A" w:rsidR="00892109" w:rsidRP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poprosił </w:t>
      </w:r>
      <w:r w:rsidRPr="00892109">
        <w:rPr>
          <w:rFonts w:ascii="Times New Roman" w:hAnsi="Times New Roman" w:cs="Times New Roman"/>
          <w:sz w:val="24"/>
          <w:szCs w:val="24"/>
        </w:rPr>
        <w:t>Wójta Gminy Strzałkowo o odczytanie informacji na temat analizy oświadczeń majątkowych kierowników jednostek organizacyjnych oraz osób wydających decyzje administracyjne w jego imieniu.</w:t>
      </w:r>
    </w:p>
    <w:p w14:paraId="34B680F7" w14:textId="079E186B" w:rsid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Dariusz Grzywiński </w:t>
      </w:r>
      <w:r w:rsidR="00EC75FF">
        <w:rPr>
          <w:rFonts w:ascii="Times New Roman" w:hAnsi="Times New Roman" w:cs="Times New Roman"/>
          <w:sz w:val="24"/>
          <w:szCs w:val="24"/>
        </w:rPr>
        <w:t xml:space="preserve">odczytał </w:t>
      </w:r>
      <w:r w:rsidRPr="00892109">
        <w:rPr>
          <w:rFonts w:ascii="Times New Roman" w:hAnsi="Times New Roman" w:cs="Times New Roman"/>
          <w:sz w:val="24"/>
          <w:szCs w:val="24"/>
        </w:rPr>
        <w:t>informacj</w:t>
      </w:r>
      <w:r>
        <w:rPr>
          <w:rFonts w:ascii="Times New Roman" w:hAnsi="Times New Roman" w:cs="Times New Roman"/>
          <w:sz w:val="24"/>
          <w:szCs w:val="24"/>
        </w:rPr>
        <w:t xml:space="preserve">e dot. </w:t>
      </w:r>
      <w:r w:rsidRPr="00892109">
        <w:rPr>
          <w:rFonts w:ascii="Times New Roman" w:hAnsi="Times New Roman" w:cs="Times New Roman"/>
          <w:sz w:val="24"/>
          <w:szCs w:val="24"/>
        </w:rPr>
        <w:t>analizy oświadczeń majątkowych kierowników jednostek organizacyjnych oraz osób wydających decyzje administracyjne w jego imieniu</w:t>
      </w:r>
      <w:r>
        <w:rPr>
          <w:rFonts w:ascii="Times New Roman" w:hAnsi="Times New Roman" w:cs="Times New Roman"/>
          <w:sz w:val="24"/>
          <w:szCs w:val="24"/>
        </w:rPr>
        <w:t xml:space="preserve"> – zał. nr  3</w:t>
      </w:r>
      <w:r w:rsidR="00EC75F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B55B68" w14:textId="41A1AA4C" w:rsidR="00892109" w:rsidRP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  <w:r w:rsidR="00EC75FF">
        <w:rPr>
          <w:rFonts w:ascii="Times New Roman" w:hAnsi="Times New Roman" w:cs="Times New Roman"/>
          <w:sz w:val="24"/>
          <w:szCs w:val="24"/>
        </w:rPr>
        <w:t xml:space="preserve"> poinformował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92109">
        <w:rPr>
          <w:rFonts w:ascii="Times New Roman" w:hAnsi="Times New Roman" w:cs="Times New Roman"/>
          <w:sz w:val="24"/>
          <w:szCs w:val="24"/>
        </w:rPr>
        <w:t>że dokonał analizy oświadczeń majątkowych radnych</w:t>
      </w:r>
      <w:r>
        <w:rPr>
          <w:rFonts w:ascii="Times New Roman" w:hAnsi="Times New Roman" w:cs="Times New Roman"/>
          <w:sz w:val="24"/>
          <w:szCs w:val="24"/>
        </w:rPr>
        <w:t xml:space="preserve">. Stwierdził, że </w:t>
      </w:r>
      <w:r w:rsidRPr="008921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892109">
        <w:rPr>
          <w:rFonts w:ascii="Times New Roman" w:hAnsi="Times New Roman" w:cs="Times New Roman"/>
          <w:sz w:val="24"/>
          <w:szCs w:val="24"/>
        </w:rPr>
        <w:t xml:space="preserve">szystkie zostały złożone w terminie.   W trzech przypadkach stwierdził niewielkie uchybienia polegające na:  </w:t>
      </w:r>
    </w:p>
    <w:p w14:paraId="0A8063BA" w14:textId="77777777" w:rsidR="00892109" w:rsidRP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109">
        <w:rPr>
          <w:rFonts w:ascii="Times New Roman" w:hAnsi="Times New Roman" w:cs="Times New Roman"/>
          <w:sz w:val="24"/>
          <w:szCs w:val="24"/>
        </w:rPr>
        <w:t>w pkt 3 cz. B radny  nie podał miejsca położenia gospodarstwa rolnego wykazanego w pkt  II. 3 części A.</w:t>
      </w:r>
    </w:p>
    <w:p w14:paraId="7A7E855C" w14:textId="77777777" w:rsidR="00892109" w:rsidRP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109">
        <w:rPr>
          <w:rFonts w:ascii="Times New Roman" w:hAnsi="Times New Roman" w:cs="Times New Roman"/>
          <w:sz w:val="24"/>
          <w:szCs w:val="24"/>
        </w:rPr>
        <w:t>w pkt VIII części A  radny nie wykazał dochodu z innych źródeł,</w:t>
      </w:r>
    </w:p>
    <w:p w14:paraId="62CF181D" w14:textId="77777777" w:rsidR="00892109" w:rsidRP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109">
        <w:rPr>
          <w:rFonts w:ascii="Times New Roman" w:hAnsi="Times New Roman" w:cs="Times New Roman"/>
          <w:sz w:val="24"/>
          <w:szCs w:val="24"/>
        </w:rPr>
        <w:t>w pkt VI części A  radny wykazał mniejszy dochód z działalności gospodarczej  niż w zeznaniu podatkowym za rok 2019.</w:t>
      </w:r>
    </w:p>
    <w:p w14:paraId="75CA9E26" w14:textId="009E107B" w:rsidR="00892109" w:rsidRDefault="00892109" w:rsidP="008921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109">
        <w:rPr>
          <w:rFonts w:ascii="Times New Roman" w:hAnsi="Times New Roman" w:cs="Times New Roman"/>
          <w:sz w:val="24"/>
          <w:szCs w:val="24"/>
        </w:rPr>
        <w:t>Biorąc pod uwagę powyższe nie podejmował  żadnych działaniach w związku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892109">
        <w:rPr>
          <w:rFonts w:ascii="Times New Roman" w:hAnsi="Times New Roman" w:cs="Times New Roman"/>
          <w:sz w:val="24"/>
          <w:szCs w:val="24"/>
        </w:rPr>
        <w:t xml:space="preserve"> z nieprawidłowościami stwierdzonymi w analizowanych oświadczeniach majątkowych.</w:t>
      </w:r>
      <w:r>
        <w:rPr>
          <w:rFonts w:ascii="Times New Roman" w:hAnsi="Times New Roman" w:cs="Times New Roman"/>
          <w:sz w:val="24"/>
          <w:szCs w:val="24"/>
        </w:rPr>
        <w:t xml:space="preserve"> Stwierdził, że takiej </w:t>
      </w:r>
      <w:r w:rsidRPr="00892109">
        <w:rPr>
          <w:rFonts w:ascii="Times New Roman" w:hAnsi="Times New Roman" w:cs="Times New Roman"/>
          <w:sz w:val="24"/>
          <w:szCs w:val="24"/>
        </w:rPr>
        <w:t>analizy dokonał również Urząd Skarbowy w Słupcu</w:t>
      </w:r>
      <w:r>
        <w:rPr>
          <w:rFonts w:ascii="Times New Roman" w:hAnsi="Times New Roman" w:cs="Times New Roman"/>
          <w:sz w:val="24"/>
          <w:szCs w:val="24"/>
        </w:rPr>
        <w:t>, który wykazał</w:t>
      </w:r>
      <w:r w:rsidRPr="00892109">
        <w:rPr>
          <w:rFonts w:ascii="Times New Roman" w:hAnsi="Times New Roman" w:cs="Times New Roman"/>
          <w:sz w:val="24"/>
          <w:szCs w:val="24"/>
        </w:rPr>
        <w:t>, że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92109">
        <w:rPr>
          <w:rFonts w:ascii="Times New Roman" w:hAnsi="Times New Roman" w:cs="Times New Roman"/>
          <w:sz w:val="24"/>
          <w:szCs w:val="24"/>
        </w:rPr>
        <w:t xml:space="preserve"> w kilkunastu oświadczeniach pojawiły się nieprawidłowości. Były one jednak mało istotne, aby podejmować szczególne działania sprawdzające.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2109">
        <w:rPr>
          <w:rFonts w:ascii="Times New Roman" w:hAnsi="Times New Roman" w:cs="Times New Roman"/>
          <w:sz w:val="24"/>
          <w:szCs w:val="24"/>
        </w:rPr>
        <w:t>Nast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892109">
        <w:rPr>
          <w:rFonts w:ascii="Times New Roman" w:hAnsi="Times New Roman" w:cs="Times New Roman"/>
          <w:sz w:val="24"/>
          <w:szCs w:val="24"/>
        </w:rPr>
        <w:t xml:space="preserve">pnie zapytał, </w:t>
      </w:r>
      <w:r>
        <w:rPr>
          <w:rFonts w:ascii="Times New Roman" w:hAnsi="Times New Roman" w:cs="Times New Roman"/>
          <w:sz w:val="24"/>
          <w:szCs w:val="24"/>
        </w:rPr>
        <w:t xml:space="preserve">kto </w:t>
      </w:r>
      <w:r w:rsidRPr="00892109">
        <w:rPr>
          <w:rFonts w:ascii="Times New Roman" w:hAnsi="Times New Roman" w:cs="Times New Roman"/>
          <w:sz w:val="24"/>
          <w:szCs w:val="24"/>
        </w:rPr>
        <w:t xml:space="preserve"> radnych  chciałby </w:t>
      </w:r>
      <w:r w:rsidRPr="00892109">
        <w:rPr>
          <w:rFonts w:ascii="Times New Roman" w:hAnsi="Times New Roman" w:cs="Times New Roman"/>
          <w:sz w:val="24"/>
          <w:szCs w:val="24"/>
        </w:rPr>
        <w:lastRenderedPageBreak/>
        <w:t xml:space="preserve">zabrać głos. W związku z brakiem </w:t>
      </w:r>
      <w:r>
        <w:rPr>
          <w:rFonts w:ascii="Times New Roman" w:hAnsi="Times New Roman" w:cs="Times New Roman"/>
          <w:sz w:val="24"/>
          <w:szCs w:val="24"/>
        </w:rPr>
        <w:t xml:space="preserve"> chętnych przystąpił </w:t>
      </w:r>
      <w:r w:rsidRPr="00892109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 realizacji </w:t>
      </w:r>
      <w:r w:rsidRPr="00892109">
        <w:rPr>
          <w:rFonts w:ascii="Times New Roman" w:hAnsi="Times New Roman" w:cs="Times New Roman"/>
          <w:sz w:val="24"/>
          <w:szCs w:val="24"/>
        </w:rPr>
        <w:t>kolejnego punktu porządku obrad.</w:t>
      </w:r>
    </w:p>
    <w:p w14:paraId="2FFC8B25" w14:textId="013045C1" w:rsidR="00892109" w:rsidRPr="009309DA" w:rsidRDefault="00892109" w:rsidP="008921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Informacja </w:t>
      </w:r>
      <w:r w:rsidRPr="009309DA">
        <w:rPr>
          <w:rFonts w:ascii="Times New Roman" w:hAnsi="Times New Roman" w:cs="Times New Roman"/>
          <w:sz w:val="24"/>
          <w:szCs w:val="24"/>
        </w:rPr>
        <w:t xml:space="preserve">Urzędu Skarbowego w Słupcy dot. analizy oświadczeń majątkowych radnych i osób zobowiązanych do ich składania (zał. nr </w:t>
      </w:r>
      <w:r>
        <w:rPr>
          <w:rFonts w:ascii="Times New Roman" w:hAnsi="Times New Roman" w:cs="Times New Roman"/>
          <w:sz w:val="24"/>
          <w:szCs w:val="24"/>
        </w:rPr>
        <w:t>3</w:t>
      </w:r>
      <w:r w:rsidR="00EC75FF">
        <w:rPr>
          <w:rFonts w:ascii="Times New Roman" w:hAnsi="Times New Roman" w:cs="Times New Roman"/>
          <w:sz w:val="24"/>
          <w:szCs w:val="24"/>
        </w:rPr>
        <w:t>8</w:t>
      </w:r>
      <w:r w:rsidRPr="009309DA">
        <w:rPr>
          <w:rFonts w:ascii="Times New Roman" w:hAnsi="Times New Roman" w:cs="Times New Roman"/>
          <w:sz w:val="24"/>
          <w:szCs w:val="24"/>
        </w:rPr>
        <w:t>),</w:t>
      </w:r>
    </w:p>
    <w:p w14:paraId="0672E3E9" w14:textId="322C7F9E" w:rsidR="00892109" w:rsidRPr="009309DA" w:rsidRDefault="00892109" w:rsidP="008921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Informacja  </w:t>
      </w:r>
      <w:r w:rsidRPr="009309DA">
        <w:rPr>
          <w:rFonts w:ascii="Times New Roman" w:hAnsi="Times New Roman" w:cs="Times New Roman"/>
          <w:sz w:val="24"/>
          <w:szCs w:val="24"/>
        </w:rPr>
        <w:t xml:space="preserve">Przewodniczącego Rady Gminy Strzałkowo, dot. analizy oświadczeń radnych (zał. nr </w:t>
      </w:r>
      <w:r>
        <w:rPr>
          <w:rFonts w:ascii="Times New Roman" w:hAnsi="Times New Roman" w:cs="Times New Roman"/>
          <w:sz w:val="24"/>
          <w:szCs w:val="24"/>
        </w:rPr>
        <w:t>3</w:t>
      </w:r>
      <w:r w:rsidR="00EC75FF">
        <w:rPr>
          <w:rFonts w:ascii="Times New Roman" w:hAnsi="Times New Roman" w:cs="Times New Roman"/>
          <w:sz w:val="24"/>
          <w:szCs w:val="24"/>
        </w:rPr>
        <w:t>9</w:t>
      </w:r>
      <w:r w:rsidRPr="009309DA">
        <w:rPr>
          <w:rFonts w:ascii="Times New Roman" w:hAnsi="Times New Roman" w:cs="Times New Roman"/>
          <w:sz w:val="24"/>
          <w:szCs w:val="24"/>
        </w:rPr>
        <w:t>).</w:t>
      </w:r>
    </w:p>
    <w:p w14:paraId="0F1B8887" w14:textId="2AAD8A25" w:rsidR="00892109" w:rsidRDefault="00892109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DEC7CA" w14:textId="77777777" w:rsidR="000937FC" w:rsidRDefault="00892109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pkt 9.:</w:t>
      </w:r>
    </w:p>
    <w:p w14:paraId="3C9AD8FD" w14:textId="77777777" w:rsidR="00EC75FF" w:rsidRDefault="00EC75FF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BE5E75" w14:textId="191458AE" w:rsidR="00892109" w:rsidRDefault="00892109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pun</w:t>
      </w:r>
      <w:r w:rsidR="000937FC">
        <w:rPr>
          <w:rFonts w:ascii="Times New Roman" w:eastAsia="Times New Roman" w:hAnsi="Times New Roman" w:cs="Times New Roman"/>
          <w:sz w:val="24"/>
          <w:szCs w:val="24"/>
        </w:rPr>
        <w:t xml:space="preserve">kcie wolne wnioski radna Emilia </w:t>
      </w:r>
      <w:proofErr w:type="spellStart"/>
      <w:r w:rsidR="000937FC">
        <w:rPr>
          <w:rFonts w:ascii="Times New Roman" w:eastAsia="Times New Roman" w:hAnsi="Times New Roman" w:cs="Times New Roman"/>
          <w:sz w:val="24"/>
          <w:szCs w:val="24"/>
        </w:rPr>
        <w:t>Tejs</w:t>
      </w:r>
      <w:proofErr w:type="spellEnd"/>
      <w:r w:rsidR="000937FC">
        <w:rPr>
          <w:rFonts w:ascii="Times New Roman" w:eastAsia="Times New Roman" w:hAnsi="Times New Roman" w:cs="Times New Roman"/>
          <w:sz w:val="24"/>
          <w:szCs w:val="24"/>
        </w:rPr>
        <w:t xml:space="preserve"> zgłosiła wniosek o pomoc  Urzędu Gminy                w Strzałkowie w sprawie doprowadzenia światłowodu do miejscowości: Skarboszewo, Paruszewo, Chwalibogowo  (treść wniosku – zał. nr  </w:t>
      </w:r>
      <w:r w:rsidR="00EC75FF">
        <w:rPr>
          <w:rFonts w:ascii="Times New Roman" w:eastAsia="Times New Roman" w:hAnsi="Times New Roman" w:cs="Times New Roman"/>
          <w:sz w:val="24"/>
          <w:szCs w:val="24"/>
        </w:rPr>
        <w:t>40</w:t>
      </w:r>
      <w:r w:rsidR="000937FC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6A77033" w14:textId="10883A35" w:rsidR="000937FC" w:rsidRDefault="000937FC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969546" w14:textId="25E0A235" w:rsidR="000937FC" w:rsidRPr="0008716E" w:rsidRDefault="000937FC" w:rsidP="000937F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23E97D5E" w14:textId="77777777" w:rsidR="000937FC" w:rsidRPr="0008716E" w:rsidRDefault="000937FC" w:rsidP="000937F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7B37F2" w14:textId="30A29105" w:rsidR="000937FC" w:rsidRDefault="000937FC" w:rsidP="000937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O godzinie  1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24</w:t>
      </w:r>
      <w:r w:rsidRPr="0008716E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08716E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08716E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451E0C9D" w14:textId="77777777" w:rsidR="000937FC" w:rsidRDefault="000937FC" w:rsidP="000937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6CABD" w14:textId="77777777" w:rsidR="000937FC" w:rsidRDefault="000937FC" w:rsidP="000937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C771F" w14:textId="77777777" w:rsidR="000937FC" w:rsidRPr="0008716E" w:rsidRDefault="000937FC" w:rsidP="000937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E2BE86" w14:textId="77777777" w:rsidR="000937FC" w:rsidRPr="0008716E" w:rsidRDefault="000937FC" w:rsidP="000937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Protokołował:</w:t>
      </w:r>
    </w:p>
    <w:p w14:paraId="08B3E17E" w14:textId="77777777" w:rsidR="000937FC" w:rsidRPr="0008716E" w:rsidRDefault="000937FC" w:rsidP="000937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716E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77DE44D5" w14:textId="77777777" w:rsidR="000937FC" w:rsidRPr="0008716E" w:rsidRDefault="000937FC" w:rsidP="000937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08716E">
        <w:rPr>
          <w:rFonts w:ascii="Times New Roman" w:hAnsi="Times New Roman" w:cs="Times New Roman"/>
          <w:sz w:val="24"/>
          <w:szCs w:val="24"/>
        </w:rPr>
        <w:tab/>
      </w:r>
    </w:p>
    <w:p w14:paraId="2503AA13" w14:textId="77777777" w:rsidR="000937FC" w:rsidRPr="0008716E" w:rsidRDefault="000937FC" w:rsidP="000937FC">
      <w:pPr>
        <w:spacing w:after="0"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18A056C6" w14:textId="77777777" w:rsidR="000937FC" w:rsidRPr="0008716E" w:rsidRDefault="000937FC" w:rsidP="000937FC">
      <w:pPr>
        <w:spacing w:after="0"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08716E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5A2DA26D" w14:textId="77777777" w:rsidR="000937FC" w:rsidRPr="008E0CE2" w:rsidRDefault="000937FC" w:rsidP="000937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2DC976" w14:textId="77777777" w:rsidR="000937FC" w:rsidRPr="00892109" w:rsidRDefault="000937FC" w:rsidP="00026315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937FC" w:rsidRPr="008921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047E0" w14:textId="77777777" w:rsidR="00F06863" w:rsidRDefault="00F06863" w:rsidP="00487F5A">
      <w:pPr>
        <w:spacing w:after="0" w:line="240" w:lineRule="auto"/>
      </w:pPr>
      <w:r>
        <w:separator/>
      </w:r>
    </w:p>
  </w:endnote>
  <w:endnote w:type="continuationSeparator" w:id="0">
    <w:p w14:paraId="5440FE77" w14:textId="77777777" w:rsidR="00F06863" w:rsidRDefault="00F06863" w:rsidP="0048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5207705"/>
      <w:docPartObj>
        <w:docPartGallery w:val="Page Numbers (Bottom of Page)"/>
        <w:docPartUnique/>
      </w:docPartObj>
    </w:sdtPr>
    <w:sdtEndPr/>
    <w:sdtContent>
      <w:p w14:paraId="5566CFFC" w14:textId="67DEFA89" w:rsidR="00487F5A" w:rsidRDefault="00487F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5D14CC" w14:textId="77777777" w:rsidR="00487F5A" w:rsidRDefault="00487F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4C9D5" w14:textId="77777777" w:rsidR="00F06863" w:rsidRDefault="00F06863" w:rsidP="00487F5A">
      <w:pPr>
        <w:spacing w:after="0" w:line="240" w:lineRule="auto"/>
      </w:pPr>
      <w:r>
        <w:separator/>
      </w:r>
    </w:p>
  </w:footnote>
  <w:footnote w:type="continuationSeparator" w:id="0">
    <w:p w14:paraId="6408338B" w14:textId="77777777" w:rsidR="00F06863" w:rsidRDefault="00F06863" w:rsidP="0048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F49A2"/>
    <w:multiLevelType w:val="hybridMultilevel"/>
    <w:tmpl w:val="3168E9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2B0A85"/>
    <w:multiLevelType w:val="hybridMultilevel"/>
    <w:tmpl w:val="872C1DA4"/>
    <w:lvl w:ilvl="0" w:tplc="BA2E0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659AD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4D6FF8"/>
    <w:multiLevelType w:val="hybridMultilevel"/>
    <w:tmpl w:val="91E20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938E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F2E4D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679CF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0D0"/>
    <w:rsid w:val="00026315"/>
    <w:rsid w:val="000937FC"/>
    <w:rsid w:val="000E5520"/>
    <w:rsid w:val="0019486B"/>
    <w:rsid w:val="00275F73"/>
    <w:rsid w:val="00386D42"/>
    <w:rsid w:val="00487F5A"/>
    <w:rsid w:val="004C76A1"/>
    <w:rsid w:val="00624A66"/>
    <w:rsid w:val="00675B16"/>
    <w:rsid w:val="006C5B72"/>
    <w:rsid w:val="0071403C"/>
    <w:rsid w:val="007650C8"/>
    <w:rsid w:val="008165FB"/>
    <w:rsid w:val="00846EE0"/>
    <w:rsid w:val="00862184"/>
    <w:rsid w:val="0087048B"/>
    <w:rsid w:val="00875E46"/>
    <w:rsid w:val="00892109"/>
    <w:rsid w:val="009060FA"/>
    <w:rsid w:val="00942FC8"/>
    <w:rsid w:val="00A54A8D"/>
    <w:rsid w:val="00A71828"/>
    <w:rsid w:val="00AD1743"/>
    <w:rsid w:val="00B72506"/>
    <w:rsid w:val="00B74C3C"/>
    <w:rsid w:val="00B81B0D"/>
    <w:rsid w:val="00BE4BE0"/>
    <w:rsid w:val="00CE57F8"/>
    <w:rsid w:val="00D275D5"/>
    <w:rsid w:val="00D45F54"/>
    <w:rsid w:val="00D96ED9"/>
    <w:rsid w:val="00DA2C9B"/>
    <w:rsid w:val="00DB3900"/>
    <w:rsid w:val="00DC4EC2"/>
    <w:rsid w:val="00DC76E4"/>
    <w:rsid w:val="00E82AB8"/>
    <w:rsid w:val="00EC7512"/>
    <w:rsid w:val="00EC75FF"/>
    <w:rsid w:val="00F06863"/>
    <w:rsid w:val="00F81ED0"/>
    <w:rsid w:val="00FD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8034"/>
  <w15:chartTrackingRefBased/>
  <w15:docId w15:val="{938533AE-B456-4398-822C-763C6F0A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7F8"/>
  </w:style>
  <w:style w:type="paragraph" w:styleId="Nagwek3">
    <w:name w:val="heading 3"/>
    <w:basedOn w:val="Normalny"/>
    <w:link w:val="Nagwek3Znak"/>
    <w:uiPriority w:val="9"/>
    <w:unhideWhenUsed/>
    <w:qFormat/>
    <w:rsid w:val="000263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57F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E57F8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02631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rsid w:val="00026315"/>
    <w:pPr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2631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B81B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9210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9210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F5A"/>
  </w:style>
  <w:style w:type="paragraph" w:styleId="Stopka">
    <w:name w:val="footer"/>
    <w:basedOn w:val="Normalny"/>
    <w:link w:val="StopkaZnak"/>
    <w:uiPriority w:val="99"/>
    <w:unhideWhenUsed/>
    <w:rsid w:val="00487F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F5A"/>
  </w:style>
  <w:style w:type="paragraph" w:styleId="Tekstdymka">
    <w:name w:val="Balloon Text"/>
    <w:basedOn w:val="Normalny"/>
    <w:link w:val="TekstdymkaZnak"/>
    <w:uiPriority w:val="99"/>
    <w:semiHidden/>
    <w:unhideWhenUsed/>
    <w:rsid w:val="00487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B3AE5-6CDD-42EA-9B38-B20AF5F13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15</Pages>
  <Words>4009</Words>
  <Characters>24058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14</cp:revision>
  <cp:lastPrinted>2021-10-19T09:42:00Z</cp:lastPrinted>
  <dcterms:created xsi:type="dcterms:W3CDTF">2020-12-01T07:38:00Z</dcterms:created>
  <dcterms:modified xsi:type="dcterms:W3CDTF">2021-10-19T09:43:00Z</dcterms:modified>
</cp:coreProperties>
</file>