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00CAEF" w14:textId="0E1BA9BA" w:rsidR="00D91B52" w:rsidRPr="00225706" w:rsidRDefault="00335D76" w:rsidP="00651F17">
      <w:pPr>
        <w:pageBreakBefore/>
        <w:spacing w:beforeAutospacing="1" w:after="100" w:line="360" w:lineRule="auto"/>
        <w:jc w:val="center"/>
        <w:rPr>
          <w:rFonts w:ascii="Arial" w:eastAsia="Times New Roman" w:hAnsi="Arial" w:cs="Arial"/>
          <w:b/>
          <w:color w:val="333333"/>
          <w:sz w:val="13"/>
          <w:szCs w:val="13"/>
          <w:lang w:eastAsia="pl-PL"/>
        </w:rPr>
      </w:pPr>
      <w:r>
        <w:rPr>
          <w:rFonts w:ascii="Arial" w:eastAsia="Times New Roman" w:hAnsi="Arial" w:cs="Arial"/>
          <w:b/>
          <w:color w:val="333333"/>
          <w:sz w:val="24"/>
          <w:szCs w:val="24"/>
          <w:lang w:eastAsia="pl-PL"/>
        </w:rPr>
        <w:t xml:space="preserve">  </w:t>
      </w:r>
      <w:r w:rsidR="00D91B52" w:rsidRPr="00225706">
        <w:rPr>
          <w:rFonts w:ascii="Arial" w:eastAsia="Times New Roman" w:hAnsi="Arial" w:cs="Arial"/>
          <w:b/>
          <w:color w:val="333333"/>
          <w:sz w:val="24"/>
          <w:szCs w:val="24"/>
          <w:lang w:eastAsia="pl-PL"/>
        </w:rPr>
        <w:t xml:space="preserve">WÓJT GMINY STRZAŁKOWO </w:t>
      </w:r>
      <w:r w:rsidR="004F6E53" w:rsidRPr="00225706">
        <w:rPr>
          <w:rFonts w:ascii="Arial" w:eastAsia="Times New Roman" w:hAnsi="Arial" w:cs="Arial"/>
          <w:b/>
          <w:color w:val="333333"/>
          <w:sz w:val="24"/>
          <w:szCs w:val="24"/>
          <w:lang w:eastAsia="pl-PL"/>
        </w:rPr>
        <w:br/>
      </w:r>
      <w:r w:rsidR="00D91B52" w:rsidRPr="00225706">
        <w:rPr>
          <w:rFonts w:ascii="Arial" w:eastAsia="Times New Roman" w:hAnsi="Arial" w:cs="Arial"/>
          <w:b/>
          <w:color w:val="333333"/>
          <w:sz w:val="24"/>
          <w:szCs w:val="24"/>
          <w:lang w:eastAsia="pl-PL"/>
        </w:rPr>
        <w:t xml:space="preserve">OGŁASZA </w:t>
      </w:r>
      <w:r w:rsidR="00E41977">
        <w:rPr>
          <w:rFonts w:ascii="Arial" w:eastAsia="Times New Roman" w:hAnsi="Arial" w:cs="Arial"/>
          <w:b/>
          <w:color w:val="333333"/>
          <w:sz w:val="24"/>
          <w:szCs w:val="24"/>
          <w:lang w:eastAsia="pl-PL"/>
        </w:rPr>
        <w:t>TRZECI</w:t>
      </w:r>
      <w:r w:rsidR="00D91B52" w:rsidRPr="00225706">
        <w:rPr>
          <w:rFonts w:ascii="Arial" w:eastAsia="Times New Roman" w:hAnsi="Arial" w:cs="Arial"/>
          <w:b/>
          <w:color w:val="333333"/>
          <w:sz w:val="24"/>
          <w:szCs w:val="24"/>
          <w:lang w:eastAsia="pl-PL"/>
        </w:rPr>
        <w:t xml:space="preserve"> PRZETARG </w:t>
      </w:r>
      <w:r w:rsidR="00B0435C" w:rsidRPr="00225706">
        <w:rPr>
          <w:rFonts w:ascii="Arial" w:eastAsia="Times New Roman" w:hAnsi="Arial" w:cs="Arial"/>
          <w:b/>
          <w:color w:val="333333"/>
          <w:sz w:val="24"/>
          <w:szCs w:val="24"/>
          <w:lang w:eastAsia="pl-PL"/>
        </w:rPr>
        <w:t xml:space="preserve">USTNY </w:t>
      </w:r>
      <w:r w:rsidR="005E410B" w:rsidRPr="00225706">
        <w:rPr>
          <w:rFonts w:ascii="Arial" w:eastAsia="Times New Roman" w:hAnsi="Arial" w:cs="Arial"/>
          <w:b/>
          <w:color w:val="333333"/>
          <w:sz w:val="24"/>
          <w:szCs w:val="24"/>
          <w:lang w:eastAsia="pl-PL"/>
        </w:rPr>
        <w:t>NIE</w:t>
      </w:r>
      <w:r w:rsidR="00D91B52" w:rsidRPr="00225706">
        <w:rPr>
          <w:rFonts w:ascii="Arial" w:eastAsia="Times New Roman" w:hAnsi="Arial" w:cs="Arial"/>
          <w:b/>
          <w:color w:val="333333"/>
          <w:sz w:val="24"/>
          <w:szCs w:val="24"/>
          <w:lang w:eastAsia="pl-PL"/>
        </w:rPr>
        <w:t>OGRANICZONY NA SPRZEDAŻ NIERUCHOMOŚCI</w:t>
      </w:r>
      <w:r w:rsidR="00C03E3A" w:rsidRPr="00225706">
        <w:rPr>
          <w:rFonts w:ascii="Arial" w:eastAsia="Times New Roman" w:hAnsi="Arial" w:cs="Arial"/>
          <w:b/>
          <w:color w:val="333333"/>
          <w:sz w:val="24"/>
          <w:szCs w:val="24"/>
          <w:lang w:eastAsia="pl-PL"/>
        </w:rPr>
        <w:t xml:space="preserve"> </w:t>
      </w:r>
      <w:r w:rsidR="00651F17" w:rsidRPr="00225706">
        <w:rPr>
          <w:rFonts w:ascii="Arial" w:eastAsia="Times New Roman" w:hAnsi="Arial" w:cs="Arial"/>
          <w:b/>
          <w:color w:val="333333"/>
          <w:sz w:val="13"/>
          <w:szCs w:val="13"/>
          <w:lang w:eastAsia="pl-PL"/>
        </w:rPr>
        <w:br/>
      </w:r>
      <w:r w:rsidR="00D91B52" w:rsidRPr="00225706">
        <w:rPr>
          <w:rFonts w:ascii="Arial" w:eastAsia="Times New Roman" w:hAnsi="Arial" w:cs="Arial"/>
          <w:b/>
          <w:color w:val="333333"/>
          <w:sz w:val="13"/>
          <w:szCs w:val="13"/>
          <w:lang w:eastAsia="pl-PL"/>
        </w:rPr>
        <w:t xml:space="preserve">Na podstawie art. 38 ust. 1 ustawy </w:t>
      </w:r>
      <w:r w:rsidR="002C78E9" w:rsidRPr="00225706">
        <w:rPr>
          <w:rFonts w:ascii="Arial" w:eastAsia="Times New Roman" w:hAnsi="Arial" w:cs="Arial"/>
          <w:b/>
          <w:color w:val="333333"/>
          <w:sz w:val="13"/>
          <w:szCs w:val="13"/>
          <w:lang w:eastAsia="pl-PL"/>
        </w:rPr>
        <w:t>z</w:t>
      </w:r>
      <w:r w:rsidR="00D91B52" w:rsidRPr="00225706">
        <w:rPr>
          <w:rFonts w:ascii="Arial" w:eastAsia="Times New Roman" w:hAnsi="Arial" w:cs="Arial"/>
          <w:b/>
          <w:color w:val="333333"/>
          <w:sz w:val="13"/>
          <w:szCs w:val="13"/>
          <w:lang w:eastAsia="pl-PL"/>
        </w:rPr>
        <w:t xml:space="preserve"> dnia 21 sierpnia 1997 r. o gospodarce nieruchomościami (Dz.U. z 20</w:t>
      </w:r>
      <w:r w:rsidR="006E01D2" w:rsidRPr="00225706">
        <w:rPr>
          <w:rFonts w:ascii="Arial" w:eastAsia="Times New Roman" w:hAnsi="Arial" w:cs="Arial"/>
          <w:b/>
          <w:color w:val="333333"/>
          <w:sz w:val="13"/>
          <w:szCs w:val="13"/>
          <w:lang w:eastAsia="pl-PL"/>
        </w:rPr>
        <w:t>20</w:t>
      </w:r>
      <w:r w:rsidR="00D91B52" w:rsidRPr="00225706">
        <w:rPr>
          <w:rFonts w:ascii="Arial" w:eastAsia="Times New Roman" w:hAnsi="Arial" w:cs="Arial"/>
          <w:b/>
          <w:color w:val="333333"/>
          <w:sz w:val="13"/>
          <w:szCs w:val="13"/>
          <w:lang w:eastAsia="pl-PL"/>
        </w:rPr>
        <w:t xml:space="preserve"> r. poz. </w:t>
      </w:r>
      <w:r w:rsidR="006E01D2" w:rsidRPr="00225706">
        <w:rPr>
          <w:rFonts w:ascii="Arial" w:eastAsia="Times New Roman" w:hAnsi="Arial" w:cs="Arial"/>
          <w:b/>
          <w:color w:val="333333"/>
          <w:sz w:val="13"/>
          <w:szCs w:val="13"/>
          <w:lang w:eastAsia="pl-PL"/>
        </w:rPr>
        <w:t xml:space="preserve">65 </w:t>
      </w:r>
      <w:r w:rsidR="00D91B52" w:rsidRPr="00225706">
        <w:rPr>
          <w:rFonts w:ascii="Arial" w:eastAsia="Times New Roman" w:hAnsi="Arial" w:cs="Arial"/>
          <w:b/>
          <w:color w:val="333333"/>
          <w:sz w:val="13"/>
          <w:szCs w:val="13"/>
          <w:lang w:eastAsia="pl-PL"/>
        </w:rPr>
        <w:t xml:space="preserve">z </w:t>
      </w:r>
      <w:proofErr w:type="spellStart"/>
      <w:r w:rsidR="00D91B52" w:rsidRPr="00225706">
        <w:rPr>
          <w:rFonts w:ascii="Arial" w:eastAsia="Times New Roman" w:hAnsi="Arial" w:cs="Arial"/>
          <w:b/>
          <w:color w:val="333333"/>
          <w:sz w:val="13"/>
          <w:szCs w:val="13"/>
          <w:lang w:eastAsia="pl-PL"/>
        </w:rPr>
        <w:t>późn</w:t>
      </w:r>
      <w:proofErr w:type="spellEnd"/>
      <w:r w:rsidR="00D91B52" w:rsidRPr="00225706">
        <w:rPr>
          <w:rFonts w:ascii="Arial" w:eastAsia="Times New Roman" w:hAnsi="Arial" w:cs="Arial"/>
          <w:b/>
          <w:color w:val="333333"/>
          <w:sz w:val="13"/>
          <w:szCs w:val="13"/>
          <w:lang w:eastAsia="pl-PL"/>
        </w:rPr>
        <w:t>. zm.),oraz</w:t>
      </w:r>
      <w:r w:rsidR="00DC3A9E">
        <w:rPr>
          <w:rFonts w:ascii="Arial" w:eastAsia="Times New Roman" w:hAnsi="Arial" w:cs="Arial"/>
          <w:b/>
          <w:color w:val="333333"/>
          <w:sz w:val="13"/>
          <w:szCs w:val="13"/>
          <w:lang w:eastAsia="pl-PL"/>
        </w:rPr>
        <w:t>§ 3 ust. 1 i</w:t>
      </w:r>
      <w:r w:rsidR="00D91B52" w:rsidRPr="00225706">
        <w:rPr>
          <w:rFonts w:ascii="Arial" w:eastAsia="Times New Roman" w:hAnsi="Arial" w:cs="Arial"/>
          <w:b/>
          <w:color w:val="333333"/>
          <w:sz w:val="13"/>
          <w:szCs w:val="13"/>
          <w:lang w:eastAsia="pl-PL"/>
        </w:rPr>
        <w:t xml:space="preserve"> </w:t>
      </w:r>
      <w:r w:rsidR="00D91B52" w:rsidRPr="00225706">
        <w:rPr>
          <w:rFonts w:ascii="Arial" w:hAnsi="Arial" w:cs="Arial"/>
          <w:b/>
          <w:bCs/>
          <w:color w:val="222222"/>
          <w:sz w:val="13"/>
          <w:szCs w:val="13"/>
        </w:rPr>
        <w:t xml:space="preserve">§ 6 ust. 1 </w:t>
      </w:r>
      <w:r w:rsidR="00653092" w:rsidRPr="00225706">
        <w:rPr>
          <w:rFonts w:ascii="Arial" w:hAnsi="Arial" w:cs="Arial"/>
          <w:b/>
          <w:bCs/>
          <w:color w:val="222222"/>
          <w:sz w:val="13"/>
          <w:szCs w:val="13"/>
        </w:rPr>
        <w:t>i</w:t>
      </w:r>
      <w:r w:rsidR="00D91B52" w:rsidRPr="00225706">
        <w:rPr>
          <w:rFonts w:ascii="Arial" w:hAnsi="Arial" w:cs="Arial"/>
          <w:b/>
          <w:bCs/>
          <w:color w:val="222222"/>
          <w:sz w:val="13"/>
          <w:szCs w:val="13"/>
        </w:rPr>
        <w:t xml:space="preserve"> </w:t>
      </w:r>
      <w:r w:rsidR="00D91B52" w:rsidRPr="00225706">
        <w:rPr>
          <w:rFonts w:ascii="Arial" w:eastAsia="Times New Roman" w:hAnsi="Arial" w:cs="Arial"/>
          <w:b/>
          <w:color w:val="333333"/>
          <w:sz w:val="13"/>
          <w:szCs w:val="13"/>
          <w:lang w:eastAsia="pl-PL"/>
        </w:rPr>
        <w:t xml:space="preserve"> </w:t>
      </w:r>
      <w:r w:rsidR="00D91B52" w:rsidRPr="00225706">
        <w:rPr>
          <w:rFonts w:ascii="Arial" w:hAnsi="Arial" w:cs="Arial"/>
          <w:b/>
          <w:bCs/>
          <w:color w:val="222222"/>
          <w:sz w:val="13"/>
          <w:szCs w:val="13"/>
        </w:rPr>
        <w:t>§ 1</w:t>
      </w:r>
      <w:r w:rsidR="005922AC" w:rsidRPr="00225706">
        <w:rPr>
          <w:rFonts w:ascii="Arial" w:hAnsi="Arial" w:cs="Arial"/>
          <w:b/>
          <w:bCs/>
          <w:color w:val="222222"/>
          <w:sz w:val="13"/>
          <w:szCs w:val="13"/>
        </w:rPr>
        <w:t>3</w:t>
      </w:r>
      <w:r w:rsidR="00D91B52" w:rsidRPr="00225706">
        <w:rPr>
          <w:rFonts w:ascii="Arial" w:hAnsi="Arial" w:cs="Arial"/>
          <w:b/>
          <w:bCs/>
          <w:color w:val="222222"/>
          <w:sz w:val="13"/>
          <w:szCs w:val="13"/>
        </w:rPr>
        <w:t xml:space="preserve"> </w:t>
      </w:r>
      <w:r w:rsidR="00653092" w:rsidRPr="00225706">
        <w:rPr>
          <w:rFonts w:ascii="Arial" w:hAnsi="Arial" w:cs="Arial"/>
          <w:b/>
          <w:bCs/>
          <w:color w:val="222222"/>
          <w:sz w:val="13"/>
          <w:szCs w:val="13"/>
        </w:rPr>
        <w:t>R</w:t>
      </w:r>
      <w:r w:rsidR="00D91B52" w:rsidRPr="00225706">
        <w:rPr>
          <w:rFonts w:ascii="Arial" w:hAnsi="Arial" w:cs="Arial"/>
          <w:b/>
          <w:bCs/>
          <w:color w:val="222222"/>
          <w:sz w:val="13"/>
          <w:szCs w:val="13"/>
        </w:rPr>
        <w:t xml:space="preserve">ozporządzenia Rady Ministrów z dnia 14 września 2004r. w sprawie sposobu i trybu przeprowadzania przetargów oraz rokowań na zbycie nieruchomości (Dz. U. z 2014 r. </w:t>
      </w:r>
      <w:proofErr w:type="spellStart"/>
      <w:r w:rsidR="00D91B52" w:rsidRPr="00225706">
        <w:rPr>
          <w:rFonts w:ascii="Arial" w:hAnsi="Arial" w:cs="Arial"/>
          <w:b/>
          <w:bCs/>
          <w:color w:val="222222"/>
          <w:sz w:val="13"/>
          <w:szCs w:val="13"/>
        </w:rPr>
        <w:t>poz</w:t>
      </w:r>
      <w:proofErr w:type="spellEnd"/>
      <w:r w:rsidR="00D91B52" w:rsidRPr="00225706">
        <w:rPr>
          <w:rFonts w:ascii="Arial" w:hAnsi="Arial" w:cs="Arial"/>
          <w:b/>
          <w:bCs/>
          <w:color w:val="222222"/>
          <w:sz w:val="13"/>
          <w:szCs w:val="13"/>
        </w:rPr>
        <w:t xml:space="preserve"> 1490)</w:t>
      </w:r>
      <w:r w:rsidR="000645FE" w:rsidRPr="00225706">
        <w:rPr>
          <w:rFonts w:ascii="Arial" w:hAnsi="Arial" w:cs="Arial"/>
          <w:b/>
          <w:bCs/>
          <w:color w:val="222222"/>
          <w:sz w:val="13"/>
          <w:szCs w:val="13"/>
        </w:rPr>
        <w:t xml:space="preserve"> w związku z</w:t>
      </w:r>
      <w:r w:rsidR="00653092" w:rsidRPr="00225706">
        <w:rPr>
          <w:rFonts w:ascii="Arial" w:hAnsi="Arial" w:cs="Arial"/>
          <w:b/>
          <w:bCs/>
          <w:color w:val="222222"/>
          <w:sz w:val="13"/>
          <w:szCs w:val="13"/>
        </w:rPr>
        <w:t xml:space="preserve"> </w:t>
      </w:r>
      <w:r w:rsidR="0065292C" w:rsidRPr="00225706">
        <w:rPr>
          <w:rFonts w:ascii="Arial" w:hAnsi="Arial" w:cs="Arial"/>
          <w:b/>
          <w:bCs/>
          <w:color w:val="222222"/>
          <w:sz w:val="13"/>
          <w:szCs w:val="13"/>
        </w:rPr>
        <w:t xml:space="preserve"> art. 217 ust. 13 i 14 ustawa z dnia 20 lipca 2017 r. Prawo wodne (Dz.U. z</w:t>
      </w:r>
      <w:r w:rsidR="00D052B1" w:rsidRPr="00225706">
        <w:rPr>
          <w:rFonts w:ascii="Arial" w:hAnsi="Arial" w:cs="Arial"/>
          <w:b/>
          <w:bCs/>
          <w:color w:val="222222"/>
          <w:sz w:val="13"/>
          <w:szCs w:val="13"/>
        </w:rPr>
        <w:t> </w:t>
      </w:r>
      <w:r w:rsidR="0065292C" w:rsidRPr="00225706">
        <w:rPr>
          <w:rFonts w:ascii="Arial" w:hAnsi="Arial" w:cs="Arial"/>
          <w:b/>
          <w:bCs/>
          <w:color w:val="222222"/>
          <w:sz w:val="13"/>
          <w:szCs w:val="13"/>
        </w:rPr>
        <w:t>2020 r. poz. 3</w:t>
      </w:r>
      <w:r w:rsidR="005922AC" w:rsidRPr="00225706">
        <w:rPr>
          <w:rFonts w:ascii="Arial" w:hAnsi="Arial" w:cs="Arial"/>
          <w:b/>
          <w:bCs/>
          <w:color w:val="222222"/>
          <w:sz w:val="13"/>
          <w:szCs w:val="13"/>
        </w:rPr>
        <w:t>10 ze zm.</w:t>
      </w:r>
      <w:r w:rsidR="0065292C" w:rsidRPr="00225706">
        <w:rPr>
          <w:rFonts w:ascii="Arial" w:hAnsi="Arial" w:cs="Arial"/>
          <w:b/>
          <w:bCs/>
          <w:color w:val="222222"/>
          <w:sz w:val="13"/>
          <w:szCs w:val="13"/>
        </w:rPr>
        <w:t xml:space="preserve">) </w:t>
      </w:r>
      <w:r w:rsidR="00D91B52" w:rsidRPr="00225706">
        <w:rPr>
          <w:rFonts w:ascii="Arial" w:hAnsi="Arial" w:cs="Arial"/>
          <w:b/>
          <w:bCs/>
          <w:color w:val="222222"/>
          <w:sz w:val="13"/>
          <w:szCs w:val="13"/>
        </w:rPr>
        <w:t xml:space="preserve"> oraz Zarządzenie Nr </w:t>
      </w:r>
      <w:r w:rsidR="00245659" w:rsidRPr="00225706">
        <w:rPr>
          <w:rFonts w:ascii="Arial" w:hAnsi="Arial" w:cs="Arial"/>
          <w:b/>
          <w:bCs/>
          <w:color w:val="222222"/>
          <w:sz w:val="13"/>
          <w:szCs w:val="13"/>
        </w:rPr>
        <w:t>5</w:t>
      </w:r>
      <w:r w:rsidR="00D63269" w:rsidRPr="00225706">
        <w:rPr>
          <w:rFonts w:ascii="Arial" w:hAnsi="Arial" w:cs="Arial"/>
          <w:b/>
          <w:bCs/>
          <w:color w:val="222222"/>
          <w:sz w:val="13"/>
          <w:szCs w:val="13"/>
        </w:rPr>
        <w:t>5</w:t>
      </w:r>
      <w:r w:rsidR="00245659" w:rsidRPr="00225706">
        <w:rPr>
          <w:rFonts w:ascii="Arial" w:hAnsi="Arial" w:cs="Arial"/>
          <w:b/>
          <w:bCs/>
          <w:color w:val="222222"/>
          <w:sz w:val="13"/>
          <w:szCs w:val="13"/>
        </w:rPr>
        <w:t>/2020</w:t>
      </w:r>
      <w:r w:rsidR="00D91B52" w:rsidRPr="00225706">
        <w:rPr>
          <w:rFonts w:ascii="Arial" w:hAnsi="Arial" w:cs="Arial"/>
          <w:b/>
          <w:bCs/>
          <w:color w:val="222222"/>
          <w:sz w:val="13"/>
          <w:szCs w:val="13"/>
        </w:rPr>
        <w:t xml:space="preserve"> z dnia 2</w:t>
      </w:r>
      <w:r w:rsidR="00245659" w:rsidRPr="00225706">
        <w:rPr>
          <w:rFonts w:ascii="Arial" w:hAnsi="Arial" w:cs="Arial"/>
          <w:b/>
          <w:bCs/>
          <w:color w:val="222222"/>
          <w:sz w:val="13"/>
          <w:szCs w:val="13"/>
        </w:rPr>
        <w:t xml:space="preserve">7 lutego </w:t>
      </w:r>
      <w:r w:rsidR="00D91B52" w:rsidRPr="00225706">
        <w:rPr>
          <w:rFonts w:ascii="Arial" w:hAnsi="Arial" w:cs="Arial"/>
          <w:b/>
          <w:bCs/>
          <w:color w:val="222222"/>
          <w:sz w:val="13"/>
          <w:szCs w:val="13"/>
        </w:rPr>
        <w:t>20</w:t>
      </w:r>
      <w:r w:rsidR="00245659" w:rsidRPr="00225706">
        <w:rPr>
          <w:rFonts w:ascii="Arial" w:hAnsi="Arial" w:cs="Arial"/>
          <w:b/>
          <w:bCs/>
          <w:color w:val="222222"/>
          <w:sz w:val="13"/>
          <w:szCs w:val="13"/>
        </w:rPr>
        <w:t xml:space="preserve">20 </w:t>
      </w:r>
      <w:r w:rsidR="00D91B52" w:rsidRPr="00225706">
        <w:rPr>
          <w:rFonts w:ascii="Arial" w:hAnsi="Arial" w:cs="Arial"/>
          <w:b/>
          <w:bCs/>
          <w:color w:val="222222"/>
          <w:sz w:val="13"/>
          <w:szCs w:val="13"/>
        </w:rPr>
        <w:t xml:space="preserve"> Wójta Gminy Strzałkowo </w:t>
      </w:r>
      <w:r w:rsidR="00697CEA" w:rsidRPr="00225706">
        <w:rPr>
          <w:rFonts w:ascii="Arial" w:hAnsi="Arial" w:cs="Arial"/>
          <w:b/>
          <w:bCs/>
          <w:color w:val="222222"/>
          <w:sz w:val="13"/>
          <w:szCs w:val="13"/>
        </w:rPr>
        <w:t>w </w:t>
      </w:r>
      <w:r w:rsidR="00D91B52" w:rsidRPr="00225706">
        <w:rPr>
          <w:rFonts w:ascii="Arial" w:hAnsi="Arial" w:cs="Arial"/>
          <w:b/>
          <w:bCs/>
          <w:color w:val="222222"/>
          <w:sz w:val="13"/>
          <w:szCs w:val="13"/>
        </w:rPr>
        <w:t>sprawie wykazu nieruchomości przeznaczonej do sprzedaży</w:t>
      </w:r>
    </w:p>
    <w:tbl>
      <w:tblPr>
        <w:tblW w:w="9795" w:type="dxa"/>
        <w:tblCellSpacing w:w="0" w:type="dxa"/>
        <w:tblInd w:w="-15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84"/>
        <w:gridCol w:w="1990"/>
        <w:gridCol w:w="2223"/>
        <w:gridCol w:w="1570"/>
        <w:gridCol w:w="1672"/>
        <w:gridCol w:w="1856"/>
      </w:tblGrid>
      <w:tr w:rsidR="00D91B52" w:rsidRPr="00225706" w14:paraId="0D69A8DC" w14:textId="77777777" w:rsidTr="004F6E53">
        <w:trPr>
          <w:trHeight w:val="497"/>
          <w:tblCellSpacing w:w="0" w:type="dxa"/>
        </w:trPr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0" w:type="dxa"/>
            </w:tcMar>
            <w:hideMark/>
          </w:tcPr>
          <w:p w14:paraId="59760013" w14:textId="77777777" w:rsidR="00D91B52" w:rsidRPr="00225706" w:rsidRDefault="00D91B52">
            <w:pPr>
              <w:spacing w:before="100" w:beforeAutospacing="1" w:after="100" w:afterAutospacing="1" w:line="36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5"/>
                <w:szCs w:val="15"/>
                <w:lang w:eastAsia="pl-PL"/>
              </w:rPr>
              <w:t xml:space="preserve">1. 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0" w:type="dxa"/>
            </w:tcMar>
            <w:hideMark/>
          </w:tcPr>
          <w:p w14:paraId="1EEDBD29" w14:textId="77777777" w:rsidR="00D91B52" w:rsidRPr="00225706" w:rsidRDefault="00D91B52">
            <w:p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 xml:space="preserve">Adres nieruchomości </w:t>
            </w:r>
          </w:p>
        </w:tc>
        <w:tc>
          <w:tcPr>
            <w:tcW w:w="732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217E82B9" w14:textId="77777777" w:rsidR="00D91B52" w:rsidRPr="00225706" w:rsidRDefault="005E410B">
            <w:pPr>
              <w:spacing w:before="100" w:beforeAutospacing="1" w:after="100" w:afterAutospacing="1" w:line="36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pl-PL"/>
              </w:rPr>
              <w:t>SŁOMCZYCE</w:t>
            </w:r>
          </w:p>
        </w:tc>
      </w:tr>
      <w:tr w:rsidR="00D91B52" w:rsidRPr="00225706" w14:paraId="56C3B282" w14:textId="77777777" w:rsidTr="00225706">
        <w:trPr>
          <w:trHeight w:val="1002"/>
          <w:tblCellSpacing w:w="0" w:type="dxa"/>
        </w:trPr>
        <w:tc>
          <w:tcPr>
            <w:tcW w:w="484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297FB57F" w14:textId="77777777" w:rsidR="00D91B52" w:rsidRPr="00225706" w:rsidRDefault="00D91B52">
            <w:pPr>
              <w:spacing w:before="100" w:beforeAutospacing="1" w:after="100" w:afterAutospacing="1" w:line="36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5"/>
                <w:szCs w:val="15"/>
                <w:lang w:eastAsia="pl-PL"/>
              </w:rPr>
              <w:t>2.</w:t>
            </w:r>
          </w:p>
        </w:tc>
        <w:tc>
          <w:tcPr>
            <w:tcW w:w="1990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23629E1C" w14:textId="77777777" w:rsidR="00D91B52" w:rsidRPr="00225706" w:rsidRDefault="00D91B52">
            <w:p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 xml:space="preserve">Oznaczenie geodezyjne </w:t>
            </w:r>
          </w:p>
        </w:tc>
        <w:tc>
          <w:tcPr>
            <w:tcW w:w="2223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vAlign w:val="center"/>
            <w:hideMark/>
          </w:tcPr>
          <w:p w14:paraId="19584AE7" w14:textId="77777777" w:rsidR="00D91B52" w:rsidRPr="00225706" w:rsidRDefault="00D91B52">
            <w:pPr>
              <w:spacing w:before="100" w:beforeAutospacing="1" w:after="100" w:afterAutospacing="1" w:line="36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pl-PL"/>
              </w:rPr>
              <w:t>Położenie nieruchomości</w:t>
            </w:r>
          </w:p>
        </w:tc>
        <w:tc>
          <w:tcPr>
            <w:tcW w:w="157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6B3E3244" w14:textId="77777777" w:rsidR="00D91B52" w:rsidRPr="00225706" w:rsidRDefault="00D91B52">
            <w:pPr>
              <w:spacing w:before="100" w:beforeAutospacing="1" w:after="0" w:line="36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pl-PL"/>
              </w:rPr>
              <w:t>Numer geod.</w:t>
            </w:r>
          </w:p>
          <w:p w14:paraId="4C1B5D4D" w14:textId="77777777" w:rsidR="00D91B52" w:rsidRPr="00225706" w:rsidRDefault="00D91B52">
            <w:pPr>
              <w:spacing w:before="100" w:beforeAutospacing="1" w:after="100" w:afterAutospacing="1" w:line="36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pl-PL"/>
              </w:rPr>
              <w:t>nieruchomości</w:t>
            </w:r>
          </w:p>
        </w:tc>
        <w:tc>
          <w:tcPr>
            <w:tcW w:w="167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50D743E4" w14:textId="77777777" w:rsidR="00D91B52" w:rsidRPr="00225706" w:rsidRDefault="00D91B52">
            <w:pPr>
              <w:spacing w:before="100" w:beforeAutospacing="1" w:after="100" w:afterAutospacing="1" w:line="36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pl-PL"/>
              </w:rPr>
              <w:t>Powierzchnia w ha</w:t>
            </w:r>
          </w:p>
        </w:tc>
        <w:tc>
          <w:tcPr>
            <w:tcW w:w="185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14:paraId="6D545166" w14:textId="77777777" w:rsidR="00D91B52" w:rsidRPr="00225706" w:rsidRDefault="00D91B52">
            <w:pPr>
              <w:spacing w:before="100" w:beforeAutospacing="1" w:after="100" w:afterAutospacing="1" w:line="36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pl-PL"/>
              </w:rPr>
              <w:t>Księga wieczysta</w:t>
            </w:r>
          </w:p>
        </w:tc>
      </w:tr>
      <w:tr w:rsidR="00D91B52" w:rsidRPr="00225706" w14:paraId="5EB7E808" w14:textId="77777777" w:rsidTr="00225706">
        <w:trPr>
          <w:tblCellSpacing w:w="0" w:type="dxa"/>
        </w:trPr>
        <w:tc>
          <w:tcPr>
            <w:tcW w:w="484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CA41A31" w14:textId="77777777" w:rsidR="00D91B52" w:rsidRPr="00225706" w:rsidRDefault="00D91B52">
            <w:pPr>
              <w:spacing w:after="0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E8D9208" w14:textId="77777777" w:rsidR="00D91B52" w:rsidRPr="00225706" w:rsidRDefault="00D91B52">
            <w:pPr>
              <w:spacing w:after="0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</w:p>
        </w:tc>
        <w:tc>
          <w:tcPr>
            <w:tcW w:w="2223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vAlign w:val="center"/>
            <w:hideMark/>
          </w:tcPr>
          <w:p w14:paraId="08281AA5" w14:textId="77777777" w:rsidR="00D91B52" w:rsidRPr="00225706" w:rsidRDefault="00D91B52">
            <w:pPr>
              <w:spacing w:before="100" w:beforeAutospacing="1" w:after="100" w:afterAutospacing="1" w:line="360" w:lineRule="auto"/>
              <w:jc w:val="center"/>
              <w:rPr>
                <w:rFonts w:ascii="Arial" w:eastAsia="Times New Roman" w:hAnsi="Arial" w:cs="Arial"/>
                <w:color w:val="333333"/>
                <w:spacing w:val="-6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b/>
                <w:bCs/>
                <w:color w:val="333333"/>
                <w:spacing w:val="-6"/>
                <w:sz w:val="16"/>
                <w:szCs w:val="16"/>
                <w:lang w:eastAsia="pl-PL"/>
              </w:rPr>
              <w:t xml:space="preserve">Obręb: </w:t>
            </w:r>
            <w:r w:rsidR="006E01D2" w:rsidRPr="00225706">
              <w:rPr>
                <w:rFonts w:ascii="Arial" w:eastAsia="Times New Roman" w:hAnsi="Arial" w:cs="Arial"/>
                <w:b/>
                <w:bCs/>
                <w:color w:val="333333"/>
                <w:spacing w:val="-6"/>
                <w:sz w:val="16"/>
                <w:szCs w:val="16"/>
                <w:lang w:eastAsia="pl-PL"/>
              </w:rPr>
              <w:t>B</w:t>
            </w:r>
            <w:r w:rsidR="005E410B" w:rsidRPr="00225706">
              <w:rPr>
                <w:rFonts w:ascii="Arial" w:eastAsia="Times New Roman" w:hAnsi="Arial" w:cs="Arial"/>
                <w:b/>
                <w:bCs/>
                <w:color w:val="333333"/>
                <w:spacing w:val="-6"/>
                <w:sz w:val="16"/>
                <w:szCs w:val="16"/>
                <w:lang w:eastAsia="pl-PL"/>
              </w:rPr>
              <w:t>ABIN</w:t>
            </w:r>
          </w:p>
        </w:tc>
        <w:tc>
          <w:tcPr>
            <w:tcW w:w="157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0592E856" w14:textId="77777777" w:rsidR="005E410B" w:rsidRPr="00225706" w:rsidRDefault="005E410B" w:rsidP="005E410B">
            <w:pPr>
              <w:spacing w:before="100" w:beforeAutospacing="1" w:after="100" w:afterAutospacing="1" w:line="36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pacing w:val="-6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b/>
                <w:bCs/>
                <w:color w:val="333333"/>
                <w:spacing w:val="-6"/>
                <w:sz w:val="16"/>
                <w:szCs w:val="16"/>
                <w:lang w:eastAsia="pl-PL"/>
              </w:rPr>
              <w:t>KOMPLEKS PAŁACOWY</w:t>
            </w:r>
          </w:p>
          <w:p w14:paraId="6FE7EE27" w14:textId="26E0FB44" w:rsidR="005E410B" w:rsidRPr="00225706" w:rsidRDefault="005E410B" w:rsidP="005E410B">
            <w:pPr>
              <w:spacing w:before="100" w:beforeAutospacing="1" w:after="100" w:afterAutospacing="1" w:line="36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pacing w:val="-6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b/>
                <w:bCs/>
                <w:color w:val="333333"/>
                <w:spacing w:val="-6"/>
                <w:sz w:val="16"/>
                <w:szCs w:val="16"/>
                <w:lang w:eastAsia="pl-PL"/>
              </w:rPr>
              <w:t xml:space="preserve"> działki </w:t>
            </w:r>
            <w:r w:rsidR="00951C18" w:rsidRPr="00225706">
              <w:rPr>
                <w:rFonts w:ascii="Arial" w:eastAsia="Times New Roman" w:hAnsi="Arial" w:cs="Arial"/>
                <w:b/>
                <w:bCs/>
                <w:color w:val="333333"/>
                <w:spacing w:val="-6"/>
                <w:sz w:val="16"/>
                <w:szCs w:val="16"/>
                <w:lang w:eastAsia="pl-PL"/>
              </w:rPr>
              <w:t xml:space="preserve">nr. </w:t>
            </w:r>
            <w:r w:rsidRPr="00225706">
              <w:rPr>
                <w:rFonts w:ascii="Arial" w:eastAsia="Times New Roman" w:hAnsi="Arial" w:cs="Arial"/>
                <w:b/>
                <w:bCs/>
                <w:color w:val="333333"/>
                <w:spacing w:val="-6"/>
                <w:sz w:val="16"/>
                <w:szCs w:val="16"/>
                <w:lang w:eastAsia="pl-PL"/>
              </w:rPr>
              <w:t>geod. 238/15  238/13; 238/11</w:t>
            </w:r>
          </w:p>
        </w:tc>
        <w:tc>
          <w:tcPr>
            <w:tcW w:w="167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vAlign w:val="center"/>
            <w:hideMark/>
          </w:tcPr>
          <w:p w14:paraId="2FA82FE0" w14:textId="77777777" w:rsidR="005E410B" w:rsidRPr="00225706" w:rsidRDefault="005E410B" w:rsidP="00225706">
            <w:pPr>
              <w:spacing w:before="100" w:beforeAutospacing="1" w:after="100" w:afterAutospacing="1" w:line="36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pacing w:val="-6"/>
                <w:sz w:val="14"/>
                <w:szCs w:val="14"/>
                <w:lang w:eastAsia="pl-PL"/>
              </w:rPr>
            </w:pPr>
            <w:r w:rsidRPr="00225706">
              <w:rPr>
                <w:rFonts w:ascii="Arial" w:eastAsia="Times New Roman" w:hAnsi="Arial" w:cs="Arial"/>
                <w:b/>
                <w:bCs/>
                <w:color w:val="333333"/>
                <w:spacing w:val="-6"/>
                <w:sz w:val="14"/>
                <w:szCs w:val="14"/>
                <w:lang w:eastAsia="pl-PL"/>
              </w:rPr>
              <w:t>238/15 pow.2,8600</w:t>
            </w:r>
          </w:p>
          <w:p w14:paraId="624178D1" w14:textId="77777777" w:rsidR="005E410B" w:rsidRPr="00225706" w:rsidRDefault="005E410B" w:rsidP="00225706">
            <w:pPr>
              <w:spacing w:before="100" w:beforeAutospacing="1" w:after="100" w:afterAutospacing="1" w:line="36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pacing w:val="-6"/>
                <w:sz w:val="14"/>
                <w:szCs w:val="14"/>
                <w:lang w:eastAsia="pl-PL"/>
              </w:rPr>
            </w:pPr>
            <w:r w:rsidRPr="00225706">
              <w:rPr>
                <w:rFonts w:ascii="Arial" w:eastAsia="Times New Roman" w:hAnsi="Arial" w:cs="Arial"/>
                <w:b/>
                <w:bCs/>
                <w:color w:val="333333"/>
                <w:spacing w:val="-6"/>
                <w:sz w:val="14"/>
                <w:szCs w:val="14"/>
                <w:lang w:eastAsia="pl-PL"/>
              </w:rPr>
              <w:t>238/13 pow.0,4097</w:t>
            </w:r>
          </w:p>
          <w:p w14:paraId="04C4DEF8" w14:textId="77777777" w:rsidR="005E410B" w:rsidRPr="00225706" w:rsidRDefault="005E410B" w:rsidP="00225706">
            <w:pPr>
              <w:spacing w:before="100" w:beforeAutospacing="1" w:after="100" w:afterAutospacing="1" w:line="360" w:lineRule="auto"/>
              <w:jc w:val="center"/>
              <w:rPr>
                <w:rFonts w:ascii="Arial" w:eastAsia="Times New Roman" w:hAnsi="Arial" w:cs="Arial"/>
                <w:color w:val="333333"/>
                <w:spacing w:val="-6"/>
                <w:sz w:val="14"/>
                <w:szCs w:val="14"/>
                <w:lang w:eastAsia="pl-PL"/>
              </w:rPr>
            </w:pPr>
            <w:r w:rsidRPr="00225706">
              <w:rPr>
                <w:rFonts w:ascii="Arial" w:eastAsia="Times New Roman" w:hAnsi="Arial" w:cs="Arial"/>
                <w:b/>
                <w:bCs/>
                <w:color w:val="333333"/>
                <w:spacing w:val="-6"/>
                <w:sz w:val="14"/>
                <w:szCs w:val="14"/>
                <w:lang w:eastAsia="pl-PL"/>
              </w:rPr>
              <w:t>238/11 pow.0,7681</w:t>
            </w:r>
          </w:p>
        </w:tc>
        <w:tc>
          <w:tcPr>
            <w:tcW w:w="185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0FAA78EF" w14:textId="77777777" w:rsidR="005E410B" w:rsidRPr="00225706" w:rsidRDefault="00D91B52" w:rsidP="005E410B">
            <w:pPr>
              <w:spacing w:before="100" w:beforeAutospacing="1" w:after="100" w:afterAutospacing="1" w:line="360" w:lineRule="auto"/>
              <w:jc w:val="center"/>
              <w:rPr>
                <w:rFonts w:ascii="Arial" w:eastAsia="Times New Roman" w:hAnsi="Arial" w:cs="Arial"/>
                <w:b/>
                <w:color w:val="333333"/>
                <w:spacing w:val="-8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b/>
                <w:color w:val="333333"/>
                <w:spacing w:val="-8"/>
                <w:sz w:val="16"/>
                <w:szCs w:val="16"/>
                <w:lang w:eastAsia="pl-PL"/>
              </w:rPr>
              <w:t>KN1S/000</w:t>
            </w:r>
            <w:r w:rsidR="005E410B" w:rsidRPr="00225706">
              <w:rPr>
                <w:rFonts w:ascii="Arial" w:eastAsia="Times New Roman" w:hAnsi="Arial" w:cs="Arial"/>
                <w:b/>
                <w:color w:val="333333"/>
                <w:spacing w:val="-8"/>
                <w:sz w:val="16"/>
                <w:szCs w:val="16"/>
                <w:lang w:eastAsia="pl-PL"/>
              </w:rPr>
              <w:t>27361/1</w:t>
            </w:r>
          </w:p>
          <w:p w14:paraId="19EE1C14" w14:textId="77777777" w:rsidR="005E410B" w:rsidRPr="00225706" w:rsidRDefault="005E410B" w:rsidP="005E410B">
            <w:pPr>
              <w:spacing w:before="100" w:beforeAutospacing="1" w:after="100" w:afterAutospacing="1" w:line="360" w:lineRule="auto"/>
              <w:jc w:val="center"/>
              <w:rPr>
                <w:rFonts w:ascii="Arial" w:eastAsia="Times New Roman" w:hAnsi="Arial" w:cs="Arial"/>
                <w:b/>
                <w:color w:val="333333"/>
                <w:spacing w:val="-8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b/>
                <w:color w:val="333333"/>
                <w:spacing w:val="-8"/>
                <w:sz w:val="16"/>
                <w:szCs w:val="16"/>
                <w:lang w:eastAsia="pl-PL"/>
              </w:rPr>
              <w:t>KN1S/00024318/4</w:t>
            </w:r>
          </w:p>
        </w:tc>
      </w:tr>
      <w:tr w:rsidR="00D91B52" w:rsidRPr="00225706" w14:paraId="2BB7EB92" w14:textId="77777777" w:rsidTr="004F6E53">
        <w:trPr>
          <w:tblCellSpacing w:w="0" w:type="dxa"/>
        </w:trPr>
        <w:tc>
          <w:tcPr>
            <w:tcW w:w="484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04D60A8" w14:textId="77777777" w:rsidR="00D91B52" w:rsidRPr="00225706" w:rsidRDefault="00D91B52">
            <w:pPr>
              <w:spacing w:after="0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382007F" w14:textId="77777777" w:rsidR="00D91B52" w:rsidRPr="00225706" w:rsidRDefault="00D91B52">
            <w:pPr>
              <w:spacing w:after="0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</w:p>
        </w:tc>
        <w:tc>
          <w:tcPr>
            <w:tcW w:w="7321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6D59DE74" w14:textId="77777777" w:rsidR="00D91B52" w:rsidRPr="00225706" w:rsidRDefault="00D91B52">
            <w:pPr>
              <w:spacing w:before="100" w:beforeAutospacing="1" w:after="100" w:afterAutospacing="1" w:line="360" w:lineRule="auto"/>
              <w:jc w:val="center"/>
              <w:rPr>
                <w:rFonts w:ascii="Arial" w:eastAsia="Times New Roman" w:hAnsi="Arial" w:cs="Arial"/>
                <w:color w:val="333333"/>
                <w:spacing w:val="-6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pacing w:val="-6"/>
                <w:sz w:val="16"/>
                <w:szCs w:val="16"/>
                <w:lang w:eastAsia="pl-PL"/>
              </w:rPr>
              <w:t>Księga Wieczysta prowadzona przez Sąd Rejonowy w Słupcy, IV Wydział Ksiąg Wieczystych.</w:t>
            </w:r>
          </w:p>
        </w:tc>
      </w:tr>
      <w:tr w:rsidR="00D91B52" w:rsidRPr="00225706" w14:paraId="65F7C90C" w14:textId="77777777" w:rsidTr="004F6E53">
        <w:trPr>
          <w:trHeight w:val="720"/>
          <w:tblCellSpacing w:w="0" w:type="dxa"/>
        </w:trPr>
        <w:tc>
          <w:tcPr>
            <w:tcW w:w="48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49D51B60" w14:textId="77777777" w:rsidR="00D91B52" w:rsidRPr="00225706" w:rsidRDefault="00D91B52">
            <w:pPr>
              <w:spacing w:before="100" w:beforeAutospacing="1" w:after="100" w:afterAutospacing="1" w:line="36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5"/>
                <w:szCs w:val="15"/>
                <w:lang w:eastAsia="pl-PL"/>
              </w:rPr>
              <w:t>3.</w:t>
            </w:r>
          </w:p>
        </w:tc>
        <w:tc>
          <w:tcPr>
            <w:tcW w:w="199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0F881BD4" w14:textId="7BE5CDA8" w:rsidR="00D91B52" w:rsidRPr="00225706" w:rsidRDefault="00D91B52">
            <w:p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>Przeznaczenie nieruchomości</w:t>
            </w:r>
            <w:r w:rsidR="00DC3A9E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 xml:space="preserve"> i sposób zagospodarowania</w:t>
            </w:r>
          </w:p>
        </w:tc>
        <w:tc>
          <w:tcPr>
            <w:tcW w:w="7321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73A04158" w14:textId="101BD77E" w:rsidR="00D91B52" w:rsidRPr="00225706" w:rsidRDefault="00A103C6" w:rsidP="00CA31DB">
            <w:pPr>
              <w:spacing w:before="100" w:beforeAutospacing="1" w:after="100" w:afterAutospacing="1" w:line="360" w:lineRule="auto"/>
              <w:jc w:val="center"/>
              <w:rPr>
                <w:rFonts w:ascii="Arial" w:eastAsia="Times New Roman" w:hAnsi="Arial" w:cs="Arial"/>
                <w:color w:val="000000"/>
                <w:spacing w:val="-6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pacing w:val="-6"/>
                <w:sz w:val="16"/>
                <w:szCs w:val="16"/>
                <w:lang w:eastAsia="pl-PL"/>
              </w:rPr>
              <w:t xml:space="preserve">Brak miejscowego planu , przeznaczenie w studium to </w:t>
            </w:r>
            <w:r w:rsidR="00CA31DB">
              <w:rPr>
                <w:rFonts w:ascii="Arial" w:eastAsia="Times New Roman" w:hAnsi="Arial" w:cs="Arial"/>
                <w:color w:val="000000"/>
                <w:spacing w:val="-6"/>
                <w:sz w:val="16"/>
                <w:szCs w:val="16"/>
                <w:lang w:eastAsia="pl-PL"/>
              </w:rPr>
              <w:t>p</w:t>
            </w:r>
            <w:r w:rsidR="005E410B" w:rsidRPr="00225706">
              <w:rPr>
                <w:rFonts w:ascii="Arial" w:eastAsia="Times New Roman" w:hAnsi="Arial" w:cs="Arial"/>
                <w:color w:val="000000"/>
                <w:spacing w:val="-6"/>
                <w:sz w:val="16"/>
                <w:szCs w:val="16"/>
                <w:lang w:eastAsia="pl-PL"/>
              </w:rPr>
              <w:t>ark zabytkowy w granicy ochrony strefy</w:t>
            </w:r>
            <w:r w:rsidR="00CA31DB">
              <w:rPr>
                <w:rFonts w:ascii="Arial" w:eastAsia="Times New Roman" w:hAnsi="Arial" w:cs="Arial"/>
                <w:color w:val="000000"/>
                <w:spacing w:val="-6"/>
                <w:sz w:val="16"/>
                <w:szCs w:val="16"/>
                <w:lang w:eastAsia="pl-PL"/>
              </w:rPr>
              <w:t xml:space="preserve"> </w:t>
            </w:r>
            <w:r w:rsidR="005E410B" w:rsidRPr="00225706">
              <w:rPr>
                <w:rFonts w:ascii="Arial" w:eastAsia="Times New Roman" w:hAnsi="Arial" w:cs="Arial"/>
                <w:color w:val="000000"/>
                <w:spacing w:val="-6"/>
                <w:sz w:val="16"/>
                <w:szCs w:val="16"/>
                <w:lang w:eastAsia="pl-PL"/>
              </w:rPr>
              <w:t>konserwatorskiej</w:t>
            </w:r>
            <w:r w:rsidR="008C36E3">
              <w:rPr>
                <w:rFonts w:ascii="Arial" w:eastAsia="Times New Roman" w:hAnsi="Arial" w:cs="Arial"/>
                <w:color w:val="000000"/>
                <w:spacing w:val="-6"/>
                <w:sz w:val="16"/>
                <w:szCs w:val="16"/>
                <w:lang w:eastAsia="pl-PL"/>
              </w:rPr>
              <w:t>.</w:t>
            </w:r>
            <w:r w:rsidR="00CA31DB">
              <w:rPr>
                <w:rFonts w:ascii="Arial" w:eastAsia="Times New Roman" w:hAnsi="Arial" w:cs="Arial"/>
                <w:color w:val="000000"/>
                <w:spacing w:val="-6"/>
                <w:sz w:val="16"/>
                <w:szCs w:val="16"/>
                <w:lang w:eastAsia="pl-PL"/>
              </w:rPr>
              <w:t xml:space="preserve"> </w:t>
            </w:r>
          </w:p>
        </w:tc>
      </w:tr>
      <w:tr w:rsidR="00D91B52" w:rsidRPr="00225706" w14:paraId="0226FE12" w14:textId="77777777" w:rsidTr="004F6E53">
        <w:trPr>
          <w:trHeight w:val="585"/>
          <w:tblCellSpacing w:w="0" w:type="dxa"/>
        </w:trPr>
        <w:tc>
          <w:tcPr>
            <w:tcW w:w="48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6DE8C9C4" w14:textId="77777777" w:rsidR="00D91B52" w:rsidRPr="00225706" w:rsidRDefault="00D91B52">
            <w:pPr>
              <w:spacing w:before="100" w:beforeAutospacing="1" w:after="100" w:afterAutospacing="1" w:line="36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5"/>
                <w:szCs w:val="15"/>
                <w:lang w:eastAsia="pl-PL"/>
              </w:rPr>
              <w:t>4.</w:t>
            </w:r>
          </w:p>
        </w:tc>
        <w:tc>
          <w:tcPr>
            <w:tcW w:w="199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16916070" w14:textId="77777777" w:rsidR="00D91B52" w:rsidRPr="00225706" w:rsidRDefault="00D91B52">
            <w:p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 xml:space="preserve">Opis nieruchomości </w:t>
            </w:r>
          </w:p>
        </w:tc>
        <w:tc>
          <w:tcPr>
            <w:tcW w:w="7321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622D6275" w14:textId="295E088D" w:rsidR="00AB0097" w:rsidRPr="00225706" w:rsidRDefault="00D63269" w:rsidP="000645FE">
            <w:pPr>
              <w:spacing w:before="100" w:beforeAutospacing="1" w:after="0" w:line="360" w:lineRule="auto"/>
              <w:jc w:val="both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 xml:space="preserve">Przeznacza się do sprzedaży nieruchomość stanowiącą kompleks pałacowo parkowy w m. Słomczyce znajdujący się na terenie działek o nr geod. 238/15 o pow. 2,8600 ha, nr 238/13 o pow. 0,4097 ha i nr 238/11 o pow. 0,7681 ha. Założenie dworsko parkowe powstałe w 2 połowie XIX w. wpisane do rejestru zabytków na podstawie decyzji Wojewódzkiego Konserwatora Zabytków w Koninie z dnia 4 września 1989 r. pod numerem rejestru A-422/164. </w:t>
            </w:r>
            <w:r w:rsidR="002F3F3B"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>Na terenie działki 238/15 znajduje się dwór z 2 połowy XIX w. Działki o nr geod. 238/13  o pow. 0,4097 ha i 238/11 o pow. 0,7681 ha stanowią grunty rolne ze stawami. Dojazd do działki z drogi publicznej o nawierzchni asfaltowej poprzez krótki odcinek drogi dojazdowej ( ok 50 m.) o nawierzchni nieutwardzonej, natomiast wjazd na działkę nieurządzony.</w:t>
            </w:r>
          </w:p>
        </w:tc>
      </w:tr>
      <w:tr w:rsidR="00D91B52" w:rsidRPr="00225706" w14:paraId="4BC29EA4" w14:textId="77777777" w:rsidTr="004F6E53">
        <w:trPr>
          <w:trHeight w:val="300"/>
          <w:tblCellSpacing w:w="0" w:type="dxa"/>
        </w:trPr>
        <w:tc>
          <w:tcPr>
            <w:tcW w:w="48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2CEDAAAB" w14:textId="77777777" w:rsidR="00D91B52" w:rsidRPr="00225706" w:rsidRDefault="00D91B52">
            <w:pPr>
              <w:spacing w:before="100" w:beforeAutospacing="1" w:after="100" w:afterAutospacing="1" w:line="36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5"/>
                <w:szCs w:val="15"/>
                <w:lang w:eastAsia="pl-PL"/>
              </w:rPr>
              <w:t>5.</w:t>
            </w:r>
          </w:p>
        </w:tc>
        <w:tc>
          <w:tcPr>
            <w:tcW w:w="199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34B92975" w14:textId="77777777" w:rsidR="00D91B52" w:rsidRPr="00225706" w:rsidRDefault="00D91B52">
            <w:pPr>
              <w:spacing w:before="100" w:beforeAutospacing="1" w:after="0" w:line="36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>Obciążenia i zobowiązania</w:t>
            </w:r>
          </w:p>
          <w:p w14:paraId="3E7834FC" w14:textId="77777777" w:rsidR="00D91B52" w:rsidRPr="00225706" w:rsidRDefault="00D91B52">
            <w:p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>dotyczące nieruchomości</w:t>
            </w:r>
          </w:p>
        </w:tc>
        <w:tc>
          <w:tcPr>
            <w:tcW w:w="7321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24958C54" w14:textId="77777777" w:rsidR="00D91B52" w:rsidRPr="00225706" w:rsidRDefault="005922AC" w:rsidP="000645F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>-</w:t>
            </w:r>
            <w:r w:rsidR="005E410B"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 xml:space="preserve">Umowa dzierżawy działki 238/13 o pow. 0,4097 ha do </w:t>
            </w:r>
            <w:r w:rsidR="00D63269"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>03.07.2021 r.</w:t>
            </w:r>
          </w:p>
          <w:p w14:paraId="32BDE3EF" w14:textId="77777777" w:rsidR="005922AC" w:rsidRDefault="005922AC" w:rsidP="000645F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 xml:space="preserve">-Zgodnie z </w:t>
            </w:r>
            <w:r w:rsidR="00A25252"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>d</w:t>
            </w:r>
            <w:r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 xml:space="preserve">ecyzją </w:t>
            </w:r>
            <w:r w:rsidR="00750879"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 xml:space="preserve">Wielkopolskiego Wojewódzkiego </w:t>
            </w:r>
            <w:r w:rsidR="00A25252"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>K</w:t>
            </w:r>
            <w:r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 xml:space="preserve">onserwatora </w:t>
            </w:r>
            <w:r w:rsidR="00750879"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>Z</w:t>
            </w:r>
            <w:r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>abytków z dnia 17.02.2020r. nabywca</w:t>
            </w:r>
            <w:r w:rsidR="00A25252"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 xml:space="preserve"> nieruchomości</w:t>
            </w:r>
            <w:r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 xml:space="preserve"> ma obowiązek przeprowadzenia niezbędnych prac konserwatorskich zabezpieczających przy budynku dworu w ciągu 12 miesięcy od nabycia nieruchomości.</w:t>
            </w:r>
          </w:p>
          <w:p w14:paraId="183531C2" w14:textId="0D319A36" w:rsidR="00DC3A9E" w:rsidRPr="00FB46F4" w:rsidRDefault="00DC3A9E" w:rsidP="000645FE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 xml:space="preserve">- </w:t>
            </w:r>
            <w:r w:rsidRPr="00225706">
              <w:rPr>
                <w:rStyle w:val="Pogrubienie"/>
                <w:rFonts w:ascii="Arial" w:hAnsi="Arial" w:cs="Arial"/>
                <w:b w:val="0"/>
                <w:bCs w:val="0"/>
                <w:sz w:val="16"/>
                <w:szCs w:val="16"/>
              </w:rPr>
              <w:t>Zgodnie z ustawą z dnia 20 lipca 2017 r. Prawo wodne, art. 217 ust.13 Skarbowi Państwa przysługuje prawo pierwokupu w przypadku sprzedaży gruntów pod śródlądowymi wodami stojącymi. Sprzedaż może nastąpić jeżeli starosta nie wykona prawa pierwokupu .</w:t>
            </w:r>
          </w:p>
        </w:tc>
      </w:tr>
      <w:tr w:rsidR="00D91B52" w:rsidRPr="00225706" w14:paraId="72A2BA2B" w14:textId="77777777" w:rsidTr="00542112">
        <w:trPr>
          <w:tblCellSpacing w:w="0" w:type="dxa"/>
        </w:trPr>
        <w:tc>
          <w:tcPr>
            <w:tcW w:w="484" w:type="dxa"/>
            <w:vMerge w:val="restart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044CD824" w14:textId="77777777" w:rsidR="00D91B52" w:rsidRPr="00225706" w:rsidRDefault="00D91B52">
            <w:pPr>
              <w:spacing w:before="100" w:beforeAutospacing="1" w:after="100" w:afterAutospacing="1" w:line="36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5"/>
                <w:szCs w:val="15"/>
                <w:lang w:eastAsia="pl-PL"/>
              </w:rPr>
              <w:t>6.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130C9966" w14:textId="77777777" w:rsidR="00D91B52" w:rsidRPr="00225706" w:rsidRDefault="00D91B52">
            <w:p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>Forma i tryb zbycia</w:t>
            </w:r>
          </w:p>
        </w:tc>
        <w:tc>
          <w:tcPr>
            <w:tcW w:w="7321" w:type="dxa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14:paraId="2BAA9114" w14:textId="498C7253" w:rsidR="00AB0097" w:rsidRPr="00225706" w:rsidRDefault="006E06E7" w:rsidP="006E06E7">
            <w:pPr>
              <w:spacing w:before="100" w:beforeAutospacing="1" w:after="100" w:afterAutospacing="1" w:line="360" w:lineRule="auto"/>
              <w:jc w:val="both"/>
              <w:rPr>
                <w:rStyle w:val="Pogrubienie"/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225706">
              <w:rPr>
                <w:rStyle w:val="Pogrubienie"/>
                <w:rFonts w:ascii="Arial" w:hAnsi="Arial" w:cs="Arial"/>
                <w:b w:val="0"/>
                <w:bCs w:val="0"/>
                <w:sz w:val="16"/>
                <w:szCs w:val="16"/>
              </w:rPr>
              <w:t xml:space="preserve">Sprzedaż w formie przetargu </w:t>
            </w:r>
            <w:r w:rsidR="005E410B" w:rsidRPr="00225706">
              <w:rPr>
                <w:rStyle w:val="Pogrubienie"/>
                <w:rFonts w:ascii="Arial" w:hAnsi="Arial" w:cs="Arial"/>
                <w:b w:val="0"/>
                <w:bCs w:val="0"/>
                <w:sz w:val="16"/>
                <w:szCs w:val="16"/>
              </w:rPr>
              <w:t>nie</w:t>
            </w:r>
            <w:r w:rsidRPr="00225706">
              <w:rPr>
                <w:rStyle w:val="Pogrubienie"/>
                <w:rFonts w:ascii="Arial" w:hAnsi="Arial" w:cs="Arial"/>
                <w:b w:val="0"/>
                <w:bCs w:val="0"/>
                <w:sz w:val="16"/>
                <w:szCs w:val="16"/>
              </w:rPr>
              <w:t xml:space="preserve">ograniczonego. </w:t>
            </w:r>
          </w:p>
          <w:p w14:paraId="5891F64D" w14:textId="77777777" w:rsidR="0017380B" w:rsidRPr="00225706" w:rsidRDefault="0017380B" w:rsidP="00DC3A9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</w:p>
        </w:tc>
      </w:tr>
      <w:tr w:rsidR="00D91B52" w:rsidRPr="00225706" w14:paraId="01FC65CF" w14:textId="77777777" w:rsidTr="00542112">
        <w:trPr>
          <w:tblCellSpacing w:w="0" w:type="dxa"/>
        </w:trPr>
        <w:tc>
          <w:tcPr>
            <w:tcW w:w="484" w:type="dxa"/>
            <w:vMerge/>
            <w:tcBorders>
              <w:top w:val="nil"/>
              <w:left w:val="single" w:sz="4" w:space="0" w:color="auto"/>
              <w:bottom w:val="single" w:sz="6" w:space="0" w:color="000000"/>
              <w:right w:val="nil"/>
            </w:tcBorders>
            <w:vAlign w:val="center"/>
            <w:hideMark/>
          </w:tcPr>
          <w:p w14:paraId="67CCE76C" w14:textId="77777777" w:rsidR="00D91B52" w:rsidRPr="00225706" w:rsidRDefault="00D91B52">
            <w:pPr>
              <w:spacing w:after="0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</w:p>
        </w:tc>
        <w:tc>
          <w:tcPr>
            <w:tcW w:w="199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3AD71857" w14:textId="77777777" w:rsidR="00D91B52" w:rsidRPr="00225706" w:rsidRDefault="00D91B52">
            <w:pPr>
              <w:spacing w:before="100" w:beforeAutospacing="1" w:after="0" w:line="36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>Termin i miejsce</w:t>
            </w:r>
          </w:p>
          <w:p w14:paraId="68CD8FFA" w14:textId="77777777" w:rsidR="00D91B52" w:rsidRPr="00225706" w:rsidRDefault="00D91B52">
            <w:p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>przetarg</w:t>
            </w:r>
            <w:r w:rsidR="006E06E7"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7321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14:paraId="36FF7A1C" w14:textId="2261EE88" w:rsidR="00D91B52" w:rsidRPr="00225706" w:rsidRDefault="00D91B52" w:rsidP="00DF2573">
            <w:pPr>
              <w:spacing w:before="100" w:beforeAutospacing="1" w:after="0" w:line="360" w:lineRule="auto"/>
              <w:jc w:val="both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b/>
                <w:bCs/>
                <w:color w:val="333333"/>
                <w:spacing w:val="-12"/>
                <w:sz w:val="16"/>
                <w:szCs w:val="16"/>
                <w:lang w:eastAsia="pl-PL"/>
              </w:rPr>
              <w:t>P</w:t>
            </w:r>
            <w:r w:rsidRPr="00225706">
              <w:rPr>
                <w:rFonts w:ascii="Arial" w:eastAsia="Times New Roman" w:hAnsi="Arial" w:cs="Arial"/>
                <w:b/>
                <w:bCs/>
                <w:color w:val="333333"/>
                <w:spacing w:val="-6"/>
                <w:sz w:val="16"/>
                <w:szCs w:val="16"/>
                <w:lang w:eastAsia="pl-PL"/>
              </w:rPr>
              <w:t>rzetarg odbędzie się</w:t>
            </w:r>
            <w:r w:rsidR="00D63269" w:rsidRPr="00225706">
              <w:rPr>
                <w:rFonts w:ascii="Arial" w:eastAsia="Times New Roman" w:hAnsi="Arial" w:cs="Arial"/>
                <w:b/>
                <w:bCs/>
                <w:color w:val="333333"/>
                <w:spacing w:val="-12"/>
                <w:sz w:val="16"/>
                <w:szCs w:val="16"/>
                <w:lang w:eastAsia="pl-PL"/>
              </w:rPr>
              <w:t xml:space="preserve"> </w:t>
            </w:r>
            <w:r w:rsidR="00A35825">
              <w:rPr>
                <w:rFonts w:ascii="Arial" w:eastAsia="Times New Roman" w:hAnsi="Arial" w:cs="Arial"/>
                <w:b/>
                <w:bCs/>
                <w:color w:val="333333"/>
                <w:spacing w:val="-12"/>
                <w:sz w:val="16"/>
                <w:szCs w:val="16"/>
                <w:lang w:eastAsia="pl-PL"/>
              </w:rPr>
              <w:t>19</w:t>
            </w:r>
            <w:r w:rsidR="00D63269" w:rsidRPr="00225706">
              <w:rPr>
                <w:rFonts w:ascii="Arial" w:eastAsia="Times New Roman" w:hAnsi="Arial" w:cs="Arial"/>
                <w:b/>
                <w:bCs/>
                <w:color w:val="333333"/>
                <w:spacing w:val="-12"/>
                <w:sz w:val="16"/>
                <w:szCs w:val="16"/>
                <w:lang w:eastAsia="pl-PL"/>
              </w:rPr>
              <w:t>.</w:t>
            </w:r>
            <w:r w:rsidR="00E41977">
              <w:rPr>
                <w:rFonts w:ascii="Arial" w:eastAsia="Times New Roman" w:hAnsi="Arial" w:cs="Arial"/>
                <w:b/>
                <w:bCs/>
                <w:color w:val="333333"/>
                <w:spacing w:val="-12"/>
                <w:sz w:val="16"/>
                <w:szCs w:val="16"/>
                <w:lang w:eastAsia="pl-PL"/>
              </w:rPr>
              <w:t>01</w:t>
            </w:r>
            <w:r w:rsidR="00D63269" w:rsidRPr="00225706">
              <w:rPr>
                <w:rFonts w:ascii="Arial" w:eastAsia="Times New Roman" w:hAnsi="Arial" w:cs="Arial"/>
                <w:b/>
                <w:bCs/>
                <w:color w:val="333333"/>
                <w:spacing w:val="-12"/>
                <w:sz w:val="16"/>
                <w:szCs w:val="16"/>
                <w:lang w:eastAsia="pl-PL"/>
              </w:rPr>
              <w:t>.202</w:t>
            </w:r>
            <w:r w:rsidR="000C33B1">
              <w:rPr>
                <w:rFonts w:ascii="Arial" w:eastAsia="Times New Roman" w:hAnsi="Arial" w:cs="Arial"/>
                <w:b/>
                <w:bCs/>
                <w:color w:val="333333"/>
                <w:spacing w:val="-12"/>
                <w:sz w:val="16"/>
                <w:szCs w:val="16"/>
                <w:lang w:eastAsia="pl-PL"/>
              </w:rPr>
              <w:t>1</w:t>
            </w:r>
            <w:r w:rsidR="00D63269" w:rsidRPr="00225706">
              <w:rPr>
                <w:rFonts w:ascii="Arial" w:eastAsia="Times New Roman" w:hAnsi="Arial" w:cs="Arial"/>
                <w:b/>
                <w:bCs/>
                <w:color w:val="333333"/>
                <w:spacing w:val="-12"/>
                <w:sz w:val="16"/>
                <w:szCs w:val="16"/>
                <w:lang w:eastAsia="pl-PL"/>
              </w:rPr>
              <w:t xml:space="preserve"> r. </w:t>
            </w:r>
            <w:r w:rsidR="00F33B88" w:rsidRPr="00225706">
              <w:rPr>
                <w:rFonts w:ascii="Arial" w:eastAsia="Times New Roman" w:hAnsi="Arial" w:cs="Arial"/>
                <w:b/>
                <w:bCs/>
                <w:color w:val="333333"/>
                <w:spacing w:val="-12"/>
                <w:sz w:val="16"/>
                <w:szCs w:val="16"/>
                <w:lang w:eastAsia="pl-PL"/>
              </w:rPr>
              <w:t xml:space="preserve"> </w:t>
            </w:r>
            <w:r w:rsidRPr="00225706">
              <w:rPr>
                <w:rFonts w:ascii="Arial" w:eastAsia="Times New Roman" w:hAnsi="Arial" w:cs="Arial"/>
                <w:b/>
                <w:bCs/>
                <w:color w:val="333333"/>
                <w:spacing w:val="-8"/>
                <w:sz w:val="16"/>
                <w:szCs w:val="16"/>
                <w:lang w:eastAsia="pl-PL"/>
              </w:rPr>
              <w:t>o</w:t>
            </w:r>
            <w:r w:rsidRPr="00225706">
              <w:rPr>
                <w:rFonts w:ascii="Arial" w:eastAsia="Times New Roman" w:hAnsi="Arial" w:cs="Arial"/>
                <w:b/>
                <w:bCs/>
                <w:color w:val="333333"/>
                <w:spacing w:val="-6"/>
                <w:sz w:val="16"/>
                <w:szCs w:val="16"/>
                <w:lang w:eastAsia="pl-PL"/>
              </w:rPr>
              <w:t xml:space="preserve"> godz. 10:</w:t>
            </w:r>
            <w:r w:rsidR="00A35825">
              <w:rPr>
                <w:rFonts w:ascii="Arial" w:eastAsia="Times New Roman" w:hAnsi="Arial" w:cs="Arial"/>
                <w:b/>
                <w:bCs/>
                <w:color w:val="333333"/>
                <w:spacing w:val="-6"/>
                <w:sz w:val="16"/>
                <w:szCs w:val="16"/>
                <w:lang w:eastAsia="pl-PL"/>
              </w:rPr>
              <w:t>40</w:t>
            </w:r>
            <w:r w:rsidR="00DF2573" w:rsidRPr="00225706">
              <w:rPr>
                <w:rFonts w:ascii="Arial" w:eastAsia="Times New Roman" w:hAnsi="Arial" w:cs="Arial"/>
                <w:b/>
                <w:bCs/>
                <w:color w:val="333333"/>
                <w:spacing w:val="-6"/>
                <w:sz w:val="16"/>
                <w:szCs w:val="16"/>
                <w:lang w:eastAsia="pl-PL"/>
              </w:rPr>
              <w:t xml:space="preserve"> </w:t>
            </w:r>
            <w:r w:rsidRPr="00225706">
              <w:rPr>
                <w:rFonts w:ascii="Arial" w:eastAsia="Times New Roman" w:hAnsi="Arial" w:cs="Arial"/>
                <w:color w:val="333333"/>
                <w:spacing w:val="-12"/>
                <w:sz w:val="16"/>
                <w:szCs w:val="16"/>
                <w:lang w:eastAsia="pl-PL"/>
              </w:rPr>
              <w:t xml:space="preserve"> w siedzibie Urzędu Gminy Strzałkowo  przy ul. Al. Prym. Wyszyńskiego 6 w sali nr 13.</w:t>
            </w:r>
            <w:r w:rsidR="001C09D9" w:rsidRPr="00225706">
              <w:rPr>
                <w:rFonts w:ascii="Arial" w:eastAsia="Times New Roman" w:hAnsi="Arial" w:cs="Arial"/>
                <w:color w:val="333333"/>
                <w:spacing w:val="-12"/>
                <w:sz w:val="16"/>
                <w:szCs w:val="16"/>
                <w:lang w:eastAsia="pl-PL"/>
              </w:rPr>
              <w:t xml:space="preserve"> </w:t>
            </w:r>
            <w:r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 xml:space="preserve">Oferent winien okazać przed rozpoczęciem przetargu dokument potwierdzający tożsamość. </w:t>
            </w:r>
          </w:p>
        </w:tc>
      </w:tr>
      <w:tr w:rsidR="00D91B52" w:rsidRPr="00225706" w14:paraId="00B611D9" w14:textId="77777777" w:rsidTr="00EF6FF0">
        <w:trPr>
          <w:tblCellSpacing w:w="0" w:type="dxa"/>
        </w:trPr>
        <w:tc>
          <w:tcPr>
            <w:tcW w:w="484" w:type="dxa"/>
            <w:vMerge w:val="restar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4ADA5D50" w14:textId="77777777" w:rsidR="00BF55BC" w:rsidRPr="00225706" w:rsidRDefault="00BF55BC">
            <w:pPr>
              <w:spacing w:before="100" w:beforeAutospacing="1" w:after="100" w:afterAutospacing="1" w:line="360" w:lineRule="auto"/>
              <w:jc w:val="center"/>
              <w:rPr>
                <w:rFonts w:ascii="Arial" w:eastAsia="Times New Roman" w:hAnsi="Arial" w:cs="Arial"/>
                <w:color w:val="333333"/>
                <w:sz w:val="15"/>
                <w:szCs w:val="15"/>
                <w:lang w:eastAsia="pl-PL"/>
              </w:rPr>
            </w:pPr>
          </w:p>
          <w:p w14:paraId="363A98DD" w14:textId="77777777" w:rsidR="00BF55BC" w:rsidRPr="00225706" w:rsidRDefault="00BF55BC">
            <w:pPr>
              <w:spacing w:before="100" w:beforeAutospacing="1" w:after="100" w:afterAutospacing="1" w:line="360" w:lineRule="auto"/>
              <w:jc w:val="center"/>
              <w:rPr>
                <w:rFonts w:ascii="Arial" w:eastAsia="Times New Roman" w:hAnsi="Arial" w:cs="Arial"/>
                <w:color w:val="333333"/>
                <w:sz w:val="15"/>
                <w:szCs w:val="15"/>
                <w:lang w:eastAsia="pl-PL"/>
              </w:rPr>
            </w:pPr>
          </w:p>
          <w:p w14:paraId="010715C1" w14:textId="77777777" w:rsidR="00D91B52" w:rsidRPr="00225706" w:rsidRDefault="00D91B52">
            <w:pPr>
              <w:spacing w:before="100" w:beforeAutospacing="1" w:after="100" w:afterAutospacing="1" w:line="36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5"/>
                <w:szCs w:val="15"/>
                <w:lang w:eastAsia="pl-PL"/>
              </w:rPr>
              <w:t>7.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07DA3AD3" w14:textId="77777777" w:rsidR="00D91B52" w:rsidRPr="00225706" w:rsidRDefault="00D91B52">
            <w:p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>Cena wywoławcza nieruchomości i wysokość wadium</w:t>
            </w:r>
          </w:p>
        </w:tc>
        <w:tc>
          <w:tcPr>
            <w:tcW w:w="7321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vAlign w:val="bottom"/>
            <w:hideMark/>
          </w:tcPr>
          <w:p w14:paraId="5A0F5C7C" w14:textId="30F71C57" w:rsidR="00D91B52" w:rsidRPr="00225706" w:rsidRDefault="00D91B52">
            <w:pPr>
              <w:spacing w:before="100" w:beforeAutospacing="1" w:after="0" w:line="360" w:lineRule="auto"/>
              <w:rPr>
                <w:rFonts w:ascii="Arial" w:eastAsia="Times New Roman" w:hAnsi="Arial" w:cs="Arial"/>
                <w:b/>
                <w:bCs/>
                <w:color w:val="333333"/>
                <w:spacing w:val="-6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b/>
                <w:bCs/>
                <w:color w:val="333333"/>
                <w:spacing w:val="-12"/>
                <w:sz w:val="16"/>
                <w:szCs w:val="16"/>
                <w:lang w:eastAsia="pl-PL"/>
              </w:rPr>
              <w:t xml:space="preserve">Cena wywoławcza wynosi </w:t>
            </w:r>
            <w:r w:rsidR="00E41977">
              <w:rPr>
                <w:rFonts w:ascii="Arial" w:eastAsia="Times New Roman" w:hAnsi="Arial" w:cs="Arial"/>
                <w:b/>
                <w:bCs/>
                <w:color w:val="333333"/>
                <w:spacing w:val="-12"/>
                <w:sz w:val="16"/>
                <w:szCs w:val="16"/>
                <w:lang w:eastAsia="pl-PL"/>
              </w:rPr>
              <w:t>240</w:t>
            </w:r>
            <w:r w:rsidR="007C226E" w:rsidRPr="00225706">
              <w:rPr>
                <w:rFonts w:ascii="Arial" w:eastAsia="Times New Roman" w:hAnsi="Arial" w:cs="Arial"/>
                <w:b/>
                <w:bCs/>
                <w:color w:val="333333"/>
                <w:spacing w:val="-12"/>
                <w:sz w:val="16"/>
                <w:szCs w:val="16"/>
                <w:lang w:eastAsia="pl-PL"/>
              </w:rPr>
              <w:t xml:space="preserve"> </w:t>
            </w:r>
            <w:r w:rsidR="00E41977">
              <w:rPr>
                <w:rFonts w:ascii="Arial" w:eastAsia="Times New Roman" w:hAnsi="Arial" w:cs="Arial"/>
                <w:b/>
                <w:bCs/>
                <w:color w:val="333333"/>
                <w:spacing w:val="-12"/>
                <w:sz w:val="16"/>
                <w:szCs w:val="16"/>
                <w:lang w:eastAsia="pl-PL"/>
              </w:rPr>
              <w:t>000</w:t>
            </w:r>
            <w:r w:rsidRPr="00225706">
              <w:rPr>
                <w:rFonts w:ascii="Arial" w:eastAsia="Times New Roman" w:hAnsi="Arial" w:cs="Arial"/>
                <w:b/>
                <w:bCs/>
                <w:color w:val="333333"/>
                <w:spacing w:val="-12"/>
                <w:sz w:val="16"/>
                <w:szCs w:val="16"/>
                <w:lang w:eastAsia="pl-PL"/>
              </w:rPr>
              <w:t>,00 </w:t>
            </w:r>
            <w:r w:rsidRPr="00225706">
              <w:rPr>
                <w:rFonts w:ascii="Arial" w:eastAsia="Times New Roman" w:hAnsi="Arial" w:cs="Arial"/>
                <w:b/>
                <w:bCs/>
                <w:color w:val="333333"/>
                <w:spacing w:val="-6"/>
                <w:sz w:val="16"/>
                <w:szCs w:val="16"/>
                <w:lang w:eastAsia="pl-PL"/>
              </w:rPr>
              <w:t>zł.</w:t>
            </w:r>
          </w:p>
          <w:p w14:paraId="1A5BF05B" w14:textId="7FD80A2B" w:rsidR="002F3F3B" w:rsidRDefault="00DF2573" w:rsidP="00DF2573">
            <w:pPr>
              <w:spacing w:before="100" w:beforeAutospacing="1" w:after="0" w:line="360" w:lineRule="auto"/>
              <w:jc w:val="both"/>
              <w:rPr>
                <w:rFonts w:ascii="Arial" w:eastAsia="Times New Roman" w:hAnsi="Arial" w:cs="Arial"/>
                <w:b/>
                <w:bCs/>
                <w:color w:val="333333"/>
                <w:spacing w:val="-6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b/>
                <w:bCs/>
                <w:color w:val="333333"/>
                <w:spacing w:val="-6"/>
                <w:sz w:val="16"/>
                <w:szCs w:val="16"/>
                <w:lang w:eastAsia="pl-PL"/>
              </w:rPr>
              <w:t>Od ceny sprzedaży ustalonej w wyniku przetargu z</w:t>
            </w:r>
            <w:r w:rsidR="000645FE" w:rsidRPr="00225706">
              <w:rPr>
                <w:rFonts w:ascii="Arial" w:eastAsia="Times New Roman" w:hAnsi="Arial" w:cs="Arial"/>
                <w:b/>
                <w:bCs/>
                <w:color w:val="333333"/>
                <w:spacing w:val="-6"/>
                <w:sz w:val="16"/>
                <w:szCs w:val="16"/>
                <w:lang w:eastAsia="pl-PL"/>
              </w:rPr>
              <w:t>godnie z Uchwałą nr XII/145/2020 Rady Gminy Strzałkowo z dnia 20 lutego 2020 r. zostanie udzielona 10% bo</w:t>
            </w:r>
            <w:r w:rsidRPr="00225706">
              <w:rPr>
                <w:rFonts w:ascii="Arial" w:eastAsia="Times New Roman" w:hAnsi="Arial" w:cs="Arial"/>
                <w:b/>
                <w:bCs/>
                <w:color w:val="333333"/>
                <w:spacing w:val="-6"/>
                <w:sz w:val="16"/>
                <w:szCs w:val="16"/>
                <w:lang w:eastAsia="pl-PL"/>
              </w:rPr>
              <w:t>nifikata.</w:t>
            </w:r>
          </w:p>
          <w:p w14:paraId="1E0B16F9" w14:textId="1FF7B992" w:rsidR="00BE059C" w:rsidRPr="00225706" w:rsidRDefault="00BE059C" w:rsidP="00DF2573">
            <w:pPr>
              <w:spacing w:before="100" w:beforeAutospacing="1" w:after="0" w:line="360" w:lineRule="auto"/>
              <w:jc w:val="both"/>
              <w:rPr>
                <w:rFonts w:ascii="Arial" w:eastAsia="Times New Roman" w:hAnsi="Arial" w:cs="Arial"/>
                <w:b/>
                <w:bCs/>
                <w:color w:val="333333"/>
                <w:spacing w:val="-6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333333"/>
                <w:spacing w:val="-6"/>
                <w:sz w:val="16"/>
                <w:szCs w:val="16"/>
                <w:lang w:eastAsia="pl-PL"/>
              </w:rPr>
              <w:t>Postąpienie min 1% wartości.</w:t>
            </w:r>
          </w:p>
          <w:p w14:paraId="5420930C" w14:textId="17A1198F" w:rsidR="00D91B52" w:rsidRPr="00225706" w:rsidRDefault="00D91B52" w:rsidP="00DF2573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color w:val="333333"/>
                <w:spacing w:val="-12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b/>
                <w:bCs/>
                <w:color w:val="333333"/>
                <w:spacing w:val="-12"/>
                <w:sz w:val="16"/>
                <w:szCs w:val="16"/>
                <w:lang w:eastAsia="pl-PL"/>
              </w:rPr>
              <w:t>Wadium wyno</w:t>
            </w:r>
            <w:r w:rsidR="007C226E" w:rsidRPr="00225706">
              <w:rPr>
                <w:rFonts w:ascii="Arial" w:eastAsia="Times New Roman" w:hAnsi="Arial" w:cs="Arial"/>
                <w:b/>
                <w:bCs/>
                <w:color w:val="333333"/>
                <w:spacing w:val="-12"/>
                <w:sz w:val="16"/>
                <w:szCs w:val="16"/>
                <w:lang w:eastAsia="pl-PL"/>
              </w:rPr>
              <w:t xml:space="preserve">si </w:t>
            </w:r>
            <w:r w:rsidR="00033F06">
              <w:rPr>
                <w:rFonts w:ascii="Arial" w:eastAsia="Times New Roman" w:hAnsi="Arial" w:cs="Arial"/>
                <w:b/>
                <w:bCs/>
                <w:color w:val="333333"/>
                <w:spacing w:val="-12"/>
                <w:sz w:val="16"/>
                <w:szCs w:val="16"/>
                <w:lang w:eastAsia="pl-PL"/>
              </w:rPr>
              <w:t>12</w:t>
            </w:r>
            <w:r w:rsidR="00DF2573" w:rsidRPr="00225706">
              <w:rPr>
                <w:rFonts w:ascii="Arial" w:eastAsia="Times New Roman" w:hAnsi="Arial" w:cs="Arial"/>
                <w:b/>
                <w:bCs/>
                <w:color w:val="333333"/>
                <w:spacing w:val="-12"/>
                <w:sz w:val="16"/>
                <w:szCs w:val="16"/>
                <w:lang w:eastAsia="pl-PL"/>
              </w:rPr>
              <w:t xml:space="preserve"> </w:t>
            </w:r>
            <w:r w:rsidR="00F33B88" w:rsidRPr="00225706">
              <w:rPr>
                <w:rFonts w:ascii="Arial" w:eastAsia="Times New Roman" w:hAnsi="Arial" w:cs="Arial"/>
                <w:b/>
                <w:bCs/>
                <w:color w:val="333333"/>
                <w:spacing w:val="-12"/>
                <w:sz w:val="16"/>
                <w:szCs w:val="16"/>
                <w:lang w:eastAsia="pl-PL"/>
              </w:rPr>
              <w:t>.000,</w:t>
            </w:r>
            <w:r w:rsidRPr="00225706">
              <w:rPr>
                <w:rFonts w:ascii="Arial" w:eastAsia="Times New Roman" w:hAnsi="Arial" w:cs="Arial"/>
                <w:b/>
                <w:bCs/>
                <w:color w:val="333333"/>
                <w:spacing w:val="-12"/>
                <w:sz w:val="16"/>
                <w:szCs w:val="16"/>
                <w:lang w:eastAsia="pl-PL"/>
              </w:rPr>
              <w:t>00 zł</w:t>
            </w:r>
            <w:r w:rsidR="007C226E" w:rsidRPr="00225706">
              <w:rPr>
                <w:rFonts w:ascii="Arial" w:eastAsia="Times New Roman" w:hAnsi="Arial" w:cs="Arial"/>
                <w:b/>
                <w:bCs/>
                <w:color w:val="333333"/>
                <w:spacing w:val="-12"/>
                <w:sz w:val="16"/>
                <w:szCs w:val="16"/>
                <w:lang w:eastAsia="pl-PL"/>
              </w:rPr>
              <w:t xml:space="preserve">. </w:t>
            </w:r>
            <w:r w:rsidR="00146E67">
              <w:rPr>
                <w:rFonts w:ascii="Arial" w:eastAsia="Times New Roman" w:hAnsi="Arial" w:cs="Arial"/>
                <w:b/>
                <w:bCs/>
                <w:color w:val="333333"/>
                <w:spacing w:val="-12"/>
                <w:sz w:val="16"/>
                <w:szCs w:val="16"/>
                <w:lang w:eastAsia="pl-PL"/>
              </w:rPr>
              <w:t>(5%)</w:t>
            </w:r>
          </w:p>
        </w:tc>
      </w:tr>
      <w:tr w:rsidR="00BF55BC" w:rsidRPr="00225706" w14:paraId="18D08F6E" w14:textId="77777777" w:rsidTr="004F6E53">
        <w:trPr>
          <w:tblCellSpacing w:w="0" w:type="dxa"/>
        </w:trPr>
        <w:tc>
          <w:tcPr>
            <w:tcW w:w="484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</w:tcPr>
          <w:p w14:paraId="63D7672E" w14:textId="77777777" w:rsidR="00BF55BC" w:rsidRPr="00225706" w:rsidRDefault="00BF55BC">
            <w:pPr>
              <w:spacing w:before="100" w:beforeAutospacing="1" w:after="100" w:afterAutospacing="1" w:line="360" w:lineRule="auto"/>
              <w:jc w:val="center"/>
              <w:rPr>
                <w:rFonts w:ascii="Arial" w:eastAsia="Times New Roman" w:hAnsi="Arial" w:cs="Arial"/>
                <w:color w:val="333333"/>
                <w:sz w:val="15"/>
                <w:szCs w:val="15"/>
                <w:lang w:eastAsia="pl-PL"/>
              </w:rPr>
            </w:pPr>
          </w:p>
        </w:tc>
        <w:tc>
          <w:tcPr>
            <w:tcW w:w="199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</w:tcPr>
          <w:p w14:paraId="599E3623" w14:textId="77777777" w:rsidR="00BF55BC" w:rsidRPr="00225706" w:rsidRDefault="00BF55BC">
            <w:p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</w:p>
        </w:tc>
        <w:tc>
          <w:tcPr>
            <w:tcW w:w="7321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vAlign w:val="bottom"/>
          </w:tcPr>
          <w:p w14:paraId="258FCDA2" w14:textId="77777777" w:rsidR="00BF55BC" w:rsidRPr="00225706" w:rsidRDefault="00BF55BC">
            <w:pPr>
              <w:spacing w:before="100" w:beforeAutospacing="1" w:after="0" w:line="360" w:lineRule="auto"/>
              <w:rPr>
                <w:rFonts w:ascii="Arial" w:eastAsia="Times New Roman" w:hAnsi="Arial" w:cs="Arial"/>
                <w:b/>
                <w:bCs/>
                <w:color w:val="333333"/>
                <w:spacing w:val="-12"/>
                <w:sz w:val="16"/>
                <w:szCs w:val="16"/>
                <w:lang w:eastAsia="pl-PL"/>
              </w:rPr>
            </w:pPr>
          </w:p>
        </w:tc>
      </w:tr>
      <w:tr w:rsidR="00D91B52" w:rsidRPr="00225706" w14:paraId="6B04BDB9" w14:textId="77777777" w:rsidTr="004F6E53">
        <w:trPr>
          <w:tblCellSpacing w:w="0" w:type="dxa"/>
        </w:trPr>
        <w:tc>
          <w:tcPr>
            <w:tcW w:w="484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41B1EB1" w14:textId="77777777" w:rsidR="00D91B52" w:rsidRPr="00225706" w:rsidRDefault="00D91B52">
            <w:pPr>
              <w:spacing w:after="0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F753AD3" w14:textId="77777777" w:rsidR="00D91B52" w:rsidRPr="00225706" w:rsidRDefault="00D91B52">
            <w:pPr>
              <w:spacing w:after="0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</w:p>
        </w:tc>
        <w:tc>
          <w:tcPr>
            <w:tcW w:w="7321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14:paraId="7F5E9846" w14:textId="61ECB8D3" w:rsidR="00D91B52" w:rsidRPr="00225706" w:rsidRDefault="00D91B52">
            <w:p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pacing w:val="-12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pacing w:val="-12"/>
                <w:sz w:val="16"/>
                <w:szCs w:val="16"/>
                <w:lang w:eastAsia="pl-PL"/>
              </w:rPr>
              <w:t xml:space="preserve">Powyższa nieruchomość zwolniona jest z podatku od towarów i usług na podstawie art. 43. ust.1 pkt </w:t>
            </w:r>
            <w:r w:rsidR="005710F1" w:rsidRPr="00225706">
              <w:rPr>
                <w:rFonts w:ascii="Arial" w:eastAsia="Times New Roman" w:hAnsi="Arial" w:cs="Arial"/>
                <w:color w:val="333333"/>
                <w:spacing w:val="-12"/>
                <w:sz w:val="16"/>
                <w:szCs w:val="16"/>
                <w:lang w:eastAsia="pl-PL"/>
              </w:rPr>
              <w:t>9</w:t>
            </w:r>
            <w:r w:rsidRPr="00225706">
              <w:rPr>
                <w:rFonts w:ascii="Arial" w:eastAsia="Times New Roman" w:hAnsi="Arial" w:cs="Arial"/>
                <w:color w:val="333333"/>
                <w:spacing w:val="-12"/>
                <w:sz w:val="16"/>
                <w:szCs w:val="16"/>
                <w:lang w:eastAsia="pl-PL"/>
              </w:rPr>
              <w:t xml:space="preserve"> ustawy z dnia 11 marca 2004r. o  podatku od towarów i usług (Dz. U. z 20</w:t>
            </w:r>
            <w:r w:rsidR="005710F1" w:rsidRPr="00225706">
              <w:rPr>
                <w:rFonts w:ascii="Arial" w:eastAsia="Times New Roman" w:hAnsi="Arial" w:cs="Arial"/>
                <w:color w:val="333333"/>
                <w:spacing w:val="-12"/>
                <w:sz w:val="16"/>
                <w:szCs w:val="16"/>
                <w:lang w:eastAsia="pl-PL"/>
              </w:rPr>
              <w:t xml:space="preserve">20 </w:t>
            </w:r>
            <w:r w:rsidRPr="00225706">
              <w:rPr>
                <w:rFonts w:ascii="Arial" w:eastAsia="Times New Roman" w:hAnsi="Arial" w:cs="Arial"/>
                <w:color w:val="333333"/>
                <w:spacing w:val="-12"/>
                <w:sz w:val="16"/>
                <w:szCs w:val="16"/>
                <w:lang w:eastAsia="pl-PL"/>
              </w:rPr>
              <w:t xml:space="preserve">r., poz. </w:t>
            </w:r>
            <w:r w:rsidR="005710F1" w:rsidRPr="00225706">
              <w:rPr>
                <w:rFonts w:ascii="Arial" w:eastAsia="Times New Roman" w:hAnsi="Arial" w:cs="Arial"/>
                <w:color w:val="333333"/>
                <w:spacing w:val="-12"/>
                <w:sz w:val="16"/>
                <w:szCs w:val="16"/>
                <w:lang w:eastAsia="pl-PL"/>
              </w:rPr>
              <w:t>106</w:t>
            </w:r>
            <w:r w:rsidRPr="00225706">
              <w:rPr>
                <w:rFonts w:ascii="Arial" w:eastAsia="Times New Roman" w:hAnsi="Arial" w:cs="Arial"/>
                <w:color w:val="333333"/>
                <w:spacing w:val="-12"/>
                <w:sz w:val="16"/>
                <w:szCs w:val="16"/>
                <w:lang w:eastAsia="pl-PL"/>
              </w:rPr>
              <w:t xml:space="preserve"> z </w:t>
            </w:r>
            <w:proofErr w:type="spellStart"/>
            <w:r w:rsidRPr="00225706">
              <w:rPr>
                <w:rFonts w:ascii="Arial" w:eastAsia="Times New Roman" w:hAnsi="Arial" w:cs="Arial"/>
                <w:color w:val="333333"/>
                <w:spacing w:val="-12"/>
                <w:sz w:val="16"/>
                <w:szCs w:val="16"/>
                <w:lang w:eastAsia="pl-PL"/>
              </w:rPr>
              <w:t>późn</w:t>
            </w:r>
            <w:proofErr w:type="spellEnd"/>
            <w:r w:rsidRPr="00225706">
              <w:rPr>
                <w:rFonts w:ascii="Arial" w:eastAsia="Times New Roman" w:hAnsi="Arial" w:cs="Arial"/>
                <w:color w:val="333333"/>
                <w:spacing w:val="-12"/>
                <w:sz w:val="16"/>
                <w:szCs w:val="16"/>
                <w:lang w:eastAsia="pl-PL"/>
              </w:rPr>
              <w:t xml:space="preserve">. zm.). </w:t>
            </w:r>
          </w:p>
        </w:tc>
      </w:tr>
      <w:tr w:rsidR="00D91B52" w:rsidRPr="00225706" w14:paraId="56EE5BE6" w14:textId="77777777" w:rsidTr="004F6E53">
        <w:trPr>
          <w:tblCellSpacing w:w="0" w:type="dxa"/>
        </w:trPr>
        <w:tc>
          <w:tcPr>
            <w:tcW w:w="48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2FEF4BA2" w14:textId="77777777" w:rsidR="00D91B52" w:rsidRPr="00225706" w:rsidRDefault="00D91B52">
            <w:pPr>
              <w:spacing w:before="100" w:beforeAutospacing="1" w:after="100" w:afterAutospacing="1" w:line="36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5"/>
                <w:szCs w:val="15"/>
                <w:lang w:eastAsia="pl-PL"/>
              </w:rPr>
              <w:t>8.</w:t>
            </w:r>
          </w:p>
        </w:tc>
        <w:tc>
          <w:tcPr>
            <w:tcW w:w="199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0A354F36" w14:textId="77777777" w:rsidR="00D91B52" w:rsidRPr="00225706" w:rsidRDefault="00D91B52">
            <w:p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>Warunki przetargu</w:t>
            </w:r>
          </w:p>
        </w:tc>
        <w:tc>
          <w:tcPr>
            <w:tcW w:w="7321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14:paraId="3A2C776D" w14:textId="77777777" w:rsidR="00D91B52" w:rsidRPr="00225706" w:rsidRDefault="00D91B52">
            <w:p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>Aby przystąpić do przetargu należy:</w:t>
            </w:r>
          </w:p>
        </w:tc>
      </w:tr>
      <w:tr w:rsidR="00D91B52" w:rsidRPr="00225706" w14:paraId="58E00AD7" w14:textId="77777777" w:rsidTr="004F6E53">
        <w:trPr>
          <w:trHeight w:val="285"/>
          <w:tblCellSpacing w:w="0" w:type="dxa"/>
        </w:trPr>
        <w:tc>
          <w:tcPr>
            <w:tcW w:w="48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11487574" w14:textId="77777777" w:rsidR="00D91B52" w:rsidRPr="00225706" w:rsidRDefault="00D91B52">
            <w:pPr>
              <w:spacing w:before="100" w:beforeAutospacing="1" w:after="100" w:afterAutospacing="1" w:line="36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5"/>
                <w:szCs w:val="15"/>
                <w:lang w:eastAsia="pl-PL"/>
              </w:rPr>
              <w:t>8.1.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23CE9006" w14:textId="77777777" w:rsidR="00D91B52" w:rsidRPr="00225706" w:rsidRDefault="00D91B52">
            <w:p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>Wadium</w:t>
            </w:r>
          </w:p>
        </w:tc>
        <w:tc>
          <w:tcPr>
            <w:tcW w:w="7321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14:paraId="46780873" w14:textId="64A76739" w:rsidR="00D91B52" w:rsidRPr="00225706" w:rsidRDefault="00D91B52" w:rsidP="000551DE">
            <w:pPr>
              <w:spacing w:before="100" w:beforeAutospacing="1" w:after="0" w:line="360" w:lineRule="auto"/>
              <w:jc w:val="both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>Wnieść wadium w pieniądzu. Wpłaty wadium w podanej wysokości, w terminie do</w:t>
            </w:r>
            <w:r w:rsidRPr="00225706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pl-PL"/>
              </w:rPr>
              <w:t xml:space="preserve"> </w:t>
            </w:r>
            <w:r w:rsidR="000C33B1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pl-PL"/>
              </w:rPr>
              <w:t>15</w:t>
            </w:r>
            <w:r w:rsidR="00A25252" w:rsidRPr="00225706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pl-PL"/>
              </w:rPr>
              <w:t>.</w:t>
            </w:r>
            <w:r w:rsidR="000C33B1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pl-PL"/>
              </w:rPr>
              <w:t>01.</w:t>
            </w:r>
            <w:r w:rsidR="00A25252" w:rsidRPr="00225706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pl-PL"/>
              </w:rPr>
              <w:t>202</w:t>
            </w:r>
            <w:r w:rsidR="000C33B1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pl-PL"/>
              </w:rPr>
              <w:t>1</w:t>
            </w:r>
            <w:r w:rsidR="00A25252" w:rsidRPr="00225706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pl-PL"/>
              </w:rPr>
              <w:t xml:space="preserve"> r.</w:t>
            </w:r>
            <w:r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 xml:space="preserve"> (liczy się dzień odnotowania środków na rachunku Gminy Strzałkowo) należy dokonać </w:t>
            </w:r>
            <w:r w:rsidRPr="00225706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u w:val="single"/>
                <w:lang w:eastAsia="pl-PL"/>
              </w:rPr>
              <w:t>przelewem</w:t>
            </w:r>
            <w:r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 xml:space="preserve"> na </w:t>
            </w:r>
            <w:r w:rsidR="000551DE"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>rachunek bankowy</w:t>
            </w:r>
            <w:r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 xml:space="preserve"> Gminy Strzałkowo nr 73 8543 0000 2001 1000 0273 0010</w:t>
            </w:r>
          </w:p>
          <w:p w14:paraId="05E90E8E" w14:textId="6634A883" w:rsidR="00D91B52" w:rsidRPr="00225706" w:rsidRDefault="00D91B52" w:rsidP="000551D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 xml:space="preserve">Wadium zalicza się na poczet ceny nabycia nieruchomości w przypadku wygrania przetargu. W pozostałych przypadkach wadium zostanie wpłacającemu zwrócone w terminie trzech dni po zakończeniu przetargu. Osobie, która wygra przetarg, </w:t>
            </w:r>
            <w:r w:rsidR="00FB46F4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 xml:space="preserve">a uchyli się od </w:t>
            </w:r>
            <w:r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>zawarcia umowy notarialnej, wadium przepada na rzecz sprzedającego.</w:t>
            </w:r>
            <w:r w:rsidR="00FB46F4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 xml:space="preserve"> </w:t>
            </w:r>
          </w:p>
        </w:tc>
      </w:tr>
      <w:tr w:rsidR="00D91B52" w:rsidRPr="00225706" w14:paraId="1D2765FE" w14:textId="77777777" w:rsidTr="004F6E53">
        <w:trPr>
          <w:trHeight w:val="270"/>
          <w:tblCellSpacing w:w="0" w:type="dxa"/>
        </w:trPr>
        <w:tc>
          <w:tcPr>
            <w:tcW w:w="48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260CCF38" w14:textId="77777777" w:rsidR="00D91B52" w:rsidRPr="00225706" w:rsidRDefault="00D91B52">
            <w:pPr>
              <w:spacing w:before="100" w:beforeAutospacing="1" w:after="100" w:afterAutospacing="1" w:line="36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5"/>
                <w:szCs w:val="15"/>
                <w:lang w:eastAsia="pl-PL"/>
              </w:rPr>
              <w:t>8.2.</w:t>
            </w:r>
          </w:p>
        </w:tc>
        <w:tc>
          <w:tcPr>
            <w:tcW w:w="199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54766D83" w14:textId="77777777" w:rsidR="00D91B52" w:rsidRPr="00225706" w:rsidRDefault="00D91B52">
            <w:p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>Pełnomocnictwa</w:t>
            </w:r>
          </w:p>
        </w:tc>
        <w:tc>
          <w:tcPr>
            <w:tcW w:w="7321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14:paraId="5E541015" w14:textId="77777777" w:rsidR="00D91B52" w:rsidRPr="00225706" w:rsidRDefault="00D91B52" w:rsidP="00DF2573">
            <w:pPr>
              <w:spacing w:before="100" w:beforeAutospacing="1" w:after="0" w:line="360" w:lineRule="auto"/>
              <w:jc w:val="both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>- w przypadku ustanowienia pełnomocnika, należy przedstawić pełnomocnictwo z notarialnie poświadczonym podpisem – w przypadku osób fizycznych i ich pełnomocników,</w:t>
            </w:r>
          </w:p>
          <w:p w14:paraId="59F9D922" w14:textId="77777777" w:rsidR="00D91B52" w:rsidRPr="00225706" w:rsidRDefault="00D91B52" w:rsidP="00DF2573">
            <w:pPr>
              <w:spacing w:before="100" w:beforeAutospacing="1" w:after="0" w:line="360" w:lineRule="auto"/>
              <w:jc w:val="both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>- w przypadku nabycia nieruchomości do majątku wspólnego małżonków wymagana jest obecność obojga małżonków na przetargu lub pełnomocnictwo z notarialnie poświadczonym podpisem małżonka do udziału w przetargu,</w:t>
            </w:r>
          </w:p>
          <w:p w14:paraId="610BCF95" w14:textId="77777777" w:rsidR="00D91B52" w:rsidRPr="00225706" w:rsidRDefault="00D91B52" w:rsidP="00DF2573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 xml:space="preserve">- w przypadku osób prawnych oraz jednostek organizacyjnych nie posiadających osobowości prawnej a podlegających wpisowi do rejestru aktualnego, tzn. wydanego nie wcześniej niż trzy miesiące przed terminem przetargu, wypisu z właściwego rejestru, stosownych pełnomocnictw, uchwał oraz dowodów tożsamości osób reprezentujących podmiot. </w:t>
            </w:r>
          </w:p>
        </w:tc>
      </w:tr>
      <w:tr w:rsidR="00D91B52" w:rsidRPr="00225706" w14:paraId="5C969EE3" w14:textId="77777777" w:rsidTr="004F6E53">
        <w:trPr>
          <w:trHeight w:val="525"/>
          <w:tblCellSpacing w:w="0" w:type="dxa"/>
        </w:trPr>
        <w:tc>
          <w:tcPr>
            <w:tcW w:w="48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0B80731B" w14:textId="77777777" w:rsidR="00D91B52" w:rsidRPr="00225706" w:rsidRDefault="00D91B52">
            <w:pPr>
              <w:spacing w:before="100" w:beforeAutospacing="1" w:after="100" w:afterAutospacing="1" w:line="36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5"/>
                <w:szCs w:val="15"/>
                <w:lang w:eastAsia="pl-PL"/>
              </w:rPr>
              <w:t>9.</w:t>
            </w:r>
          </w:p>
        </w:tc>
        <w:tc>
          <w:tcPr>
            <w:tcW w:w="199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59CC7E44" w14:textId="77777777" w:rsidR="00D91B52" w:rsidRPr="00225706" w:rsidRDefault="00D91B52">
            <w:p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 xml:space="preserve">Informacja o miejscu wywieszenia i publikacji ogłoszenia </w:t>
            </w:r>
          </w:p>
        </w:tc>
        <w:tc>
          <w:tcPr>
            <w:tcW w:w="7321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14:paraId="1514DE08" w14:textId="06DBA9DB" w:rsidR="00D91B52" w:rsidRPr="00225706" w:rsidRDefault="00D91B52" w:rsidP="00DF2573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 xml:space="preserve">Ogłoszenie przetargowe wywieszone zostało na tablicy ogłoszeń tut. urzędu. Z treścią ogłoszenia można zapoznać się także na stronie internetowej </w:t>
            </w:r>
            <w:r w:rsidRPr="00225706">
              <w:rPr>
                <w:rFonts w:ascii="Arial" w:eastAsia="Times New Roman" w:hAnsi="Arial" w:cs="Arial"/>
                <w:b/>
                <w:color w:val="333333"/>
                <w:sz w:val="16"/>
                <w:szCs w:val="16"/>
                <w:lang w:eastAsia="pl-PL"/>
              </w:rPr>
              <w:t>www.strzalkowo.pl</w:t>
            </w:r>
            <w:r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 xml:space="preserve">., oraz w Biuletynie Informacji Publicznej Urzędu Gminy Strzałkowo </w:t>
            </w:r>
            <w:hyperlink r:id="rId5" w:history="1">
              <w:r w:rsidR="00DF2573" w:rsidRPr="00225706">
                <w:rPr>
                  <w:rStyle w:val="Hipercze"/>
                  <w:rFonts w:ascii="Arial" w:eastAsia="Times New Roman" w:hAnsi="Arial" w:cs="Arial"/>
                  <w:b/>
                  <w:sz w:val="16"/>
                  <w:szCs w:val="16"/>
                  <w:lang w:eastAsia="pl-PL"/>
                </w:rPr>
                <w:t>www.bip.strzalkowo.pl</w:t>
              </w:r>
            </w:hyperlink>
            <w:r w:rsidR="00DF2573" w:rsidRPr="00225706">
              <w:rPr>
                <w:rFonts w:ascii="Arial" w:eastAsia="Times New Roman" w:hAnsi="Arial" w:cs="Arial"/>
                <w:b/>
                <w:color w:val="333333"/>
                <w:sz w:val="16"/>
                <w:szCs w:val="16"/>
                <w:lang w:eastAsia="pl-PL"/>
              </w:rPr>
              <w:t xml:space="preserve">. </w:t>
            </w:r>
            <w:r w:rsidR="00DF2573" w:rsidRPr="00225706">
              <w:rPr>
                <w:rFonts w:ascii="Arial" w:eastAsia="Times New Roman" w:hAnsi="Arial" w:cs="Arial"/>
                <w:bCs/>
                <w:color w:val="333333"/>
                <w:sz w:val="16"/>
                <w:szCs w:val="16"/>
                <w:lang w:eastAsia="pl-PL"/>
              </w:rPr>
              <w:t>Ponadto ogłoszenie zostało zamieszczone w prasie.</w:t>
            </w:r>
          </w:p>
        </w:tc>
      </w:tr>
      <w:tr w:rsidR="00D91B52" w:rsidRPr="00225706" w14:paraId="1C2824DA" w14:textId="77777777" w:rsidTr="004F6E53">
        <w:trPr>
          <w:tblCellSpacing w:w="0" w:type="dxa"/>
        </w:trPr>
        <w:tc>
          <w:tcPr>
            <w:tcW w:w="48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195A5D55" w14:textId="77777777" w:rsidR="00D91B52" w:rsidRPr="00225706" w:rsidRDefault="00D91B52">
            <w:pPr>
              <w:spacing w:before="100" w:beforeAutospacing="1" w:after="100" w:afterAutospacing="1" w:line="36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5"/>
                <w:szCs w:val="15"/>
                <w:lang w:eastAsia="pl-PL"/>
              </w:rPr>
              <w:t>10.</w:t>
            </w:r>
          </w:p>
        </w:tc>
        <w:tc>
          <w:tcPr>
            <w:tcW w:w="199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3ABB4AD0" w14:textId="77777777" w:rsidR="00D91B52" w:rsidRPr="00225706" w:rsidRDefault="00D91B52">
            <w:p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>Uwagi</w:t>
            </w:r>
          </w:p>
        </w:tc>
        <w:tc>
          <w:tcPr>
            <w:tcW w:w="7321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14:paraId="3E31EB99" w14:textId="41402509" w:rsidR="00D91B52" w:rsidRPr="00225706" w:rsidRDefault="00D91B52" w:rsidP="00DF2573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pacing w:val="-6"/>
                <w:sz w:val="16"/>
                <w:szCs w:val="16"/>
                <w:lang w:eastAsia="pl-PL"/>
              </w:rPr>
              <w:t xml:space="preserve">Nabywca ponosi koszty notarialne i sądowe, których wysokość określi notariusz. Cudzoziemiec chcąc wziąć udział w przetargu winien spełnić wymogi określone w ustawie z dnia 24 marca 1920 roku o nabywaniu nieruchomości przez cudzoziemców (tekst jednolity Dz. U. z 2017 roku, nr 2278 z </w:t>
            </w:r>
            <w:proofErr w:type="spellStart"/>
            <w:r w:rsidRPr="00225706">
              <w:rPr>
                <w:rFonts w:ascii="Arial" w:eastAsia="Times New Roman" w:hAnsi="Arial" w:cs="Arial"/>
                <w:color w:val="333333"/>
                <w:spacing w:val="-6"/>
                <w:sz w:val="16"/>
                <w:szCs w:val="16"/>
                <w:lang w:eastAsia="pl-PL"/>
              </w:rPr>
              <w:t>poźn</w:t>
            </w:r>
            <w:proofErr w:type="spellEnd"/>
            <w:r w:rsidRPr="00225706">
              <w:rPr>
                <w:rFonts w:ascii="Arial" w:eastAsia="Times New Roman" w:hAnsi="Arial" w:cs="Arial"/>
                <w:color w:val="333333"/>
                <w:spacing w:val="-6"/>
                <w:sz w:val="16"/>
                <w:szCs w:val="16"/>
                <w:lang w:eastAsia="pl-PL"/>
              </w:rPr>
              <w:t xml:space="preserve">. zm.). Zastrzega się prawo odwołania przetargu </w:t>
            </w:r>
            <w:r w:rsidR="00567308" w:rsidRPr="00225706">
              <w:rPr>
                <w:rFonts w:ascii="Arial" w:eastAsia="Times New Roman" w:hAnsi="Arial" w:cs="Arial"/>
                <w:color w:val="333333"/>
                <w:spacing w:val="-6"/>
                <w:sz w:val="16"/>
                <w:szCs w:val="16"/>
                <w:lang w:eastAsia="pl-PL"/>
              </w:rPr>
              <w:t>przed terminem jego przeprowadzenia w przypadku zaistnienia ważnych przyczyn.</w:t>
            </w:r>
          </w:p>
        </w:tc>
      </w:tr>
      <w:tr w:rsidR="00D91B52" w:rsidRPr="00225706" w14:paraId="5CDF761F" w14:textId="77777777" w:rsidTr="00E10C35">
        <w:trPr>
          <w:trHeight w:val="769"/>
          <w:tblCellSpacing w:w="0" w:type="dxa"/>
        </w:trPr>
        <w:tc>
          <w:tcPr>
            <w:tcW w:w="48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4B1A719F" w14:textId="77777777" w:rsidR="00D91B52" w:rsidRPr="00225706" w:rsidRDefault="00D91B52">
            <w:pPr>
              <w:spacing w:before="100" w:beforeAutospacing="1" w:after="100" w:afterAutospacing="1" w:line="36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5"/>
                <w:szCs w:val="15"/>
                <w:lang w:eastAsia="pl-PL"/>
              </w:rPr>
              <w:t>11.</w:t>
            </w:r>
          </w:p>
        </w:tc>
        <w:tc>
          <w:tcPr>
            <w:tcW w:w="199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5085C3F7" w14:textId="77777777" w:rsidR="00D91B52" w:rsidRPr="00225706" w:rsidRDefault="00D91B52">
            <w:p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>Dodatkowe informacje</w:t>
            </w:r>
          </w:p>
        </w:tc>
        <w:tc>
          <w:tcPr>
            <w:tcW w:w="7321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14:paraId="36BBC774" w14:textId="76A534CE" w:rsidR="00A25252" w:rsidRPr="00225706" w:rsidRDefault="0060586F" w:rsidP="00DF2573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>Drugi</w:t>
            </w:r>
            <w:r w:rsidR="004A0FD4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 xml:space="preserve"> przetarg zakończył się wynikiem negatywnym, ogłoszony był na dzień </w:t>
            </w:r>
            <w:r w:rsidR="00BA0910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>07</w:t>
            </w:r>
            <w:r w:rsidR="00BE059C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>.</w:t>
            </w:r>
            <w:r w:rsidR="00BA0910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>10</w:t>
            </w:r>
            <w:r w:rsidR="00BE059C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 xml:space="preserve">.2020 r. </w:t>
            </w:r>
            <w:r w:rsidR="00D91B52"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>Szczegółowe informacje można uzyskać w pokoju nr 16 Urzędu Gminy Strzałkowo lub pod nr tel. (63)2746056</w:t>
            </w:r>
            <w:r w:rsidR="00DA712C"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>.</w:t>
            </w:r>
            <w:r w:rsidR="00D052B1"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 xml:space="preserve"> </w:t>
            </w:r>
            <w:r w:rsidR="00A25252" w:rsidRPr="00225706">
              <w:rPr>
                <w:rFonts w:ascii="Arial" w:hAnsi="Arial" w:cs="Arial"/>
                <w:color w:val="000000"/>
                <w:spacing w:val="-4"/>
                <w:sz w:val="16"/>
                <w:szCs w:val="16"/>
              </w:rPr>
              <w:t>W związku z ogłoszonym stanem epidemii Uczestnicy przetargu zobowiązani są do przestrzegania zasad obowiązujących w miejscach publicznych.</w:t>
            </w:r>
          </w:p>
        </w:tc>
      </w:tr>
    </w:tbl>
    <w:p w14:paraId="5728514C" w14:textId="77777777" w:rsidR="00422E40" w:rsidRPr="00225706" w:rsidRDefault="00422E40">
      <w:pPr>
        <w:rPr>
          <w:rFonts w:ascii="Arial" w:hAnsi="Arial" w:cs="Arial"/>
        </w:rPr>
      </w:pPr>
    </w:p>
    <w:p w14:paraId="27D88E9D" w14:textId="6A270252" w:rsidR="002C7844" w:rsidRDefault="005024D7" w:rsidP="002C7844">
      <w:pPr>
        <w:rPr>
          <w:rFonts w:ascii="Arial" w:hAnsi="Arial" w:cs="Arial"/>
          <w:i/>
          <w:sz w:val="18"/>
          <w:szCs w:val="18"/>
        </w:rPr>
      </w:pPr>
      <w:r w:rsidRPr="00225706">
        <w:rPr>
          <w:rFonts w:ascii="Arial" w:hAnsi="Arial" w:cs="Arial"/>
          <w:i/>
          <w:sz w:val="18"/>
          <w:szCs w:val="18"/>
        </w:rPr>
        <w:t xml:space="preserve">Strzałkowo </w:t>
      </w:r>
      <w:r w:rsidR="00E41977">
        <w:rPr>
          <w:rFonts w:ascii="Arial" w:hAnsi="Arial" w:cs="Arial"/>
          <w:i/>
          <w:sz w:val="18"/>
          <w:szCs w:val="18"/>
        </w:rPr>
        <w:t>1</w:t>
      </w:r>
      <w:r w:rsidR="00A35825">
        <w:rPr>
          <w:rFonts w:ascii="Arial" w:hAnsi="Arial" w:cs="Arial"/>
          <w:i/>
          <w:sz w:val="18"/>
          <w:szCs w:val="18"/>
        </w:rPr>
        <w:t>6</w:t>
      </w:r>
      <w:r w:rsidRPr="00225706">
        <w:rPr>
          <w:rFonts w:ascii="Arial" w:hAnsi="Arial" w:cs="Arial"/>
          <w:i/>
          <w:sz w:val="18"/>
          <w:szCs w:val="18"/>
        </w:rPr>
        <w:t>.</w:t>
      </w:r>
      <w:r w:rsidR="00E41977">
        <w:rPr>
          <w:rFonts w:ascii="Arial" w:hAnsi="Arial" w:cs="Arial"/>
          <w:i/>
          <w:sz w:val="18"/>
          <w:szCs w:val="18"/>
        </w:rPr>
        <w:t>12</w:t>
      </w:r>
      <w:r w:rsidRPr="00225706">
        <w:rPr>
          <w:rFonts w:ascii="Arial" w:hAnsi="Arial" w:cs="Arial"/>
          <w:i/>
          <w:sz w:val="18"/>
          <w:szCs w:val="18"/>
        </w:rPr>
        <w:t>.20</w:t>
      </w:r>
      <w:r w:rsidR="006E06E7" w:rsidRPr="00225706">
        <w:rPr>
          <w:rFonts w:ascii="Arial" w:hAnsi="Arial" w:cs="Arial"/>
          <w:i/>
          <w:sz w:val="18"/>
          <w:szCs w:val="18"/>
        </w:rPr>
        <w:t>20</w:t>
      </w:r>
      <w:r w:rsidR="00DF2573" w:rsidRPr="00225706">
        <w:rPr>
          <w:rFonts w:ascii="Arial" w:hAnsi="Arial" w:cs="Arial"/>
          <w:i/>
          <w:sz w:val="18"/>
          <w:szCs w:val="18"/>
        </w:rPr>
        <w:t>r.</w:t>
      </w:r>
      <w:r w:rsidRPr="00225706">
        <w:rPr>
          <w:rFonts w:ascii="Arial" w:hAnsi="Arial" w:cs="Arial"/>
          <w:i/>
          <w:sz w:val="18"/>
          <w:szCs w:val="18"/>
        </w:rPr>
        <w:tab/>
      </w:r>
      <w:r w:rsidRPr="00225706">
        <w:rPr>
          <w:rFonts w:ascii="Arial" w:hAnsi="Arial" w:cs="Arial"/>
          <w:i/>
          <w:sz w:val="18"/>
          <w:szCs w:val="18"/>
        </w:rPr>
        <w:tab/>
      </w:r>
      <w:r w:rsidRPr="00225706">
        <w:rPr>
          <w:rFonts w:ascii="Arial" w:hAnsi="Arial" w:cs="Arial"/>
          <w:i/>
          <w:sz w:val="18"/>
          <w:szCs w:val="18"/>
        </w:rPr>
        <w:tab/>
      </w:r>
      <w:r w:rsidRPr="00225706">
        <w:rPr>
          <w:rFonts w:ascii="Arial" w:hAnsi="Arial" w:cs="Arial"/>
          <w:i/>
          <w:sz w:val="18"/>
          <w:szCs w:val="18"/>
        </w:rPr>
        <w:tab/>
      </w:r>
      <w:r w:rsidRPr="00225706">
        <w:rPr>
          <w:rFonts w:ascii="Arial" w:hAnsi="Arial" w:cs="Arial"/>
          <w:i/>
          <w:sz w:val="18"/>
          <w:szCs w:val="18"/>
        </w:rPr>
        <w:tab/>
      </w:r>
      <w:r w:rsidRPr="00225706">
        <w:rPr>
          <w:rFonts w:ascii="Arial" w:hAnsi="Arial" w:cs="Arial"/>
          <w:i/>
          <w:sz w:val="18"/>
          <w:szCs w:val="18"/>
        </w:rPr>
        <w:tab/>
      </w:r>
      <w:r w:rsidR="00A35825">
        <w:rPr>
          <w:rFonts w:ascii="Arial" w:hAnsi="Arial" w:cs="Arial"/>
          <w:i/>
          <w:sz w:val="18"/>
          <w:szCs w:val="18"/>
        </w:rPr>
        <w:t>Zastępca Wójta Gminy Strzałkowo</w:t>
      </w:r>
    </w:p>
    <w:p w14:paraId="42256671" w14:textId="77D12958" w:rsidR="00A35825" w:rsidRPr="00CC7FE1" w:rsidRDefault="00A35825" w:rsidP="002C7844">
      <w:pPr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ab/>
      </w:r>
      <w:r>
        <w:rPr>
          <w:rFonts w:ascii="Arial" w:hAnsi="Arial" w:cs="Arial"/>
          <w:i/>
          <w:sz w:val="18"/>
          <w:szCs w:val="18"/>
        </w:rPr>
        <w:tab/>
      </w:r>
      <w:r>
        <w:rPr>
          <w:rFonts w:ascii="Arial" w:hAnsi="Arial" w:cs="Arial"/>
          <w:i/>
          <w:sz w:val="18"/>
          <w:szCs w:val="18"/>
        </w:rPr>
        <w:tab/>
      </w:r>
      <w:r>
        <w:rPr>
          <w:rFonts w:ascii="Arial" w:hAnsi="Arial" w:cs="Arial"/>
          <w:i/>
          <w:sz w:val="18"/>
          <w:szCs w:val="18"/>
        </w:rPr>
        <w:tab/>
      </w:r>
      <w:r>
        <w:rPr>
          <w:rFonts w:ascii="Arial" w:hAnsi="Arial" w:cs="Arial"/>
          <w:i/>
          <w:sz w:val="18"/>
          <w:szCs w:val="18"/>
        </w:rPr>
        <w:tab/>
      </w:r>
      <w:r>
        <w:rPr>
          <w:rFonts w:ascii="Arial" w:hAnsi="Arial" w:cs="Arial"/>
          <w:i/>
          <w:sz w:val="18"/>
          <w:szCs w:val="18"/>
        </w:rPr>
        <w:tab/>
      </w:r>
      <w:r>
        <w:rPr>
          <w:rFonts w:ascii="Arial" w:hAnsi="Arial" w:cs="Arial"/>
          <w:i/>
          <w:sz w:val="18"/>
          <w:szCs w:val="18"/>
        </w:rPr>
        <w:tab/>
      </w:r>
      <w:r>
        <w:rPr>
          <w:rFonts w:ascii="Arial" w:hAnsi="Arial" w:cs="Arial"/>
          <w:i/>
          <w:sz w:val="18"/>
          <w:szCs w:val="18"/>
        </w:rPr>
        <w:tab/>
        <w:t>/-/ Lidia Śmidowicz</w:t>
      </w:r>
    </w:p>
    <w:sectPr w:rsidR="00A35825" w:rsidRPr="00CC7FE1" w:rsidSect="004F6E53">
      <w:pgSz w:w="11906" w:h="16838"/>
      <w:pgMar w:top="1417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B52"/>
    <w:rsid w:val="00033F06"/>
    <w:rsid w:val="000551DE"/>
    <w:rsid w:val="000645FE"/>
    <w:rsid w:val="000C33B1"/>
    <w:rsid w:val="000D6E5D"/>
    <w:rsid w:val="00105B3F"/>
    <w:rsid w:val="00146E67"/>
    <w:rsid w:val="0017380B"/>
    <w:rsid w:val="001740E4"/>
    <w:rsid w:val="001C09D9"/>
    <w:rsid w:val="00210A63"/>
    <w:rsid w:val="00225706"/>
    <w:rsid w:val="00245659"/>
    <w:rsid w:val="002C212B"/>
    <w:rsid w:val="002C7844"/>
    <w:rsid w:val="002C78E9"/>
    <w:rsid w:val="002F3F3B"/>
    <w:rsid w:val="00335D76"/>
    <w:rsid w:val="00422E40"/>
    <w:rsid w:val="00442ABA"/>
    <w:rsid w:val="004A0FD4"/>
    <w:rsid w:val="004F6E53"/>
    <w:rsid w:val="005024D7"/>
    <w:rsid w:val="00536A06"/>
    <w:rsid w:val="00542112"/>
    <w:rsid w:val="00567308"/>
    <w:rsid w:val="005710F1"/>
    <w:rsid w:val="005922AC"/>
    <w:rsid w:val="005E410B"/>
    <w:rsid w:val="0060586F"/>
    <w:rsid w:val="00651F17"/>
    <w:rsid w:val="0065292C"/>
    <w:rsid w:val="00653092"/>
    <w:rsid w:val="00697CEA"/>
    <w:rsid w:val="006E01D2"/>
    <w:rsid w:val="006E06E7"/>
    <w:rsid w:val="00716471"/>
    <w:rsid w:val="00750879"/>
    <w:rsid w:val="007C226E"/>
    <w:rsid w:val="008C36E3"/>
    <w:rsid w:val="00941531"/>
    <w:rsid w:val="00951C18"/>
    <w:rsid w:val="009624D5"/>
    <w:rsid w:val="00A103C6"/>
    <w:rsid w:val="00A2387A"/>
    <w:rsid w:val="00A25252"/>
    <w:rsid w:val="00A35825"/>
    <w:rsid w:val="00AB0097"/>
    <w:rsid w:val="00B0435C"/>
    <w:rsid w:val="00BA0910"/>
    <w:rsid w:val="00BE059C"/>
    <w:rsid w:val="00BF55BC"/>
    <w:rsid w:val="00C03E3A"/>
    <w:rsid w:val="00CA31DB"/>
    <w:rsid w:val="00CC7FE1"/>
    <w:rsid w:val="00D052B1"/>
    <w:rsid w:val="00D27B82"/>
    <w:rsid w:val="00D63269"/>
    <w:rsid w:val="00D91B52"/>
    <w:rsid w:val="00DA712C"/>
    <w:rsid w:val="00DB40E1"/>
    <w:rsid w:val="00DC3A9E"/>
    <w:rsid w:val="00DF2573"/>
    <w:rsid w:val="00E10C35"/>
    <w:rsid w:val="00E41977"/>
    <w:rsid w:val="00ED5AEB"/>
    <w:rsid w:val="00EF6FF0"/>
    <w:rsid w:val="00F33B88"/>
    <w:rsid w:val="00F912AA"/>
    <w:rsid w:val="00FB46F4"/>
    <w:rsid w:val="00FD5352"/>
    <w:rsid w:val="00FF0DEA"/>
    <w:rsid w:val="00FF4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417193"/>
  <w15:chartTrackingRefBased/>
  <w15:docId w15:val="{D00CE871-9282-416D-924D-37D11FF52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1B5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6E06E7"/>
    <w:rPr>
      <w:b/>
      <w:bCs/>
    </w:rPr>
  </w:style>
  <w:style w:type="character" w:styleId="Hipercze">
    <w:name w:val="Hyperlink"/>
    <w:basedOn w:val="Domylnaczcionkaakapitu"/>
    <w:uiPriority w:val="99"/>
    <w:unhideWhenUsed/>
    <w:rsid w:val="00DF257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F25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917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4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bip.strzalkow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EFB7B4-4758-4993-8297-B77C1FE85C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883</Words>
  <Characters>5304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Furmaniak</dc:creator>
  <cp:keywords/>
  <dc:description/>
  <cp:lastModifiedBy>Elzbieta Stefanska</cp:lastModifiedBy>
  <cp:revision>6</cp:revision>
  <cp:lastPrinted>2020-12-16T11:52:00Z</cp:lastPrinted>
  <dcterms:created xsi:type="dcterms:W3CDTF">2020-12-16T11:44:00Z</dcterms:created>
  <dcterms:modified xsi:type="dcterms:W3CDTF">2020-12-16T12:41:00Z</dcterms:modified>
</cp:coreProperties>
</file>