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0CAEF" w14:textId="661B6800" w:rsidR="00D91B52" w:rsidRPr="00225706" w:rsidRDefault="00D91B52" w:rsidP="00531F49">
      <w:pPr>
        <w:pageBreakBefore/>
        <w:spacing w:beforeAutospacing="1" w:after="100" w:line="360" w:lineRule="auto"/>
        <w:jc w:val="center"/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</w:pPr>
      <w:r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WÓJT GMINY STRZAŁKOWO </w:t>
      </w:r>
      <w:r w:rsidR="004F6E53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br/>
      </w:r>
      <w:r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OGŁASZA PIERWSZY PRZETARG </w:t>
      </w:r>
      <w:r w:rsidR="00B0435C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USTNY </w:t>
      </w:r>
      <w:r w:rsidR="005E410B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NIE</w:t>
      </w:r>
      <w:r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OGRANICZONY NA SPRZEDAŻ NIERUCHOMOŚCI</w:t>
      </w:r>
      <w:r w:rsidR="00C03E3A" w:rsidRPr="00225706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 </w:t>
      </w:r>
      <w:r w:rsidR="00784BFE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ROLNEJ NIEZABUDOWANEJ</w:t>
      </w:r>
      <w:r w:rsidR="00651F17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br/>
      </w:r>
      <w:r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Na podstawie art. 38 ust. 1 ustawy </w:t>
      </w:r>
      <w:r w:rsidR="002C78E9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z</w:t>
      </w:r>
      <w:r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 dnia 21 sierpnia 1997 r. o gospodarce nieruchomościami (</w:t>
      </w:r>
      <w:proofErr w:type="spellStart"/>
      <w:r w:rsidR="001D738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t.j</w:t>
      </w:r>
      <w:proofErr w:type="spellEnd"/>
      <w:r w:rsidR="001D738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. </w:t>
      </w:r>
      <w:r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Dz.U. z 20</w:t>
      </w:r>
      <w:r w:rsidR="006E01D2"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20</w:t>
      </w:r>
      <w:r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 r. poz. </w:t>
      </w:r>
      <w:r w:rsidR="001D738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1990</w:t>
      </w:r>
      <w:r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),oraz</w:t>
      </w:r>
      <w:r w:rsidR="00DC3A9E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>§ 3 ust. 1 i</w:t>
      </w:r>
      <w:r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 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§ 6 ust. 1 </w:t>
      </w:r>
      <w:r w:rsidR="00653092" w:rsidRPr="00225706">
        <w:rPr>
          <w:rFonts w:ascii="Arial" w:hAnsi="Arial" w:cs="Arial"/>
          <w:b/>
          <w:bCs/>
          <w:color w:val="222222"/>
          <w:sz w:val="13"/>
          <w:szCs w:val="13"/>
        </w:rPr>
        <w:t>i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</w:t>
      </w:r>
      <w:r w:rsidRPr="00225706">
        <w:rPr>
          <w:rFonts w:ascii="Arial" w:eastAsia="Times New Roman" w:hAnsi="Arial" w:cs="Arial"/>
          <w:b/>
          <w:color w:val="333333"/>
          <w:sz w:val="13"/>
          <w:szCs w:val="13"/>
          <w:lang w:eastAsia="pl-PL"/>
        </w:rPr>
        <w:t xml:space="preserve"> 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>§ 1</w:t>
      </w:r>
      <w:r w:rsidR="005922AC" w:rsidRPr="00225706">
        <w:rPr>
          <w:rFonts w:ascii="Arial" w:hAnsi="Arial" w:cs="Arial"/>
          <w:b/>
          <w:bCs/>
          <w:color w:val="222222"/>
          <w:sz w:val="13"/>
          <w:szCs w:val="13"/>
        </w:rPr>
        <w:t>3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</w:t>
      </w:r>
      <w:r w:rsidR="00653092" w:rsidRPr="00225706">
        <w:rPr>
          <w:rFonts w:ascii="Arial" w:hAnsi="Arial" w:cs="Arial"/>
          <w:b/>
          <w:bCs/>
          <w:color w:val="222222"/>
          <w:sz w:val="13"/>
          <w:szCs w:val="13"/>
        </w:rPr>
        <w:t>R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>ozporządzenia Rady Ministrów z dnia 14 września 2004r. w sprawie sposobu i trybu przeprowadzania przetargów oraz rokowań na zbycie nieruchomości (</w:t>
      </w:r>
      <w:proofErr w:type="spellStart"/>
      <w:r w:rsidR="00784BFE">
        <w:rPr>
          <w:rFonts w:ascii="Arial" w:hAnsi="Arial" w:cs="Arial"/>
          <w:b/>
          <w:bCs/>
          <w:color w:val="222222"/>
          <w:sz w:val="13"/>
          <w:szCs w:val="13"/>
        </w:rPr>
        <w:t>t.j</w:t>
      </w:r>
      <w:proofErr w:type="spellEnd"/>
      <w:r w:rsidR="00784BFE">
        <w:rPr>
          <w:rFonts w:ascii="Arial" w:hAnsi="Arial" w:cs="Arial"/>
          <w:b/>
          <w:bCs/>
          <w:color w:val="222222"/>
          <w:sz w:val="13"/>
          <w:szCs w:val="13"/>
        </w:rPr>
        <w:t xml:space="preserve">. 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Dz. U. z 2014 r. </w:t>
      </w:r>
      <w:proofErr w:type="spellStart"/>
      <w:r w:rsidRPr="00225706">
        <w:rPr>
          <w:rFonts w:ascii="Arial" w:hAnsi="Arial" w:cs="Arial"/>
          <w:b/>
          <w:bCs/>
          <w:color w:val="222222"/>
          <w:sz w:val="13"/>
          <w:szCs w:val="13"/>
        </w:rPr>
        <w:t>poz</w:t>
      </w:r>
      <w:proofErr w:type="spellEnd"/>
      <w:r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1490)</w:t>
      </w:r>
      <w:r w:rsidR="000645FE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</w:t>
      </w:r>
      <w:r w:rsidR="001D7386">
        <w:rPr>
          <w:rFonts w:ascii="Arial" w:hAnsi="Arial" w:cs="Arial"/>
          <w:b/>
          <w:bCs/>
          <w:color w:val="222222"/>
          <w:sz w:val="13"/>
          <w:szCs w:val="13"/>
        </w:rPr>
        <w:t xml:space="preserve">w związku z art. 3 ust. 4 ustawy z dnia 11 kwietnia 2003 r. o kształtowaniu ustroju rolnego </w:t>
      </w:r>
      <w:r w:rsidR="00531F49">
        <w:rPr>
          <w:rFonts w:ascii="Arial" w:hAnsi="Arial" w:cs="Arial"/>
          <w:b/>
          <w:bCs/>
          <w:color w:val="222222"/>
          <w:sz w:val="13"/>
          <w:szCs w:val="13"/>
        </w:rPr>
        <w:t>(</w:t>
      </w:r>
      <w:proofErr w:type="spellStart"/>
      <w:r w:rsidR="00531F49">
        <w:rPr>
          <w:rFonts w:ascii="Arial" w:hAnsi="Arial" w:cs="Arial"/>
          <w:b/>
          <w:bCs/>
          <w:color w:val="222222"/>
          <w:sz w:val="13"/>
          <w:szCs w:val="13"/>
        </w:rPr>
        <w:t>t.j</w:t>
      </w:r>
      <w:proofErr w:type="spellEnd"/>
      <w:r w:rsidR="00531F49">
        <w:rPr>
          <w:rFonts w:ascii="Arial" w:hAnsi="Arial" w:cs="Arial"/>
          <w:b/>
          <w:bCs/>
          <w:color w:val="222222"/>
          <w:sz w:val="13"/>
          <w:szCs w:val="13"/>
        </w:rPr>
        <w:t>. Dz. U. z</w:t>
      </w:r>
      <w:r w:rsidR="00474AE8">
        <w:rPr>
          <w:rFonts w:ascii="Arial" w:hAnsi="Arial" w:cs="Arial"/>
          <w:b/>
          <w:bCs/>
          <w:color w:val="222222"/>
          <w:sz w:val="13"/>
          <w:szCs w:val="13"/>
        </w:rPr>
        <w:t> </w:t>
      </w:r>
      <w:r w:rsidR="00531F49">
        <w:rPr>
          <w:rFonts w:ascii="Arial" w:hAnsi="Arial" w:cs="Arial"/>
          <w:b/>
          <w:bCs/>
          <w:color w:val="222222"/>
          <w:sz w:val="13"/>
          <w:szCs w:val="13"/>
        </w:rPr>
        <w:t xml:space="preserve">2020 r. poz. 1655) 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oraz Zarządzenie Nr </w:t>
      </w:r>
      <w:r w:rsidR="00B005CC">
        <w:rPr>
          <w:rFonts w:ascii="Arial" w:hAnsi="Arial" w:cs="Arial"/>
          <w:b/>
          <w:bCs/>
          <w:color w:val="222222"/>
          <w:sz w:val="13"/>
          <w:szCs w:val="13"/>
        </w:rPr>
        <w:t>70</w:t>
      </w:r>
      <w:r w:rsidR="00245659" w:rsidRPr="00225706">
        <w:rPr>
          <w:rFonts w:ascii="Arial" w:hAnsi="Arial" w:cs="Arial"/>
          <w:b/>
          <w:bCs/>
          <w:color w:val="222222"/>
          <w:sz w:val="13"/>
          <w:szCs w:val="13"/>
        </w:rPr>
        <w:t>/2020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z dnia </w:t>
      </w:r>
      <w:r w:rsidR="00B005CC">
        <w:rPr>
          <w:rFonts w:ascii="Arial" w:hAnsi="Arial" w:cs="Arial"/>
          <w:b/>
          <w:bCs/>
          <w:color w:val="222222"/>
          <w:sz w:val="13"/>
          <w:szCs w:val="13"/>
        </w:rPr>
        <w:t>1 czerwca</w:t>
      </w:r>
      <w:r w:rsidR="00245659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>20</w:t>
      </w:r>
      <w:r w:rsidR="00245659"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20 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Wójta Gminy Strzałkowo </w:t>
      </w:r>
      <w:r w:rsidR="00697CEA" w:rsidRPr="00225706">
        <w:rPr>
          <w:rFonts w:ascii="Arial" w:hAnsi="Arial" w:cs="Arial"/>
          <w:b/>
          <w:bCs/>
          <w:color w:val="222222"/>
          <w:sz w:val="13"/>
          <w:szCs w:val="13"/>
        </w:rPr>
        <w:t>w 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>sprawie wykazu nieruchomości</w:t>
      </w:r>
      <w:r w:rsidR="00B005CC">
        <w:rPr>
          <w:rFonts w:ascii="Arial" w:hAnsi="Arial" w:cs="Arial"/>
          <w:b/>
          <w:bCs/>
          <w:color w:val="222222"/>
          <w:sz w:val="13"/>
          <w:szCs w:val="13"/>
        </w:rPr>
        <w:t xml:space="preserve"> niezabudowanej</w:t>
      </w:r>
      <w:r w:rsidRPr="00225706">
        <w:rPr>
          <w:rFonts w:ascii="Arial" w:hAnsi="Arial" w:cs="Arial"/>
          <w:b/>
          <w:bCs/>
          <w:color w:val="222222"/>
          <w:sz w:val="13"/>
          <w:szCs w:val="13"/>
        </w:rPr>
        <w:t xml:space="preserve"> przeznaczonej do sprzedaży</w:t>
      </w:r>
    </w:p>
    <w:tbl>
      <w:tblPr>
        <w:tblW w:w="9795" w:type="dxa"/>
        <w:tblCellSpacing w:w="0" w:type="dxa"/>
        <w:tblInd w:w="-15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4"/>
        <w:gridCol w:w="1990"/>
        <w:gridCol w:w="2223"/>
        <w:gridCol w:w="1570"/>
        <w:gridCol w:w="1672"/>
        <w:gridCol w:w="1856"/>
      </w:tblGrid>
      <w:tr w:rsidR="00D91B52" w:rsidRPr="00225706" w14:paraId="0D69A8DC" w14:textId="77777777" w:rsidTr="004F6E53">
        <w:trPr>
          <w:trHeight w:val="497"/>
          <w:tblCellSpacing w:w="0" w:type="dxa"/>
        </w:trPr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59760013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 xml:space="preserve">1.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1EEDBD29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Adres nieruchomości </w:t>
            </w:r>
          </w:p>
        </w:tc>
        <w:tc>
          <w:tcPr>
            <w:tcW w:w="732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17E82B9" w14:textId="6A1F5973" w:rsidR="0024446A" w:rsidRPr="00225706" w:rsidRDefault="005D5439" w:rsidP="0024446A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Obręb Staw</w:t>
            </w:r>
          </w:p>
        </w:tc>
      </w:tr>
      <w:tr w:rsidR="00D91B52" w:rsidRPr="00225706" w14:paraId="56C3B282" w14:textId="77777777" w:rsidTr="00696A51">
        <w:trPr>
          <w:trHeight w:val="376"/>
          <w:tblCellSpacing w:w="0" w:type="dxa"/>
        </w:trPr>
        <w:tc>
          <w:tcPr>
            <w:tcW w:w="484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97FB57F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2.</w:t>
            </w:r>
          </w:p>
        </w:tc>
        <w:tc>
          <w:tcPr>
            <w:tcW w:w="199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84A27CE" w14:textId="59246C34" w:rsidR="00D91B52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Oznaczenie </w:t>
            </w:r>
            <w:r w:rsidR="002B7C6D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nieruchomości</w:t>
            </w:r>
          </w:p>
          <w:p w14:paraId="489A421B" w14:textId="77777777" w:rsidR="0024446A" w:rsidRDefault="0024446A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  <w:p w14:paraId="23629E1C" w14:textId="60E6D42F" w:rsidR="0024446A" w:rsidRPr="00225706" w:rsidRDefault="0024446A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</w:tc>
        <w:tc>
          <w:tcPr>
            <w:tcW w:w="222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14:paraId="19584AE7" w14:textId="57E26C77" w:rsidR="00D91B52" w:rsidRPr="0024446A" w:rsidRDefault="0024446A" w:rsidP="00696A5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</w:pPr>
            <w:r w:rsidRPr="0024446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Położenie nieruchomości</w:t>
            </w:r>
          </w:p>
        </w:tc>
        <w:tc>
          <w:tcPr>
            <w:tcW w:w="15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C1B5D4D" w14:textId="041112DD" w:rsidR="00D91B52" w:rsidRPr="00225706" w:rsidRDefault="00D91B52" w:rsidP="00696A51">
            <w:pPr>
              <w:spacing w:before="100" w:beforeAutospacing="1" w:after="0" w:line="36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Numer geod.</w:t>
            </w:r>
            <w:r w:rsidR="00696A5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 xml:space="preserve"> 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nieruchomości</w:t>
            </w: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0D743E4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Powierzchnia w ha</w:t>
            </w:r>
          </w:p>
        </w:tc>
        <w:tc>
          <w:tcPr>
            <w:tcW w:w="18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6D545166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Księga wieczysta</w:t>
            </w:r>
          </w:p>
        </w:tc>
      </w:tr>
      <w:tr w:rsidR="00D91B52" w:rsidRPr="00225706" w14:paraId="5EB7E808" w14:textId="77777777" w:rsidTr="002B7C6D">
        <w:trPr>
          <w:trHeight w:val="328"/>
          <w:tblCellSpacing w:w="0" w:type="dxa"/>
        </w:trPr>
        <w:tc>
          <w:tcPr>
            <w:tcW w:w="48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A41A31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8D9208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</w:tc>
        <w:tc>
          <w:tcPr>
            <w:tcW w:w="222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</w:tcPr>
          <w:p w14:paraId="08281AA5" w14:textId="24D2BBA5" w:rsidR="00D91B52" w:rsidRPr="002B7C6D" w:rsidRDefault="002B7C6D" w:rsidP="00B005CC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</w:pPr>
            <w:r w:rsidRPr="002B7C6D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Staw</w:t>
            </w:r>
          </w:p>
        </w:tc>
        <w:tc>
          <w:tcPr>
            <w:tcW w:w="15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</w:tcPr>
          <w:p w14:paraId="6FE7EE27" w14:textId="0CD1EB36" w:rsidR="002B7C6D" w:rsidRPr="00225706" w:rsidRDefault="002B7C6D" w:rsidP="002B7C6D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100/4</w:t>
            </w: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</w:tcPr>
          <w:p w14:paraId="04C4DEF8" w14:textId="70D77326" w:rsidR="005E410B" w:rsidRPr="00B005CC" w:rsidRDefault="002B7C6D" w:rsidP="002B7C6D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0,4705</w:t>
            </w:r>
          </w:p>
        </w:tc>
        <w:tc>
          <w:tcPr>
            <w:tcW w:w="18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</w:tcPr>
          <w:p w14:paraId="19EE1C14" w14:textId="5050B830" w:rsidR="005E410B" w:rsidRPr="00225706" w:rsidRDefault="002B7C6D" w:rsidP="00B005CC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b/>
                <w:color w:val="333333"/>
                <w:spacing w:val="-8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333333"/>
                <w:spacing w:val="-8"/>
                <w:sz w:val="16"/>
                <w:szCs w:val="16"/>
                <w:lang w:eastAsia="pl-PL"/>
              </w:rPr>
              <w:t>KN1S/00031704/9</w:t>
            </w:r>
          </w:p>
        </w:tc>
      </w:tr>
      <w:tr w:rsidR="00D91B52" w:rsidRPr="00225706" w14:paraId="65F7C90C" w14:textId="77777777" w:rsidTr="004F6E53">
        <w:trPr>
          <w:trHeight w:val="720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9D51B60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3.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F881BD4" w14:textId="7BE5CDA8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Przeznaczenie nieruchomości</w:t>
            </w:r>
            <w:r w:rsidR="00DC3A9E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i sposób zagospodarowania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3A04158" w14:textId="192102DE" w:rsidR="00D91B52" w:rsidRPr="00225706" w:rsidRDefault="00A103C6" w:rsidP="00F414EF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 xml:space="preserve">Brak miejscowego planu </w:t>
            </w:r>
            <w:r w:rsidR="00F414EF"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>zagospodarowania przestrzennego</w:t>
            </w:r>
            <w:r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>,</w:t>
            </w:r>
            <w:r w:rsidR="00F414EF"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 xml:space="preserve"> p</w:t>
            </w:r>
            <w:r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 xml:space="preserve">rzeznaczenie w studium </w:t>
            </w:r>
            <w:r w:rsidR="00B005CC">
              <w:rPr>
                <w:rFonts w:ascii="Arial" w:eastAsia="Times New Roman" w:hAnsi="Arial" w:cs="Arial"/>
                <w:color w:val="000000"/>
                <w:spacing w:val="-6"/>
                <w:sz w:val="16"/>
                <w:szCs w:val="16"/>
                <w:lang w:eastAsia="pl-PL"/>
              </w:rPr>
              <w:t>działka opisana jest jako tereny rolniczej przestrzeni produkcyjnej</w:t>
            </w:r>
          </w:p>
        </w:tc>
      </w:tr>
      <w:tr w:rsidR="00D91B52" w:rsidRPr="00225706" w14:paraId="0226FE12" w14:textId="77777777" w:rsidTr="004F6E53">
        <w:trPr>
          <w:trHeight w:val="585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DE8C9C4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4.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6916070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Opis nieruchomości 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22D6275" w14:textId="058C9EE8" w:rsidR="00AB0097" w:rsidRPr="00225706" w:rsidRDefault="00D63269" w:rsidP="000645FE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Przeznacza się do sprzedaży nieruchomość</w:t>
            </w:r>
            <w:r w:rsidR="00B005CC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rolną niezabudowaną położoną w </w:t>
            </w:r>
            <w:r w:rsidR="00CA7157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obręb geod. Staw w</w:t>
            </w:r>
            <w:r w:rsidR="000642F9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 </w:t>
            </w:r>
            <w:r w:rsidR="00CA7157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gminie Strzałkowo w pobliżu drogi krajowej nr 92 Poznań-Warszawa w</w:t>
            </w:r>
            <w:r w:rsidR="00696A51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 </w:t>
            </w:r>
            <w:r w:rsidR="00CA7157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bezpośrednim sąsiedztwie linii kolejowej Poznań-Warszawa. Działka nr </w:t>
            </w:r>
            <w:r w:rsidR="00D935DF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geod. </w:t>
            </w:r>
            <w:r w:rsidR="00CA7157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100/4 o pow. 0,4705 ha, to grunt orny w kształcie wąskiego pasa przylegającego do torów kolejowych. W sąsiedztwie tereny kolejowe, grunty orne</w:t>
            </w:r>
            <w:r w:rsidR="00531F49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. Dostęp do nieruchomości drogą wewnętrzną będącą w własnością Gminy Strzałkowo nr geod. 67, oraz</w:t>
            </w:r>
            <w:r w:rsidR="000642F9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przez działkę nr geod. 72/2 na której została zapewniona służebność przejazdu i przechodu na rzecz każdoczesnego właściciela nieruchomości o nr geod. 100/4 obręb Staw. </w:t>
            </w:r>
            <w:r w:rsidR="00CA7157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Nieruchomość nieuzbrojona w media.</w:t>
            </w:r>
          </w:p>
        </w:tc>
      </w:tr>
      <w:tr w:rsidR="00D91B52" w:rsidRPr="00225706" w14:paraId="4BC29EA4" w14:textId="77777777" w:rsidTr="004F6E53">
        <w:trPr>
          <w:trHeight w:val="300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CEDAAAB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5.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4B92975" w14:textId="77777777" w:rsidR="00D91B52" w:rsidRPr="00225706" w:rsidRDefault="00D91B52">
            <w:pPr>
              <w:spacing w:before="100" w:beforeAutospacing="1" w:after="0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Obciążenia i zobowiązania</w:t>
            </w:r>
          </w:p>
          <w:p w14:paraId="3E7834FC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dotyczące nieruchomości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83531C2" w14:textId="6E95E0FB" w:rsidR="00DC3A9E" w:rsidRPr="00FB46F4" w:rsidRDefault="00531F49" w:rsidP="000645FE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48F8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W związku z art. 3 ust. 4 ustawy z dnia 11 kwietnia 2003 r. o kształtowaniu ustroju</w:t>
            </w:r>
            <w:r w:rsidR="007548F8" w:rsidRPr="007548F8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rolnego </w:t>
            </w:r>
            <w:r w:rsidR="007548F8" w:rsidRPr="007548F8">
              <w:rPr>
                <w:rFonts w:ascii="Arial" w:hAnsi="Arial" w:cs="Arial"/>
                <w:color w:val="222222"/>
                <w:sz w:val="16"/>
                <w:szCs w:val="16"/>
              </w:rPr>
              <w:t>(</w:t>
            </w:r>
            <w:proofErr w:type="spellStart"/>
            <w:r w:rsidR="007548F8" w:rsidRPr="007548F8">
              <w:rPr>
                <w:rFonts w:ascii="Arial" w:hAnsi="Arial" w:cs="Arial"/>
                <w:color w:val="222222"/>
                <w:sz w:val="16"/>
                <w:szCs w:val="16"/>
              </w:rPr>
              <w:t>t.j</w:t>
            </w:r>
            <w:proofErr w:type="spellEnd"/>
            <w:r w:rsidR="007548F8" w:rsidRPr="007548F8">
              <w:rPr>
                <w:rFonts w:ascii="Arial" w:hAnsi="Arial" w:cs="Arial"/>
                <w:color w:val="222222"/>
                <w:sz w:val="16"/>
                <w:szCs w:val="16"/>
              </w:rPr>
              <w:t>. Dz. U. z 2020 r. poz. 1655)</w:t>
            </w:r>
            <w:r w:rsidR="007548F8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</w:t>
            </w:r>
            <w:r w:rsidR="000642F9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K</w:t>
            </w:r>
            <w:r w:rsidR="007548F8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rajowemu Ośrodkowi Wsparcia Rolnictwa przysługuje</w:t>
            </w:r>
            <w:r w:rsidR="000642F9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prawo </w:t>
            </w:r>
            <w:r w:rsidR="009144FC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pierwokupu</w:t>
            </w:r>
            <w:r w:rsidR="000642F9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.</w:t>
            </w:r>
          </w:p>
        </w:tc>
      </w:tr>
      <w:tr w:rsidR="00D91B52" w:rsidRPr="00225706" w14:paraId="72A2BA2B" w14:textId="77777777" w:rsidTr="00542112">
        <w:trPr>
          <w:tblCellSpacing w:w="0" w:type="dxa"/>
        </w:trPr>
        <w:tc>
          <w:tcPr>
            <w:tcW w:w="484" w:type="dxa"/>
            <w:vMerge w:val="restar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44CD824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6.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30C9966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Forma i tryb zbycia</w:t>
            </w:r>
          </w:p>
        </w:tc>
        <w:tc>
          <w:tcPr>
            <w:tcW w:w="7321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BAA9114" w14:textId="616FE37B" w:rsidR="00AB0097" w:rsidRPr="00225706" w:rsidRDefault="00531F49" w:rsidP="006E06E7">
            <w:pPr>
              <w:spacing w:before="100" w:beforeAutospacing="1" w:after="100" w:afterAutospacing="1" w:line="360" w:lineRule="auto"/>
              <w:jc w:val="both"/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</w:pPr>
            <w:r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  <w:t>P</w:t>
            </w:r>
            <w:r w:rsidR="006E06E7" w:rsidRPr="00225706"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  <w:t xml:space="preserve">rzetarg </w:t>
            </w:r>
            <w:r w:rsidR="005E410B" w:rsidRPr="00225706"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  <w:t>nie</w:t>
            </w:r>
            <w:r w:rsidR="006E06E7" w:rsidRPr="00225706"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  <w:t>ograniczon</w:t>
            </w:r>
            <w:r>
              <w:rPr>
                <w:rStyle w:val="Pogrubienie"/>
                <w:rFonts w:ascii="Arial" w:hAnsi="Arial" w:cs="Arial"/>
                <w:b w:val="0"/>
                <w:bCs w:val="0"/>
                <w:sz w:val="16"/>
                <w:szCs w:val="16"/>
              </w:rPr>
              <w:t>y.</w:t>
            </w:r>
          </w:p>
          <w:p w14:paraId="5891F64D" w14:textId="77777777" w:rsidR="0017380B" w:rsidRPr="00225706" w:rsidRDefault="0017380B" w:rsidP="00DC3A9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</w:tc>
      </w:tr>
      <w:tr w:rsidR="00D91B52" w:rsidRPr="00225706" w14:paraId="01FC65CF" w14:textId="77777777" w:rsidTr="00542112">
        <w:trPr>
          <w:tblCellSpacing w:w="0" w:type="dxa"/>
        </w:trPr>
        <w:tc>
          <w:tcPr>
            <w:tcW w:w="484" w:type="dxa"/>
            <w:vMerge/>
            <w:tcBorders>
              <w:top w:val="nil"/>
              <w:left w:val="single" w:sz="4" w:space="0" w:color="auto"/>
              <w:bottom w:val="single" w:sz="6" w:space="0" w:color="000000"/>
              <w:right w:val="nil"/>
            </w:tcBorders>
            <w:vAlign w:val="center"/>
            <w:hideMark/>
          </w:tcPr>
          <w:p w14:paraId="67CCE76C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AD71857" w14:textId="77777777" w:rsidR="00D91B52" w:rsidRPr="00225706" w:rsidRDefault="00D91B52">
            <w:pPr>
              <w:spacing w:before="100" w:beforeAutospacing="1" w:after="0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Termin i miejsce</w:t>
            </w:r>
          </w:p>
          <w:p w14:paraId="68CD8FFA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przetarg</w:t>
            </w:r>
            <w:r w:rsidR="006E06E7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u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6FF7A1C" w14:textId="22E55BF1" w:rsidR="00D91B52" w:rsidRPr="00225706" w:rsidRDefault="00D91B52" w:rsidP="00DF2573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P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rzetarg odbędzie się</w:t>
            </w:r>
            <w:r w:rsidR="00D63269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</w:t>
            </w:r>
            <w:r w:rsidR="00531F49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1</w:t>
            </w:r>
            <w:r w:rsidR="001C176B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9</w:t>
            </w:r>
            <w:r w:rsidR="00696A51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.</w:t>
            </w:r>
            <w:r w:rsidR="00D63269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0</w:t>
            </w:r>
            <w:r w:rsidR="00531F49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1</w:t>
            </w:r>
            <w:r w:rsidR="00D63269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.202</w:t>
            </w:r>
            <w:r w:rsidR="000642F9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1</w:t>
            </w:r>
            <w:r w:rsidR="00D63269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r.</w:t>
            </w:r>
            <w:r w:rsidR="00F33B88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8"/>
                <w:sz w:val="16"/>
                <w:szCs w:val="16"/>
                <w:lang w:eastAsia="pl-PL"/>
              </w:rPr>
              <w:t>o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 xml:space="preserve"> godz. 10:00</w:t>
            </w:r>
            <w:r w:rsidR="00DF2573"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 xml:space="preserve"> </w:t>
            </w: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 w siedzibie Urzędu Gminy Strzałkowo  przy ul. Al. Prym. Wyszyńskiego 6 w sali nr 13.</w:t>
            </w:r>
            <w:r w:rsidR="001C09D9"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 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Oferent winien okazać przed rozpoczęciem przetargu dokument potwierdzający tożsamość. </w:t>
            </w:r>
          </w:p>
        </w:tc>
      </w:tr>
      <w:tr w:rsidR="00D91B52" w:rsidRPr="00225706" w14:paraId="00B611D9" w14:textId="77777777" w:rsidTr="00EF6FF0">
        <w:trPr>
          <w:tblCellSpacing w:w="0" w:type="dxa"/>
        </w:trPr>
        <w:tc>
          <w:tcPr>
            <w:tcW w:w="484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63A98DD" w14:textId="77777777" w:rsidR="00BF55BC" w:rsidRPr="00225706" w:rsidRDefault="00BF55BC" w:rsidP="00F414EF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</w:pPr>
          </w:p>
          <w:p w14:paraId="010715C1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7.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7DA3AD3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Cena wywoławcza nieruchomości i wysokość wadium</w:t>
            </w:r>
          </w:p>
        </w:tc>
        <w:tc>
          <w:tcPr>
            <w:tcW w:w="732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bottom"/>
            <w:hideMark/>
          </w:tcPr>
          <w:p w14:paraId="5A0F5C7C" w14:textId="656F5923" w:rsidR="00D91B52" w:rsidRPr="00225706" w:rsidRDefault="00D91B52">
            <w:pPr>
              <w:spacing w:before="100" w:beforeAutospacing="1" w:after="0" w:line="360" w:lineRule="auto"/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Cena wywoławcza wynosi </w:t>
            </w:r>
            <w:r w:rsidR="00CA7157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36 600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,00 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6"/>
                <w:sz w:val="16"/>
                <w:szCs w:val="16"/>
                <w:lang w:eastAsia="pl-PL"/>
              </w:rPr>
              <w:t>zł.</w:t>
            </w:r>
          </w:p>
          <w:p w14:paraId="5420930C" w14:textId="1F5F8E4B" w:rsidR="00D91B52" w:rsidRPr="00225706" w:rsidRDefault="00D91B52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Wadium wyno</w:t>
            </w:r>
            <w:r w:rsidR="007C226E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si </w:t>
            </w:r>
            <w:r w:rsidR="00CA7157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2 000,</w:t>
            </w:r>
            <w:r w:rsidR="0024446A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>00 zł</w:t>
            </w:r>
            <w:r w:rsidR="007C226E" w:rsidRPr="00225706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</w:t>
            </w:r>
            <w:r w:rsidR="007548F8"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  <w:t xml:space="preserve"> tj. 5% wartości </w:t>
            </w:r>
          </w:p>
        </w:tc>
      </w:tr>
      <w:tr w:rsidR="00BF55BC" w:rsidRPr="00225706" w14:paraId="18D08F6E" w14:textId="77777777" w:rsidTr="004F6E53">
        <w:trPr>
          <w:tblCellSpacing w:w="0" w:type="dxa"/>
        </w:trPr>
        <w:tc>
          <w:tcPr>
            <w:tcW w:w="48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</w:tcPr>
          <w:p w14:paraId="63D7672E" w14:textId="77777777" w:rsidR="00BF55BC" w:rsidRPr="00225706" w:rsidRDefault="00BF55BC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</w:pPr>
          </w:p>
        </w:tc>
        <w:tc>
          <w:tcPr>
            <w:tcW w:w="199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</w:tcPr>
          <w:p w14:paraId="599E3623" w14:textId="77777777" w:rsidR="00BF55BC" w:rsidRPr="00225706" w:rsidRDefault="00BF55BC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bottom"/>
          </w:tcPr>
          <w:p w14:paraId="258FCDA2" w14:textId="77777777" w:rsidR="00BF55BC" w:rsidRPr="00225706" w:rsidRDefault="00BF55BC">
            <w:pPr>
              <w:spacing w:before="100" w:beforeAutospacing="1" w:after="0" w:line="360" w:lineRule="auto"/>
              <w:rPr>
                <w:rFonts w:ascii="Arial" w:eastAsia="Times New Roman" w:hAnsi="Arial" w:cs="Arial"/>
                <w:b/>
                <w:bCs/>
                <w:color w:val="333333"/>
                <w:spacing w:val="-12"/>
                <w:sz w:val="16"/>
                <w:szCs w:val="16"/>
                <w:lang w:eastAsia="pl-PL"/>
              </w:rPr>
            </w:pPr>
          </w:p>
        </w:tc>
      </w:tr>
      <w:tr w:rsidR="00D91B52" w:rsidRPr="00225706" w14:paraId="6B04BDB9" w14:textId="77777777" w:rsidTr="004F6E53">
        <w:trPr>
          <w:tblCellSpacing w:w="0" w:type="dxa"/>
        </w:trPr>
        <w:tc>
          <w:tcPr>
            <w:tcW w:w="48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41B1EB1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753AD3" w14:textId="77777777" w:rsidR="00D91B52" w:rsidRPr="00225706" w:rsidRDefault="00D91B52">
            <w:pPr>
              <w:spacing w:after="0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F5E9846" w14:textId="706A3B26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Powyższa nieruchomość zwolniona jest z podatku od towarów i usług na podstawie art. 43. ust.1 pkt </w:t>
            </w:r>
            <w:r w:rsidR="0064641E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 </w:t>
            </w:r>
            <w:r w:rsidR="005710F1"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>9</w:t>
            </w: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 ustawy z dnia 11 marca 2004r. o  podatku od towarów i usług (</w:t>
            </w:r>
            <w:proofErr w:type="spellStart"/>
            <w:r w:rsidR="00A84191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>t.j</w:t>
            </w:r>
            <w:proofErr w:type="spellEnd"/>
            <w:r w:rsidR="00A84191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. </w:t>
            </w: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>Dz. U. z 20</w:t>
            </w:r>
            <w:r w:rsidR="005710F1"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20 </w:t>
            </w: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r., poz. </w:t>
            </w:r>
            <w:r w:rsidR="005710F1"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>106</w:t>
            </w:r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 z </w:t>
            </w:r>
            <w:proofErr w:type="spellStart"/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>późn</w:t>
            </w:r>
            <w:proofErr w:type="spellEnd"/>
            <w:r w:rsidRPr="00225706">
              <w:rPr>
                <w:rFonts w:ascii="Arial" w:eastAsia="Times New Roman" w:hAnsi="Arial" w:cs="Arial"/>
                <w:color w:val="333333"/>
                <w:spacing w:val="-12"/>
                <w:sz w:val="16"/>
                <w:szCs w:val="16"/>
                <w:lang w:eastAsia="pl-PL"/>
              </w:rPr>
              <w:t xml:space="preserve">. zm.). </w:t>
            </w:r>
          </w:p>
        </w:tc>
      </w:tr>
      <w:tr w:rsidR="00D91B52" w:rsidRPr="00225706" w14:paraId="56EE5BE6" w14:textId="77777777" w:rsidTr="004F6E53">
        <w:trPr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FEF4BA2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8.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A354F36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Warunki przetargu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A2C776D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Aby przystąpić do przetargu należy:</w:t>
            </w:r>
          </w:p>
        </w:tc>
      </w:tr>
      <w:tr w:rsidR="00D91B52" w:rsidRPr="00225706" w14:paraId="58E00AD7" w14:textId="77777777" w:rsidTr="004F6E53">
        <w:trPr>
          <w:trHeight w:val="285"/>
          <w:tblCellSpacing w:w="0" w:type="dxa"/>
        </w:trPr>
        <w:tc>
          <w:tcPr>
            <w:tcW w:w="4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1487574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8.1.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3CE9006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Wadium</w:t>
            </w:r>
          </w:p>
        </w:tc>
        <w:tc>
          <w:tcPr>
            <w:tcW w:w="7321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46780873" w14:textId="46D77A19" w:rsidR="00D91B52" w:rsidRPr="00225706" w:rsidRDefault="00D91B52" w:rsidP="000551DE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Wnieść wadium w pieniądzu. Wpłaty wadium w podanej wysokości, w terminie do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 xml:space="preserve"> </w:t>
            </w:r>
            <w:r w:rsidR="007548F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1</w:t>
            </w:r>
            <w:r w:rsidR="001C176B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5</w:t>
            </w:r>
            <w:r w:rsidR="00A25252"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.0</w:t>
            </w:r>
            <w:r w:rsidR="000642F9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1</w:t>
            </w:r>
            <w:r w:rsidR="00A25252"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.202</w:t>
            </w:r>
            <w:r w:rsidR="000642F9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>1</w:t>
            </w:r>
            <w:r w:rsidR="00A25252"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lang w:eastAsia="pl-PL"/>
              </w:rPr>
              <w:t xml:space="preserve"> r.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(liczy się dzień odnotowania środków na rachunku Gminy Strzałkowo) należy dokonać </w:t>
            </w:r>
            <w:r w:rsidRPr="002257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  <w:u w:val="single"/>
                <w:lang w:eastAsia="pl-PL"/>
              </w:rPr>
              <w:t>przelewem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na </w:t>
            </w:r>
            <w:r w:rsidR="000551DE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rachunek bankowy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Gminy Strzałkowo nr 73 8543 0000 2001 1000 0273 0010</w:t>
            </w:r>
          </w:p>
          <w:p w14:paraId="05E90E8E" w14:textId="6634A883" w:rsidR="00D91B52" w:rsidRPr="00225706" w:rsidRDefault="00D91B52" w:rsidP="000551DE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lastRenderedPageBreak/>
              <w:t xml:space="preserve">Wadium zalicza się na poczet ceny nabycia nieruchomości w przypadku wygrania przetargu. W pozostałych przypadkach wadium zostanie wpłacającemu zwrócone w terminie trzech dni po zakończeniu przetargu. Osobie, która wygra przetarg, </w:t>
            </w:r>
            <w:r w:rsidR="00FB46F4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a uchyli się od 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zawarcia umowy notarialnej, wadium przepada na rzecz sprzedającego.</w:t>
            </w:r>
            <w:r w:rsidR="00FB46F4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D91B52" w:rsidRPr="00225706" w14:paraId="1D2765FE" w14:textId="77777777" w:rsidTr="004F6E53">
        <w:trPr>
          <w:trHeight w:val="270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60CCF38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lastRenderedPageBreak/>
              <w:t>8.2.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4766D83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Pełnomocnictwa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5E541015" w14:textId="77777777" w:rsidR="00D91B52" w:rsidRPr="00225706" w:rsidRDefault="00D91B52" w:rsidP="00DF2573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- w przypadku ustanowienia pełnomocnika, należy przedstawić pełnomocnictwo z notarialnie poświadczonym podpisem – w przypadku osób fizycznych i ich pełnomocników,</w:t>
            </w:r>
          </w:p>
          <w:p w14:paraId="59F9D922" w14:textId="77777777" w:rsidR="00D91B52" w:rsidRPr="00225706" w:rsidRDefault="00D91B52" w:rsidP="00DF2573">
            <w:pPr>
              <w:spacing w:before="100" w:beforeAutospacing="1" w:after="0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- w przypadku nabycia nieruchomości do majątku wspólnego małżonków wymagana jest obecność obojga małżonków na przetargu lub pełnomocnictwo z notarialnie poświadczonym podpisem małżonka do udziału w przetargu,</w:t>
            </w:r>
          </w:p>
          <w:p w14:paraId="610BCF95" w14:textId="77777777" w:rsidR="00D91B52" w:rsidRPr="00225706" w:rsidRDefault="00D91B52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- w przypadku osób prawnych oraz jednostek organizacyjnych nie posiadających osobowości prawnej a podlegających wpisowi do rejestru aktualnego, tzn. wydanego nie wcześniej niż trzy miesiące przed terminem przetargu, wypisu z właściwego rejestru, stosownych pełnomocnictw, uchwał oraz dowodów tożsamości osób reprezentujących podmiot. </w:t>
            </w:r>
          </w:p>
        </w:tc>
      </w:tr>
      <w:tr w:rsidR="00D91B52" w:rsidRPr="00225706" w14:paraId="5C969EE3" w14:textId="77777777" w:rsidTr="004F6E53">
        <w:trPr>
          <w:trHeight w:val="525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B80731B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9.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9CC7E44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Informacja o miejscu wywieszenia i publikacji ogłoszenia 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1514DE08" w14:textId="57A4F525" w:rsidR="00D91B52" w:rsidRPr="00225706" w:rsidRDefault="00D91B52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Ogłoszenie przetargowe wywieszone zostało na tablicy ogłoszeń tut. urzędu. Z treścią ogłoszenia można zapoznać się także na stronie internetowej </w:t>
            </w:r>
            <w:r w:rsidRPr="00225706">
              <w:rPr>
                <w:rFonts w:ascii="Arial" w:eastAsia="Times New Roman" w:hAnsi="Arial" w:cs="Arial"/>
                <w:b/>
                <w:color w:val="333333"/>
                <w:sz w:val="16"/>
                <w:szCs w:val="16"/>
                <w:lang w:eastAsia="pl-PL"/>
              </w:rPr>
              <w:t>www.strzalkowo.pl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., oraz w Biuletynie Informacji Publicznej Urzędu Gminy Strzałkowo </w:t>
            </w:r>
            <w:hyperlink r:id="rId5" w:history="1">
              <w:r w:rsidR="00DF2573" w:rsidRPr="00225706">
                <w:rPr>
                  <w:rStyle w:val="Hipercze"/>
                  <w:rFonts w:ascii="Arial" w:eastAsia="Times New Roman" w:hAnsi="Arial" w:cs="Arial"/>
                  <w:b/>
                  <w:sz w:val="16"/>
                  <w:szCs w:val="16"/>
                  <w:lang w:eastAsia="pl-PL"/>
                </w:rPr>
                <w:t>www.bip.strzalkowo.pl</w:t>
              </w:r>
            </w:hyperlink>
            <w:r w:rsidR="00DF2573" w:rsidRPr="00225706">
              <w:rPr>
                <w:rFonts w:ascii="Arial" w:eastAsia="Times New Roman" w:hAnsi="Arial" w:cs="Arial"/>
                <w:b/>
                <w:color w:val="333333"/>
                <w:sz w:val="16"/>
                <w:szCs w:val="16"/>
                <w:lang w:eastAsia="pl-PL"/>
              </w:rPr>
              <w:t xml:space="preserve">. </w:t>
            </w:r>
          </w:p>
        </w:tc>
      </w:tr>
      <w:tr w:rsidR="00D91B52" w:rsidRPr="00225706" w14:paraId="1C2824DA" w14:textId="77777777" w:rsidTr="004F6E53">
        <w:trPr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95A5D55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10.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ABB4AD0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Uwagi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135FC4D8" w14:textId="77777777" w:rsidR="00215868" w:rsidRDefault="00D91B52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 xml:space="preserve">Nabywca ponosi koszty notarialne i sądowe, których wysokość określi notariusz. </w:t>
            </w:r>
          </w:p>
          <w:p w14:paraId="3E31EB99" w14:textId="4B60787D" w:rsidR="00D91B52" w:rsidRPr="00225706" w:rsidRDefault="00D91B52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>Cudzoziemiec chcąc wziąć udział w przetargu winien spełnić wymogi określone w ustawie z dnia 24 marca 1920 roku o nabywaniu nieruchomości przez cudzoziemców (</w:t>
            </w:r>
            <w:proofErr w:type="spellStart"/>
            <w:r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>t</w:t>
            </w:r>
            <w:r w:rsidR="00784BFE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>.j</w:t>
            </w:r>
            <w:proofErr w:type="spellEnd"/>
            <w:r w:rsidR="00784BFE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>.</w:t>
            </w:r>
            <w:r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 xml:space="preserve"> Dz. U. z 2017 roku, nr 2278 z </w:t>
            </w:r>
            <w:proofErr w:type="spellStart"/>
            <w:r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>poźn</w:t>
            </w:r>
            <w:proofErr w:type="spellEnd"/>
            <w:r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 xml:space="preserve">. zm.). Zastrzega się prawo odwołania przetargu </w:t>
            </w:r>
            <w:r w:rsidR="00567308" w:rsidRPr="00225706">
              <w:rPr>
                <w:rFonts w:ascii="Arial" w:eastAsia="Times New Roman" w:hAnsi="Arial" w:cs="Arial"/>
                <w:color w:val="333333"/>
                <w:spacing w:val="-6"/>
                <w:sz w:val="16"/>
                <w:szCs w:val="16"/>
                <w:lang w:eastAsia="pl-PL"/>
              </w:rPr>
              <w:t>przed terminem jego przeprowadzenia w przypadku zaistnienia ważnych przyczyn.</w:t>
            </w:r>
          </w:p>
        </w:tc>
      </w:tr>
      <w:tr w:rsidR="00D91B52" w:rsidRPr="00225706" w14:paraId="5CDF761F" w14:textId="77777777" w:rsidTr="00E10C35">
        <w:trPr>
          <w:trHeight w:val="769"/>
          <w:tblCellSpacing w:w="0" w:type="dxa"/>
        </w:trPr>
        <w:tc>
          <w:tcPr>
            <w:tcW w:w="4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B1A719F" w14:textId="77777777" w:rsidR="00D91B52" w:rsidRPr="00225706" w:rsidRDefault="00D91B52">
            <w:pPr>
              <w:spacing w:before="100" w:beforeAutospacing="1" w:after="100" w:afterAutospacing="1" w:line="36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5"/>
                <w:szCs w:val="15"/>
                <w:lang w:eastAsia="pl-PL"/>
              </w:rPr>
              <w:t>11.</w:t>
            </w:r>
          </w:p>
        </w:tc>
        <w:tc>
          <w:tcPr>
            <w:tcW w:w="19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085C3F7" w14:textId="77777777" w:rsidR="00D91B52" w:rsidRPr="00225706" w:rsidRDefault="00D91B52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Dodatkowe informacje</w:t>
            </w:r>
          </w:p>
        </w:tc>
        <w:tc>
          <w:tcPr>
            <w:tcW w:w="7321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6BBC774" w14:textId="7C5F3DA8" w:rsidR="00A25252" w:rsidRPr="00225706" w:rsidRDefault="00D91B52" w:rsidP="00DF2573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</w:pP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Szczegółowe informacje można uzyskać w pokoju nr 16 Urzędu Gminy Strzałkowo lub pod nr tel. (63)2746</w:t>
            </w:r>
            <w:r w:rsidR="0064641E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-</w:t>
            </w:r>
            <w:r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056</w:t>
            </w:r>
            <w:r w:rsidR="00DA712C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>.</w:t>
            </w:r>
            <w:r w:rsidR="00D052B1" w:rsidRPr="00225706">
              <w:rPr>
                <w:rFonts w:ascii="Arial" w:eastAsia="Times New Roman" w:hAnsi="Arial" w:cs="Arial"/>
                <w:color w:val="333333"/>
                <w:sz w:val="16"/>
                <w:szCs w:val="16"/>
                <w:lang w:eastAsia="pl-PL"/>
              </w:rPr>
              <w:t xml:space="preserve"> </w:t>
            </w:r>
            <w:r w:rsidR="00A25252" w:rsidRPr="00225706">
              <w:rPr>
                <w:rFonts w:ascii="Arial" w:hAnsi="Arial" w:cs="Arial"/>
                <w:color w:val="000000"/>
                <w:spacing w:val="-4"/>
                <w:sz w:val="16"/>
                <w:szCs w:val="16"/>
              </w:rPr>
              <w:t>W związku z ogłoszonym stanem epidemii Uczestnicy przetargu zobowiązani są do przestrzegania zasad obowiązujących w miejscach publicznych.</w:t>
            </w:r>
          </w:p>
        </w:tc>
      </w:tr>
    </w:tbl>
    <w:p w14:paraId="5728514C" w14:textId="77777777" w:rsidR="00422E40" w:rsidRPr="00225706" w:rsidRDefault="00422E40">
      <w:pPr>
        <w:rPr>
          <w:rFonts w:ascii="Arial" w:hAnsi="Arial" w:cs="Arial"/>
        </w:rPr>
      </w:pPr>
    </w:p>
    <w:p w14:paraId="27D88E9D" w14:textId="58B2FE0D" w:rsidR="00E10C35" w:rsidRDefault="005024D7">
      <w:pPr>
        <w:rPr>
          <w:rFonts w:ascii="Arial" w:hAnsi="Arial" w:cs="Arial"/>
          <w:i/>
          <w:sz w:val="18"/>
          <w:szCs w:val="18"/>
        </w:rPr>
      </w:pPr>
      <w:r w:rsidRPr="00225706">
        <w:rPr>
          <w:rFonts w:ascii="Arial" w:hAnsi="Arial" w:cs="Arial"/>
          <w:i/>
          <w:sz w:val="18"/>
          <w:szCs w:val="18"/>
        </w:rPr>
        <w:t xml:space="preserve">Strzałkowo </w:t>
      </w:r>
      <w:r w:rsidR="000642F9">
        <w:rPr>
          <w:rFonts w:ascii="Arial" w:hAnsi="Arial" w:cs="Arial"/>
          <w:i/>
          <w:sz w:val="18"/>
          <w:szCs w:val="18"/>
        </w:rPr>
        <w:t>1</w:t>
      </w:r>
      <w:r w:rsidR="002B7C6D">
        <w:rPr>
          <w:rFonts w:ascii="Arial" w:hAnsi="Arial" w:cs="Arial"/>
          <w:i/>
          <w:sz w:val="18"/>
          <w:szCs w:val="18"/>
        </w:rPr>
        <w:t>4</w:t>
      </w:r>
      <w:r w:rsidR="00696A51">
        <w:rPr>
          <w:rFonts w:ascii="Arial" w:hAnsi="Arial" w:cs="Arial"/>
          <w:i/>
          <w:sz w:val="18"/>
          <w:szCs w:val="18"/>
        </w:rPr>
        <w:t>.</w:t>
      </w:r>
      <w:r w:rsidR="000642F9">
        <w:rPr>
          <w:rFonts w:ascii="Arial" w:hAnsi="Arial" w:cs="Arial"/>
          <w:i/>
          <w:sz w:val="18"/>
          <w:szCs w:val="18"/>
        </w:rPr>
        <w:t>12</w:t>
      </w:r>
      <w:r w:rsidRPr="00225706">
        <w:rPr>
          <w:rFonts w:ascii="Arial" w:hAnsi="Arial" w:cs="Arial"/>
          <w:i/>
          <w:sz w:val="18"/>
          <w:szCs w:val="18"/>
        </w:rPr>
        <w:t>.20</w:t>
      </w:r>
      <w:r w:rsidR="006E06E7" w:rsidRPr="00225706">
        <w:rPr>
          <w:rFonts w:ascii="Arial" w:hAnsi="Arial" w:cs="Arial"/>
          <w:i/>
          <w:sz w:val="18"/>
          <w:szCs w:val="18"/>
        </w:rPr>
        <w:t>20</w:t>
      </w:r>
      <w:r w:rsidR="00DF2573" w:rsidRPr="00225706">
        <w:rPr>
          <w:rFonts w:ascii="Arial" w:hAnsi="Arial" w:cs="Arial"/>
          <w:i/>
          <w:sz w:val="18"/>
          <w:szCs w:val="18"/>
        </w:rPr>
        <w:t>r.</w:t>
      </w:r>
      <w:r w:rsidRPr="00225706">
        <w:rPr>
          <w:rFonts w:ascii="Arial" w:hAnsi="Arial" w:cs="Arial"/>
          <w:i/>
          <w:sz w:val="18"/>
          <w:szCs w:val="18"/>
        </w:rPr>
        <w:tab/>
      </w:r>
      <w:r w:rsidRPr="00225706">
        <w:rPr>
          <w:rFonts w:ascii="Arial" w:hAnsi="Arial" w:cs="Arial"/>
          <w:i/>
          <w:sz w:val="18"/>
          <w:szCs w:val="18"/>
        </w:rPr>
        <w:tab/>
      </w:r>
      <w:r w:rsidRPr="00225706">
        <w:rPr>
          <w:rFonts w:ascii="Arial" w:hAnsi="Arial" w:cs="Arial"/>
          <w:i/>
          <w:sz w:val="18"/>
          <w:szCs w:val="18"/>
        </w:rPr>
        <w:tab/>
      </w:r>
      <w:r w:rsidRPr="00225706">
        <w:rPr>
          <w:rFonts w:ascii="Arial" w:hAnsi="Arial" w:cs="Arial"/>
          <w:i/>
          <w:sz w:val="18"/>
          <w:szCs w:val="18"/>
        </w:rPr>
        <w:tab/>
      </w:r>
      <w:r w:rsidRPr="00225706">
        <w:rPr>
          <w:rFonts w:ascii="Arial" w:hAnsi="Arial" w:cs="Arial"/>
          <w:i/>
          <w:sz w:val="18"/>
          <w:szCs w:val="18"/>
        </w:rPr>
        <w:tab/>
      </w:r>
      <w:r w:rsidRPr="00225706">
        <w:rPr>
          <w:rFonts w:ascii="Arial" w:hAnsi="Arial" w:cs="Arial"/>
          <w:i/>
          <w:sz w:val="18"/>
          <w:szCs w:val="18"/>
        </w:rPr>
        <w:tab/>
      </w:r>
      <w:r w:rsidR="00B53C0E">
        <w:rPr>
          <w:rFonts w:ascii="Arial" w:hAnsi="Arial" w:cs="Arial"/>
          <w:i/>
          <w:sz w:val="18"/>
          <w:szCs w:val="18"/>
        </w:rPr>
        <w:t xml:space="preserve">Zastępca </w:t>
      </w:r>
      <w:r w:rsidRPr="00225706">
        <w:rPr>
          <w:rFonts w:ascii="Arial" w:hAnsi="Arial" w:cs="Arial"/>
          <w:i/>
          <w:sz w:val="18"/>
          <w:szCs w:val="18"/>
        </w:rPr>
        <w:t>Wójt</w:t>
      </w:r>
      <w:r w:rsidR="00B53C0E">
        <w:rPr>
          <w:rFonts w:ascii="Arial" w:hAnsi="Arial" w:cs="Arial"/>
          <w:i/>
          <w:sz w:val="18"/>
          <w:szCs w:val="18"/>
        </w:rPr>
        <w:t>a</w:t>
      </w:r>
      <w:r w:rsidRPr="00225706">
        <w:rPr>
          <w:rFonts w:ascii="Arial" w:hAnsi="Arial" w:cs="Arial"/>
          <w:i/>
          <w:sz w:val="18"/>
          <w:szCs w:val="18"/>
        </w:rPr>
        <w:t xml:space="preserve"> Gminy St</w:t>
      </w:r>
      <w:r w:rsidR="00E10C35" w:rsidRPr="00225706">
        <w:rPr>
          <w:rFonts w:ascii="Arial" w:hAnsi="Arial" w:cs="Arial"/>
          <w:i/>
          <w:sz w:val="18"/>
          <w:szCs w:val="18"/>
        </w:rPr>
        <w:t>r</w:t>
      </w:r>
      <w:r w:rsidRPr="00225706">
        <w:rPr>
          <w:rFonts w:ascii="Arial" w:hAnsi="Arial" w:cs="Arial"/>
          <w:i/>
          <w:sz w:val="18"/>
          <w:szCs w:val="18"/>
        </w:rPr>
        <w:t>załkowo</w:t>
      </w:r>
    </w:p>
    <w:p w14:paraId="0FD012E1" w14:textId="2F2BA922" w:rsidR="0064641E" w:rsidRPr="00225706" w:rsidRDefault="0064641E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  <w:t>/-/ Lidia Śmidowicz</w:t>
      </w:r>
    </w:p>
    <w:p w14:paraId="2DF8C93E" w14:textId="7FF0F2B5" w:rsidR="005024D7" w:rsidRPr="00CC7FE1" w:rsidRDefault="005024D7" w:rsidP="00B53C0E">
      <w:pPr>
        <w:ind w:left="5664" w:firstLine="708"/>
        <w:rPr>
          <w:rFonts w:ascii="Arial" w:hAnsi="Arial" w:cs="Arial"/>
          <w:i/>
          <w:sz w:val="18"/>
          <w:szCs w:val="18"/>
        </w:rPr>
      </w:pPr>
    </w:p>
    <w:sectPr w:rsidR="005024D7" w:rsidRPr="00CC7FE1" w:rsidSect="004F6E53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B52"/>
    <w:rsid w:val="000551DE"/>
    <w:rsid w:val="000642F9"/>
    <w:rsid w:val="000645FE"/>
    <w:rsid w:val="000D6E5D"/>
    <w:rsid w:val="00105B3F"/>
    <w:rsid w:val="0017380B"/>
    <w:rsid w:val="001B5C23"/>
    <w:rsid w:val="001C09D9"/>
    <w:rsid w:val="001C176B"/>
    <w:rsid w:val="001D7386"/>
    <w:rsid w:val="00210A63"/>
    <w:rsid w:val="00215868"/>
    <w:rsid w:val="00225706"/>
    <w:rsid w:val="0024446A"/>
    <w:rsid w:val="00245659"/>
    <w:rsid w:val="002B7C6D"/>
    <w:rsid w:val="002C212B"/>
    <w:rsid w:val="002C78E9"/>
    <w:rsid w:val="002F3F3B"/>
    <w:rsid w:val="00332390"/>
    <w:rsid w:val="00422E40"/>
    <w:rsid w:val="00442ABA"/>
    <w:rsid w:val="00474AE8"/>
    <w:rsid w:val="004F6E53"/>
    <w:rsid w:val="005024D7"/>
    <w:rsid w:val="00531F49"/>
    <w:rsid w:val="00542112"/>
    <w:rsid w:val="00567308"/>
    <w:rsid w:val="005710F1"/>
    <w:rsid w:val="005922AC"/>
    <w:rsid w:val="005D5439"/>
    <w:rsid w:val="005E410B"/>
    <w:rsid w:val="0064641E"/>
    <w:rsid w:val="00651F17"/>
    <w:rsid w:val="0065292C"/>
    <w:rsid w:val="00653092"/>
    <w:rsid w:val="00696A51"/>
    <w:rsid w:val="00697CEA"/>
    <w:rsid w:val="006B501E"/>
    <w:rsid w:val="006E01D2"/>
    <w:rsid w:val="006E06E7"/>
    <w:rsid w:val="00750879"/>
    <w:rsid w:val="007548F8"/>
    <w:rsid w:val="00784BFE"/>
    <w:rsid w:val="007C226E"/>
    <w:rsid w:val="008C36E3"/>
    <w:rsid w:val="009144FC"/>
    <w:rsid w:val="00941531"/>
    <w:rsid w:val="00951C18"/>
    <w:rsid w:val="00A103C6"/>
    <w:rsid w:val="00A2387A"/>
    <w:rsid w:val="00A25252"/>
    <w:rsid w:val="00A84191"/>
    <w:rsid w:val="00AB0097"/>
    <w:rsid w:val="00B005CC"/>
    <w:rsid w:val="00B0435C"/>
    <w:rsid w:val="00B53C0E"/>
    <w:rsid w:val="00BE5180"/>
    <w:rsid w:val="00BF55BC"/>
    <w:rsid w:val="00C03E3A"/>
    <w:rsid w:val="00C43690"/>
    <w:rsid w:val="00C728F2"/>
    <w:rsid w:val="00CA31DB"/>
    <w:rsid w:val="00CA7157"/>
    <w:rsid w:val="00CC7FE1"/>
    <w:rsid w:val="00D052B1"/>
    <w:rsid w:val="00D63269"/>
    <w:rsid w:val="00D91B52"/>
    <w:rsid w:val="00D935DF"/>
    <w:rsid w:val="00DA712C"/>
    <w:rsid w:val="00DB40E1"/>
    <w:rsid w:val="00DC3A9E"/>
    <w:rsid w:val="00DF2573"/>
    <w:rsid w:val="00E10C35"/>
    <w:rsid w:val="00EF6FF0"/>
    <w:rsid w:val="00F33B88"/>
    <w:rsid w:val="00F414EF"/>
    <w:rsid w:val="00F912AA"/>
    <w:rsid w:val="00F9711A"/>
    <w:rsid w:val="00FB46F4"/>
    <w:rsid w:val="00FD5352"/>
    <w:rsid w:val="00FF0DEA"/>
    <w:rsid w:val="00FF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17193"/>
  <w15:chartTrackingRefBased/>
  <w15:docId w15:val="{D00CE871-9282-416D-924D-37D11FF52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1B5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E06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DF25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257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44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91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bip.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FB7B4-4758-4993-8297-B77C1FE8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747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Furmaniak</dc:creator>
  <cp:keywords/>
  <dc:description/>
  <cp:lastModifiedBy>Elzbieta Stefanska</cp:lastModifiedBy>
  <cp:revision>19</cp:revision>
  <cp:lastPrinted>2020-07-21T07:04:00Z</cp:lastPrinted>
  <dcterms:created xsi:type="dcterms:W3CDTF">2020-06-30T06:59:00Z</dcterms:created>
  <dcterms:modified xsi:type="dcterms:W3CDTF">2020-12-14T06:48:00Z</dcterms:modified>
</cp:coreProperties>
</file>