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8FBDC55" w14:textId="77777777" w:rsidR="004C792A" w:rsidRDefault="004C792A" w:rsidP="00CE250C">
      <w:pPr>
        <w:pStyle w:val="Tytu"/>
        <w:rPr>
          <w:rFonts w:ascii="Times New Roman" w:hAnsi="Times New Roman" w:cs="Times New Roman"/>
          <w:sz w:val="24"/>
          <w:szCs w:val="24"/>
        </w:rPr>
      </w:pPr>
    </w:p>
    <w:p w14:paraId="71682F95" w14:textId="77777777" w:rsidR="004C792A" w:rsidRDefault="004C792A" w:rsidP="00CE250C">
      <w:pPr>
        <w:pStyle w:val="Tytu"/>
        <w:rPr>
          <w:rFonts w:ascii="Times New Roman" w:hAnsi="Times New Roman" w:cs="Times New Roman"/>
          <w:sz w:val="24"/>
          <w:szCs w:val="24"/>
        </w:rPr>
      </w:pPr>
    </w:p>
    <w:p w14:paraId="570BE263" w14:textId="68FB352D" w:rsidR="00833113" w:rsidRPr="004C792A" w:rsidRDefault="004C792A" w:rsidP="00CE250C">
      <w:pPr>
        <w:pStyle w:val="Tytu"/>
        <w:rPr>
          <w:rFonts w:ascii="Times New Roman" w:hAnsi="Times New Roman" w:cs="Times New Roman"/>
          <w:sz w:val="24"/>
          <w:szCs w:val="24"/>
        </w:rPr>
      </w:pPr>
      <w:r w:rsidRPr="004C792A">
        <w:rPr>
          <w:rFonts w:ascii="Times New Roman" w:hAnsi="Times New Roman" w:cs="Times New Roman"/>
          <w:sz w:val="24"/>
          <w:szCs w:val="24"/>
        </w:rPr>
        <w:t>Znak sprawy: ZP.271.1.</w:t>
      </w:r>
      <w:r w:rsidR="00403475">
        <w:rPr>
          <w:rFonts w:ascii="Times New Roman" w:hAnsi="Times New Roman" w:cs="Times New Roman"/>
          <w:sz w:val="24"/>
          <w:szCs w:val="24"/>
        </w:rPr>
        <w:t>7</w:t>
      </w:r>
      <w:r w:rsidRPr="004C792A">
        <w:rPr>
          <w:rFonts w:ascii="Times New Roman" w:hAnsi="Times New Roman" w:cs="Times New Roman"/>
          <w:sz w:val="24"/>
          <w:szCs w:val="24"/>
        </w:rPr>
        <w:t>.20</w:t>
      </w:r>
      <w:r w:rsidR="001F75BA">
        <w:rPr>
          <w:rFonts w:ascii="Times New Roman" w:hAnsi="Times New Roman" w:cs="Times New Roman"/>
          <w:sz w:val="24"/>
          <w:szCs w:val="24"/>
        </w:rPr>
        <w:t>20</w:t>
      </w:r>
      <w:r w:rsidRPr="004C792A">
        <w:rPr>
          <w:rFonts w:ascii="Times New Roman" w:hAnsi="Times New Roman" w:cs="Times New Roman"/>
          <w:sz w:val="24"/>
          <w:szCs w:val="24"/>
        </w:rPr>
        <w:tab/>
      </w:r>
      <w:r w:rsidR="00611B23">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Strzałkowo, </w:t>
      </w:r>
      <w:r w:rsidR="00403475">
        <w:rPr>
          <w:rFonts w:ascii="Times New Roman" w:hAnsi="Times New Roman" w:cs="Times New Roman"/>
          <w:sz w:val="24"/>
          <w:szCs w:val="24"/>
        </w:rPr>
        <w:t>07</w:t>
      </w:r>
      <w:r>
        <w:rPr>
          <w:rFonts w:ascii="Times New Roman" w:hAnsi="Times New Roman" w:cs="Times New Roman"/>
          <w:sz w:val="24"/>
          <w:szCs w:val="24"/>
        </w:rPr>
        <w:t>.0</w:t>
      </w:r>
      <w:r w:rsidR="00403475">
        <w:rPr>
          <w:rFonts w:ascii="Times New Roman" w:hAnsi="Times New Roman" w:cs="Times New Roman"/>
          <w:sz w:val="24"/>
          <w:szCs w:val="24"/>
        </w:rPr>
        <w:t>9</w:t>
      </w:r>
      <w:r>
        <w:rPr>
          <w:rFonts w:ascii="Times New Roman" w:hAnsi="Times New Roman" w:cs="Times New Roman"/>
          <w:sz w:val="24"/>
          <w:szCs w:val="24"/>
        </w:rPr>
        <w:t>.20</w:t>
      </w:r>
      <w:r w:rsidR="001F75BA">
        <w:rPr>
          <w:rFonts w:ascii="Times New Roman" w:hAnsi="Times New Roman" w:cs="Times New Roman"/>
          <w:sz w:val="24"/>
          <w:szCs w:val="24"/>
        </w:rPr>
        <w:t>20</w:t>
      </w: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p>
    <w:p w14:paraId="7DF8E659" w14:textId="51BEEEC7" w:rsidR="00833113" w:rsidRDefault="00CE250C">
      <w:pPr>
        <w:spacing w:after="0" w:line="259" w:lineRule="auto"/>
        <w:ind w:left="408" w:firstLine="0"/>
        <w:jc w:val="left"/>
      </w:pPr>
      <w:r>
        <w:t xml:space="preserve"> </w:t>
      </w:r>
    </w:p>
    <w:p w14:paraId="24DB3B9C" w14:textId="5C7FFB34" w:rsidR="00497198" w:rsidRDefault="00497198">
      <w:pPr>
        <w:spacing w:after="0" w:line="259" w:lineRule="auto"/>
        <w:ind w:left="408" w:firstLine="0"/>
        <w:jc w:val="left"/>
      </w:pPr>
    </w:p>
    <w:p w14:paraId="34D4E3EA" w14:textId="663862AB" w:rsidR="00497198" w:rsidRDefault="00497198">
      <w:pPr>
        <w:spacing w:after="0" w:line="259" w:lineRule="auto"/>
        <w:ind w:left="408" w:firstLine="0"/>
        <w:jc w:val="left"/>
      </w:pPr>
    </w:p>
    <w:p w14:paraId="1C2E3215" w14:textId="77777777" w:rsidR="00497198" w:rsidRDefault="00497198">
      <w:pPr>
        <w:spacing w:after="0" w:line="259" w:lineRule="auto"/>
        <w:ind w:left="408" w:firstLine="0"/>
        <w:jc w:val="left"/>
      </w:pPr>
    </w:p>
    <w:p w14:paraId="50A9E43C" w14:textId="77777777" w:rsidR="00833113" w:rsidRDefault="00CE250C">
      <w:pPr>
        <w:spacing w:after="0" w:line="259" w:lineRule="auto"/>
        <w:ind w:left="408" w:firstLine="0"/>
        <w:jc w:val="left"/>
      </w:pPr>
      <w:r>
        <w:t xml:space="preserve"> </w:t>
      </w:r>
    </w:p>
    <w:p w14:paraId="20A5AE09" w14:textId="77777777" w:rsidR="00AB126B" w:rsidRDefault="00AB126B">
      <w:pPr>
        <w:spacing w:after="0" w:line="259" w:lineRule="auto"/>
        <w:ind w:left="450" w:firstLine="0"/>
        <w:jc w:val="center"/>
        <w:rPr>
          <w:noProof/>
        </w:rPr>
      </w:pPr>
    </w:p>
    <w:p w14:paraId="6C63F445" w14:textId="034347E7" w:rsidR="00833113" w:rsidRDefault="00833113" w:rsidP="001F75BA">
      <w:pPr>
        <w:spacing w:after="69" w:line="259" w:lineRule="auto"/>
        <w:ind w:left="0" w:firstLine="0"/>
        <w:jc w:val="left"/>
      </w:pPr>
    </w:p>
    <w:p w14:paraId="519EEF94" w14:textId="54EDBEDA" w:rsidR="00833113" w:rsidRPr="00A80859" w:rsidRDefault="00CE250C" w:rsidP="00A80859">
      <w:pPr>
        <w:pStyle w:val="Nagwek1"/>
        <w:jc w:val="center"/>
        <w:rPr>
          <w:sz w:val="24"/>
          <w:szCs w:val="24"/>
        </w:rPr>
      </w:pPr>
      <w:r w:rsidRPr="00A80859">
        <w:rPr>
          <w:sz w:val="24"/>
          <w:szCs w:val="24"/>
        </w:rPr>
        <w:t>SPECYFIKACJA ISTOTNYCH WARUNKÓW ZAMÓWIENIA</w:t>
      </w:r>
    </w:p>
    <w:p w14:paraId="5959EBFD" w14:textId="77777777" w:rsidR="00833113" w:rsidRDefault="00CE250C">
      <w:pPr>
        <w:spacing w:after="0" w:line="259" w:lineRule="auto"/>
        <w:ind w:left="455" w:firstLine="0"/>
        <w:jc w:val="center"/>
      </w:pPr>
      <w:r>
        <w:rPr>
          <w:b/>
          <w:sz w:val="23"/>
        </w:rPr>
        <w:t xml:space="preserve"> </w:t>
      </w:r>
    </w:p>
    <w:p w14:paraId="69BF1FFA" w14:textId="77777777" w:rsidR="00833113" w:rsidRDefault="00CE250C">
      <w:pPr>
        <w:spacing w:after="0" w:line="259" w:lineRule="auto"/>
        <w:ind w:left="455" w:firstLine="0"/>
        <w:jc w:val="center"/>
      </w:pPr>
      <w:r>
        <w:rPr>
          <w:b/>
          <w:sz w:val="23"/>
        </w:rPr>
        <w:t xml:space="preserve"> </w:t>
      </w:r>
    </w:p>
    <w:p w14:paraId="6C8FBED5" w14:textId="5F29C992" w:rsidR="00833113" w:rsidRDefault="00CE250C" w:rsidP="00A95334">
      <w:pPr>
        <w:spacing w:after="0" w:line="259" w:lineRule="auto"/>
        <w:ind w:left="408" w:firstLine="0"/>
        <w:jc w:val="left"/>
      </w:pPr>
      <w:r>
        <w:rPr>
          <w:b/>
          <w:sz w:val="23"/>
        </w:rPr>
        <w:t xml:space="preserve"> </w:t>
      </w:r>
    </w:p>
    <w:p w14:paraId="0443D3DC" w14:textId="77777777" w:rsidR="00497198" w:rsidRDefault="00497198">
      <w:pPr>
        <w:spacing w:after="0" w:line="259" w:lineRule="auto"/>
        <w:ind w:left="455" w:firstLine="0"/>
        <w:jc w:val="center"/>
        <w:rPr>
          <w:b/>
          <w:sz w:val="23"/>
        </w:rPr>
      </w:pPr>
    </w:p>
    <w:p w14:paraId="2250EFB1" w14:textId="77777777" w:rsidR="00A80859" w:rsidRDefault="00A80859" w:rsidP="00A80859">
      <w:pPr>
        <w:autoSpaceDN w:val="0"/>
        <w:adjustRightInd w:val="0"/>
        <w:ind w:left="0" w:firstLine="0"/>
        <w:rPr>
          <w:rFonts w:eastAsia="Arial"/>
          <w:b/>
          <w:color w:val="auto"/>
          <w:sz w:val="28"/>
          <w:szCs w:val="28"/>
          <w:lang w:eastAsia="ar-SA"/>
        </w:rPr>
      </w:pPr>
      <w:bookmarkStart w:id="0" w:name="_Hlk5107638"/>
    </w:p>
    <w:p w14:paraId="52850A6C" w14:textId="77777777" w:rsidR="00A80859" w:rsidRPr="00A80859" w:rsidRDefault="00A80859" w:rsidP="00207BD3">
      <w:pPr>
        <w:autoSpaceDN w:val="0"/>
        <w:adjustRightInd w:val="0"/>
        <w:jc w:val="center"/>
        <w:rPr>
          <w:rFonts w:eastAsia="Arial"/>
          <w:b/>
          <w:color w:val="auto"/>
          <w:sz w:val="32"/>
          <w:szCs w:val="32"/>
          <w:lang w:eastAsia="ar-SA"/>
        </w:rPr>
      </w:pPr>
    </w:p>
    <w:p w14:paraId="55D01ABF" w14:textId="77777777" w:rsidR="006A5DCD" w:rsidRPr="006A5DCD" w:rsidRDefault="006A5DCD" w:rsidP="006A5DCD">
      <w:pPr>
        <w:widowControl w:val="0"/>
        <w:suppressAutoHyphens/>
        <w:autoSpaceDE w:val="0"/>
        <w:autoSpaceDN w:val="0"/>
        <w:adjustRightInd w:val="0"/>
        <w:spacing w:after="0" w:line="240" w:lineRule="auto"/>
        <w:ind w:left="0" w:firstLine="0"/>
        <w:jc w:val="left"/>
        <w:rPr>
          <w:rFonts w:eastAsia="Arial"/>
          <w:b/>
          <w:color w:val="auto"/>
          <w:sz w:val="32"/>
          <w:szCs w:val="32"/>
          <w:u w:val="single"/>
          <w:lang w:eastAsia="ar-SA"/>
        </w:rPr>
      </w:pPr>
      <w:bookmarkStart w:id="1" w:name="_Hlk505930669"/>
      <w:bookmarkEnd w:id="0"/>
    </w:p>
    <w:bookmarkEnd w:id="1"/>
    <w:p w14:paraId="0EE031A3" w14:textId="1ED55FCE" w:rsidR="006A5DCD" w:rsidRPr="006A5DCD" w:rsidRDefault="003403B0" w:rsidP="006A5DCD">
      <w:pPr>
        <w:widowControl w:val="0"/>
        <w:suppressAutoHyphens/>
        <w:autoSpaceDE w:val="0"/>
        <w:autoSpaceDN w:val="0"/>
        <w:adjustRightInd w:val="0"/>
        <w:spacing w:after="0" w:line="240" w:lineRule="auto"/>
        <w:ind w:left="0" w:firstLine="0"/>
        <w:jc w:val="center"/>
        <w:rPr>
          <w:rFonts w:eastAsia="Arial"/>
          <w:b/>
          <w:color w:val="auto"/>
          <w:sz w:val="32"/>
          <w:szCs w:val="32"/>
          <w:lang w:eastAsia="ar-SA"/>
        </w:rPr>
      </w:pPr>
      <w:r>
        <w:rPr>
          <w:rFonts w:eastAsia="Arial"/>
          <w:b/>
          <w:color w:val="auto"/>
          <w:sz w:val="32"/>
          <w:szCs w:val="32"/>
          <w:lang w:eastAsia="ar-SA"/>
        </w:rPr>
        <w:t>Przebudowa drogi dojazdowej do gruntów rolnych obręb geod. Skarboszewo.</w:t>
      </w:r>
    </w:p>
    <w:p w14:paraId="49DCEEBD" w14:textId="77777777" w:rsidR="006A5DCD" w:rsidRPr="006A5DCD" w:rsidRDefault="006A5DCD" w:rsidP="006A5DCD">
      <w:pPr>
        <w:widowControl w:val="0"/>
        <w:suppressAutoHyphens/>
        <w:autoSpaceDE w:val="0"/>
        <w:spacing w:after="0" w:line="240" w:lineRule="auto"/>
        <w:ind w:left="0" w:firstLine="0"/>
        <w:jc w:val="center"/>
        <w:rPr>
          <w:rFonts w:eastAsia="Arial"/>
          <w:b/>
          <w:color w:val="auto"/>
          <w:sz w:val="24"/>
          <w:szCs w:val="24"/>
          <w:lang w:eastAsia="ar-SA"/>
        </w:rPr>
      </w:pPr>
    </w:p>
    <w:p w14:paraId="1BD64C63" w14:textId="77777777" w:rsidR="00497198" w:rsidRDefault="00497198">
      <w:pPr>
        <w:spacing w:after="0" w:line="259" w:lineRule="auto"/>
        <w:ind w:left="455" w:firstLine="0"/>
        <w:jc w:val="center"/>
        <w:rPr>
          <w:b/>
          <w:sz w:val="23"/>
        </w:rPr>
      </w:pPr>
    </w:p>
    <w:p w14:paraId="530B2C9B" w14:textId="77777777" w:rsidR="00497198" w:rsidRDefault="00497198">
      <w:pPr>
        <w:spacing w:after="0" w:line="259" w:lineRule="auto"/>
        <w:ind w:left="455" w:firstLine="0"/>
        <w:jc w:val="center"/>
        <w:rPr>
          <w:b/>
          <w:sz w:val="23"/>
        </w:rPr>
      </w:pPr>
    </w:p>
    <w:p w14:paraId="1A502901" w14:textId="755CAEDF" w:rsidR="00497198" w:rsidRDefault="00497198">
      <w:pPr>
        <w:spacing w:after="0" w:line="259" w:lineRule="auto"/>
        <w:ind w:left="455" w:firstLine="0"/>
        <w:jc w:val="center"/>
        <w:rPr>
          <w:b/>
          <w:sz w:val="23"/>
        </w:rPr>
      </w:pPr>
    </w:p>
    <w:p w14:paraId="7FADA46F" w14:textId="593A860B" w:rsidR="00A95334" w:rsidRDefault="00A95334">
      <w:pPr>
        <w:spacing w:after="0" w:line="259" w:lineRule="auto"/>
        <w:ind w:left="455" w:firstLine="0"/>
        <w:jc w:val="center"/>
        <w:rPr>
          <w:b/>
          <w:sz w:val="23"/>
        </w:rPr>
      </w:pPr>
    </w:p>
    <w:p w14:paraId="353544C4" w14:textId="579BD4D7" w:rsidR="00A95334" w:rsidRDefault="00A95334">
      <w:pPr>
        <w:spacing w:after="0" w:line="259" w:lineRule="auto"/>
        <w:ind w:left="455" w:firstLine="0"/>
        <w:jc w:val="center"/>
        <w:rPr>
          <w:b/>
          <w:sz w:val="23"/>
        </w:rPr>
      </w:pPr>
    </w:p>
    <w:p w14:paraId="10411A72" w14:textId="1D466333" w:rsidR="00A95334" w:rsidRDefault="00A95334">
      <w:pPr>
        <w:spacing w:after="0" w:line="259" w:lineRule="auto"/>
        <w:ind w:left="455" w:firstLine="0"/>
        <w:jc w:val="center"/>
        <w:rPr>
          <w:b/>
          <w:sz w:val="23"/>
        </w:rPr>
      </w:pPr>
    </w:p>
    <w:p w14:paraId="30586F4C" w14:textId="4BB2934C" w:rsidR="00A95334" w:rsidRDefault="00A95334">
      <w:pPr>
        <w:spacing w:after="0" w:line="259" w:lineRule="auto"/>
        <w:ind w:left="455" w:firstLine="0"/>
        <w:jc w:val="center"/>
        <w:rPr>
          <w:b/>
          <w:sz w:val="23"/>
        </w:rPr>
      </w:pPr>
    </w:p>
    <w:p w14:paraId="1CC9988A" w14:textId="7CED9602" w:rsidR="00A95334" w:rsidRDefault="00A95334">
      <w:pPr>
        <w:spacing w:after="0" w:line="259" w:lineRule="auto"/>
        <w:ind w:left="455" w:firstLine="0"/>
        <w:jc w:val="center"/>
        <w:rPr>
          <w:b/>
          <w:sz w:val="23"/>
        </w:rPr>
      </w:pPr>
    </w:p>
    <w:p w14:paraId="18314353" w14:textId="77777777" w:rsidR="00A95334" w:rsidRDefault="00A95334" w:rsidP="00A80859">
      <w:pPr>
        <w:spacing w:after="0" w:line="259" w:lineRule="auto"/>
        <w:ind w:left="0" w:firstLine="0"/>
        <w:rPr>
          <w:b/>
          <w:sz w:val="23"/>
        </w:rPr>
      </w:pPr>
    </w:p>
    <w:p w14:paraId="4684CAF7" w14:textId="5FBB71E2" w:rsidR="00A95334" w:rsidRPr="00A95334" w:rsidRDefault="00CE250C" w:rsidP="00A95334">
      <w:pPr>
        <w:spacing w:after="0" w:line="259" w:lineRule="auto"/>
        <w:ind w:left="455" w:firstLine="0"/>
        <w:jc w:val="center"/>
      </w:pPr>
      <w:r>
        <w:rPr>
          <w:b/>
          <w:sz w:val="23"/>
        </w:rPr>
        <w:t xml:space="preserve"> </w:t>
      </w:r>
    </w:p>
    <w:p w14:paraId="017DE9B0" w14:textId="77777777" w:rsidR="00A95334" w:rsidRDefault="00A95334">
      <w:pPr>
        <w:spacing w:after="0" w:line="259" w:lineRule="auto"/>
        <w:ind w:left="399" w:firstLine="0"/>
        <w:jc w:val="center"/>
        <w:rPr>
          <w:b/>
          <w:sz w:val="23"/>
        </w:rPr>
      </w:pPr>
    </w:p>
    <w:p w14:paraId="567AB86A" w14:textId="65B3DE3D" w:rsidR="00A95334" w:rsidRPr="00A95334" w:rsidRDefault="00A95334" w:rsidP="00A95334">
      <w:pPr>
        <w:spacing w:after="0" w:line="238" w:lineRule="auto"/>
        <w:ind w:left="1335" w:right="1306" w:firstLine="0"/>
        <w:jc w:val="center"/>
        <w:rPr>
          <w:sz w:val="20"/>
          <w:szCs w:val="20"/>
        </w:rPr>
      </w:pPr>
      <w:r w:rsidRPr="00A95334">
        <w:rPr>
          <w:sz w:val="20"/>
          <w:szCs w:val="20"/>
        </w:rPr>
        <w:t>POSTĘPOWANIE O UDZIELENIE ZAMÓWIENIA PUBLICZNEGO</w:t>
      </w:r>
    </w:p>
    <w:p w14:paraId="3D018C2E" w14:textId="4061AC51" w:rsidR="00A95334" w:rsidRPr="00A95334" w:rsidRDefault="00A95334" w:rsidP="00A95334">
      <w:pPr>
        <w:spacing w:after="0" w:line="259" w:lineRule="auto"/>
        <w:ind w:left="0" w:right="76" w:firstLine="0"/>
        <w:jc w:val="center"/>
        <w:rPr>
          <w:sz w:val="20"/>
          <w:szCs w:val="20"/>
        </w:rPr>
      </w:pPr>
      <w:r w:rsidRPr="00A95334">
        <w:rPr>
          <w:sz w:val="20"/>
          <w:szCs w:val="20"/>
        </w:rPr>
        <w:t>PROWADZONE W TRYBIE PRZETARGU NIEOGRANICZONEGO</w:t>
      </w:r>
    </w:p>
    <w:p w14:paraId="7F6BA590" w14:textId="0548F660" w:rsidR="00A95334" w:rsidRDefault="00A95334" w:rsidP="00A95334">
      <w:pPr>
        <w:spacing w:after="15" w:line="244" w:lineRule="auto"/>
        <w:ind w:left="0" w:firstLine="0"/>
        <w:jc w:val="center"/>
        <w:rPr>
          <w:color w:val="auto"/>
          <w:sz w:val="20"/>
          <w:szCs w:val="20"/>
        </w:rPr>
      </w:pPr>
      <w:r w:rsidRPr="00A95334">
        <w:rPr>
          <w:b/>
          <w:sz w:val="20"/>
          <w:szCs w:val="20"/>
        </w:rPr>
        <w:t>o wartości mniejszej niż kwoty określone w przepisach wydanych na podstawie art. 11 ust. 8 ustawy z dnia 29 stycznia 2004 r. – Prawo zamówień publicznych (tj. Dz. U. z 2019 r. poz. 1843</w:t>
      </w:r>
      <w:r w:rsidR="00A80859">
        <w:rPr>
          <w:b/>
          <w:sz w:val="20"/>
          <w:szCs w:val="20"/>
        </w:rPr>
        <w:t xml:space="preserve"> </w:t>
      </w:r>
      <w:r w:rsidRPr="00A95334">
        <w:rPr>
          <w:b/>
          <w:sz w:val="20"/>
          <w:szCs w:val="20"/>
        </w:rPr>
        <w:t xml:space="preserve">ze zm.)  zwanej </w:t>
      </w:r>
      <w:r w:rsidRPr="00A95334">
        <w:rPr>
          <w:b/>
          <w:color w:val="auto"/>
          <w:sz w:val="20"/>
          <w:szCs w:val="20"/>
        </w:rPr>
        <w:t>dalej "</w:t>
      </w:r>
      <w:r w:rsidRPr="00A95334">
        <w:rPr>
          <w:b/>
          <w:i/>
          <w:color w:val="auto"/>
          <w:sz w:val="20"/>
          <w:szCs w:val="20"/>
        </w:rPr>
        <w:t>ustawą</w:t>
      </w:r>
      <w:r w:rsidRPr="00A95334">
        <w:rPr>
          <w:color w:val="auto"/>
          <w:sz w:val="20"/>
          <w:szCs w:val="20"/>
        </w:rPr>
        <w:t>"</w:t>
      </w:r>
    </w:p>
    <w:p w14:paraId="5DD69825" w14:textId="033F6FCF" w:rsidR="00A95334" w:rsidRDefault="00A95334" w:rsidP="00A95334">
      <w:pPr>
        <w:spacing w:after="15" w:line="244" w:lineRule="auto"/>
        <w:ind w:left="0" w:firstLine="0"/>
        <w:rPr>
          <w:color w:val="auto"/>
          <w:sz w:val="20"/>
          <w:szCs w:val="20"/>
        </w:rPr>
      </w:pPr>
    </w:p>
    <w:p w14:paraId="33B104C8" w14:textId="5CFA55A6" w:rsidR="00A95334" w:rsidRDefault="00A95334" w:rsidP="00A95334">
      <w:pPr>
        <w:spacing w:after="15" w:line="244" w:lineRule="auto"/>
        <w:ind w:left="0" w:firstLine="0"/>
        <w:rPr>
          <w:color w:val="auto"/>
          <w:sz w:val="20"/>
          <w:szCs w:val="20"/>
        </w:rPr>
      </w:pPr>
    </w:p>
    <w:p w14:paraId="0AB4B49F" w14:textId="21C2B044" w:rsidR="00884E59" w:rsidRDefault="00884E59" w:rsidP="00A95334">
      <w:pPr>
        <w:spacing w:after="15" w:line="244" w:lineRule="auto"/>
        <w:ind w:left="0" w:firstLine="0"/>
        <w:rPr>
          <w:color w:val="auto"/>
          <w:sz w:val="20"/>
          <w:szCs w:val="20"/>
        </w:rPr>
      </w:pPr>
    </w:p>
    <w:p w14:paraId="44F0E45E" w14:textId="6875B573" w:rsidR="00884E59" w:rsidRDefault="00884E59" w:rsidP="00A95334">
      <w:pPr>
        <w:spacing w:after="15" w:line="244" w:lineRule="auto"/>
        <w:ind w:left="0" w:firstLine="0"/>
        <w:rPr>
          <w:color w:val="auto"/>
          <w:sz w:val="20"/>
          <w:szCs w:val="20"/>
        </w:rPr>
      </w:pPr>
    </w:p>
    <w:p w14:paraId="06BEEBAD" w14:textId="6563F8BA" w:rsidR="00884E59" w:rsidRDefault="00884E59" w:rsidP="00A95334">
      <w:pPr>
        <w:spacing w:after="15" w:line="244" w:lineRule="auto"/>
        <w:ind w:left="0" w:firstLine="0"/>
        <w:rPr>
          <w:color w:val="auto"/>
          <w:sz w:val="20"/>
          <w:szCs w:val="20"/>
        </w:rPr>
      </w:pPr>
    </w:p>
    <w:p w14:paraId="4749F034" w14:textId="77777777" w:rsidR="00884E59" w:rsidRPr="00A95334" w:rsidRDefault="00884E59" w:rsidP="00A95334">
      <w:pPr>
        <w:spacing w:after="15" w:line="244" w:lineRule="auto"/>
        <w:ind w:left="0" w:firstLine="0"/>
        <w:rPr>
          <w:color w:val="auto"/>
          <w:sz w:val="20"/>
          <w:szCs w:val="20"/>
        </w:rPr>
      </w:pPr>
    </w:p>
    <w:p w14:paraId="422918F7" w14:textId="77777777" w:rsidR="00833113" w:rsidRDefault="00CE250C" w:rsidP="00CE250C">
      <w:pPr>
        <w:spacing w:after="0" w:line="259" w:lineRule="auto"/>
        <w:ind w:left="455" w:firstLine="0"/>
        <w:jc w:val="center"/>
      </w:pPr>
      <w:r>
        <w:rPr>
          <w:color w:val="FFFFFF"/>
        </w:rPr>
        <w:t>……………………</w:t>
      </w:r>
    </w:p>
    <w:p w14:paraId="3DAF83A9" w14:textId="77777777" w:rsidR="00833113" w:rsidRPr="000316AB" w:rsidRDefault="00CE250C">
      <w:pPr>
        <w:pStyle w:val="Nagwek2"/>
        <w:tabs>
          <w:tab w:val="center" w:pos="489"/>
          <w:tab w:val="center" w:pos="2569"/>
        </w:tabs>
        <w:ind w:left="0" w:firstLine="0"/>
        <w:jc w:val="left"/>
      </w:pPr>
      <w:r>
        <w:rPr>
          <w:rFonts w:ascii="Calibri" w:eastAsia="Calibri" w:hAnsi="Calibri" w:cs="Calibri"/>
          <w:b w:val="0"/>
          <w:sz w:val="22"/>
        </w:rPr>
        <w:lastRenderedPageBreak/>
        <w:tab/>
      </w:r>
      <w:r w:rsidRPr="000316AB">
        <w:t>1.</w:t>
      </w:r>
      <w:r w:rsidRPr="000316AB">
        <w:rPr>
          <w:rFonts w:ascii="Arial" w:eastAsia="Arial" w:hAnsi="Arial" w:cs="Arial"/>
        </w:rPr>
        <w:t xml:space="preserve"> </w:t>
      </w:r>
      <w:r w:rsidRPr="000316AB">
        <w:rPr>
          <w:rFonts w:ascii="Arial" w:eastAsia="Arial" w:hAnsi="Arial" w:cs="Arial"/>
        </w:rPr>
        <w:tab/>
      </w:r>
      <w:r w:rsidRPr="000316AB">
        <w:t xml:space="preserve">Nazwa (firma) i adres Zamawiającego </w:t>
      </w:r>
    </w:p>
    <w:p w14:paraId="115AD29F" w14:textId="77777777" w:rsidR="00CE250C" w:rsidRPr="00CE250C" w:rsidRDefault="00CE250C" w:rsidP="00CE250C">
      <w:r w:rsidRPr="00CE250C">
        <w:t xml:space="preserve"> </w:t>
      </w:r>
    </w:p>
    <w:p w14:paraId="644EEAA3" w14:textId="77777777" w:rsidR="00CE250C" w:rsidRPr="00CE250C" w:rsidRDefault="00CE250C" w:rsidP="00CE250C">
      <w:pPr>
        <w:tabs>
          <w:tab w:val="left" w:pos="2840"/>
        </w:tabs>
        <w:rPr>
          <w:bCs/>
        </w:rPr>
      </w:pPr>
      <w:r w:rsidRPr="00CE250C">
        <w:rPr>
          <w:bCs/>
        </w:rPr>
        <w:t>Nazwa zamawiającego:</w:t>
      </w:r>
      <w:r w:rsidRPr="00CE250C">
        <w:rPr>
          <w:bCs/>
        </w:rPr>
        <w:tab/>
      </w:r>
      <w:r w:rsidRPr="00CE250C">
        <w:rPr>
          <w:bCs/>
        </w:rPr>
        <w:tab/>
        <w:t>Gmina Strzałkowo</w:t>
      </w:r>
    </w:p>
    <w:p w14:paraId="428C56FE" w14:textId="77777777" w:rsidR="00CE250C" w:rsidRPr="00CE250C" w:rsidRDefault="00CE250C" w:rsidP="00CE250C">
      <w:pPr>
        <w:tabs>
          <w:tab w:val="left" w:pos="2840"/>
        </w:tabs>
        <w:rPr>
          <w:bCs/>
        </w:rPr>
      </w:pPr>
      <w:r w:rsidRPr="00CE250C">
        <w:rPr>
          <w:bCs/>
        </w:rPr>
        <w:t>Adres zamawiającego:</w:t>
      </w:r>
      <w:r w:rsidRPr="00CE250C">
        <w:rPr>
          <w:bCs/>
        </w:rPr>
        <w:tab/>
      </w:r>
      <w:r w:rsidRPr="00CE250C">
        <w:rPr>
          <w:bCs/>
        </w:rPr>
        <w:tab/>
        <w:t>Al. Prymasa Wyszyńskiego 6</w:t>
      </w:r>
    </w:p>
    <w:p w14:paraId="1CF217B5" w14:textId="77777777" w:rsidR="00CE250C" w:rsidRPr="00CE250C" w:rsidRDefault="00CE250C" w:rsidP="00CE250C">
      <w:pPr>
        <w:rPr>
          <w:bCs/>
        </w:rPr>
      </w:pPr>
      <w:r w:rsidRPr="00CE250C">
        <w:rPr>
          <w:bCs/>
        </w:rPr>
        <w:t xml:space="preserve">Kod Miejscowość: </w:t>
      </w:r>
      <w:r w:rsidRPr="00CE250C">
        <w:rPr>
          <w:bCs/>
        </w:rPr>
        <w:tab/>
      </w:r>
      <w:r w:rsidRPr="00CE250C">
        <w:rPr>
          <w:bCs/>
        </w:rPr>
        <w:tab/>
      </w:r>
      <w:r w:rsidRPr="00CE250C">
        <w:rPr>
          <w:bCs/>
        </w:rPr>
        <w:tab/>
        <w:t>62-420  Strzałkowo</w:t>
      </w:r>
    </w:p>
    <w:p w14:paraId="0E842E88" w14:textId="77777777" w:rsidR="00CE250C" w:rsidRPr="00CE250C" w:rsidRDefault="00CE250C" w:rsidP="00CE250C">
      <w:pPr>
        <w:rPr>
          <w:bCs/>
        </w:rPr>
      </w:pPr>
      <w:r w:rsidRPr="00CE250C">
        <w:rPr>
          <w:bCs/>
        </w:rPr>
        <w:t xml:space="preserve">Telefon: </w:t>
      </w:r>
      <w:r w:rsidRPr="00CE250C">
        <w:rPr>
          <w:bCs/>
        </w:rPr>
        <w:tab/>
      </w:r>
      <w:r w:rsidRPr="00CE250C">
        <w:rPr>
          <w:bCs/>
        </w:rPr>
        <w:tab/>
      </w:r>
      <w:r w:rsidRPr="00CE250C">
        <w:rPr>
          <w:bCs/>
        </w:rPr>
        <w:tab/>
      </w:r>
      <w:r w:rsidRPr="00CE250C">
        <w:rPr>
          <w:bCs/>
        </w:rPr>
        <w:tab/>
        <w:t>632750619</w:t>
      </w:r>
    </w:p>
    <w:p w14:paraId="7FF9DE96" w14:textId="77777777" w:rsidR="00CE250C" w:rsidRPr="00CE250C" w:rsidRDefault="00CE250C" w:rsidP="00CE250C">
      <w:pPr>
        <w:rPr>
          <w:bCs/>
        </w:rPr>
      </w:pPr>
      <w:r w:rsidRPr="00CE250C">
        <w:rPr>
          <w:bCs/>
        </w:rPr>
        <w:t xml:space="preserve">Faks: </w:t>
      </w:r>
      <w:r w:rsidRPr="00CE250C">
        <w:rPr>
          <w:bCs/>
        </w:rPr>
        <w:tab/>
      </w:r>
      <w:r w:rsidRPr="00CE250C">
        <w:rPr>
          <w:bCs/>
        </w:rPr>
        <w:tab/>
      </w:r>
      <w:r w:rsidRPr="00CE250C">
        <w:rPr>
          <w:bCs/>
        </w:rPr>
        <w:tab/>
        <w:t xml:space="preserve">           </w:t>
      </w:r>
      <w:r w:rsidRPr="00CE250C">
        <w:rPr>
          <w:bCs/>
        </w:rPr>
        <w:tab/>
        <w:t>632750262</w:t>
      </w:r>
    </w:p>
    <w:p w14:paraId="2FDD0FC3" w14:textId="77777777" w:rsidR="00CE250C" w:rsidRPr="00CE250C" w:rsidRDefault="00CE250C" w:rsidP="00CE250C">
      <w:pPr>
        <w:rPr>
          <w:bCs/>
        </w:rPr>
      </w:pPr>
      <w:r w:rsidRPr="00CE250C">
        <w:rPr>
          <w:bCs/>
        </w:rPr>
        <w:t xml:space="preserve">Adres strony internetowej: </w:t>
      </w:r>
      <w:r w:rsidRPr="00CE250C">
        <w:rPr>
          <w:bCs/>
        </w:rPr>
        <w:tab/>
      </w:r>
      <w:r w:rsidRPr="00CE250C">
        <w:rPr>
          <w:bCs/>
        </w:rPr>
        <w:tab/>
      </w:r>
      <w:hyperlink r:id="rId8" w:history="1">
        <w:r w:rsidRPr="00CE250C">
          <w:rPr>
            <w:rStyle w:val="Hipercze"/>
            <w:bCs/>
          </w:rPr>
          <w:t>http://strzalkowo.samorzady.pl</w:t>
        </w:r>
      </w:hyperlink>
    </w:p>
    <w:p w14:paraId="4EB27BA3" w14:textId="77777777" w:rsidR="00CE250C" w:rsidRPr="00CE250C" w:rsidRDefault="00CE250C" w:rsidP="00CE250C">
      <w:pPr>
        <w:rPr>
          <w:bCs/>
        </w:rPr>
      </w:pPr>
    </w:p>
    <w:p w14:paraId="303E0737" w14:textId="77777777" w:rsidR="00CE250C" w:rsidRPr="00CE250C" w:rsidRDefault="00CE250C" w:rsidP="00CE250C">
      <w:pPr>
        <w:rPr>
          <w:bCs/>
        </w:rPr>
      </w:pPr>
      <w:r w:rsidRPr="00CE250C">
        <w:rPr>
          <w:bCs/>
        </w:rPr>
        <w:t xml:space="preserve">Adres poczty elektronicznej: </w:t>
      </w:r>
      <w:r w:rsidRPr="00CE250C">
        <w:rPr>
          <w:bCs/>
        </w:rPr>
        <w:tab/>
        <w:t>ug@strzalkowo.pl</w:t>
      </w:r>
    </w:p>
    <w:p w14:paraId="56A78B24" w14:textId="77777777" w:rsidR="00833113" w:rsidRPr="00CE250C" w:rsidRDefault="00CE250C" w:rsidP="00CE250C">
      <w:pPr>
        <w:rPr>
          <w:bCs/>
        </w:rPr>
      </w:pPr>
      <w:r w:rsidRPr="00CE250C">
        <w:rPr>
          <w:bCs/>
        </w:rPr>
        <w:t>Godziny urzędowania:</w:t>
      </w:r>
      <w:r w:rsidRPr="00CE250C">
        <w:rPr>
          <w:bCs/>
        </w:rPr>
        <w:tab/>
        <w:t xml:space="preserve">            </w:t>
      </w:r>
      <w:proofErr w:type="spellStart"/>
      <w:r w:rsidRPr="00CE250C">
        <w:rPr>
          <w:bCs/>
        </w:rPr>
        <w:t>pn-pt</w:t>
      </w:r>
      <w:proofErr w:type="spellEnd"/>
      <w:r w:rsidRPr="00CE250C">
        <w:rPr>
          <w:bCs/>
        </w:rPr>
        <w:t xml:space="preserve"> w godz. 7:30 – 15:30</w:t>
      </w:r>
    </w:p>
    <w:p w14:paraId="7491CCD3" w14:textId="77777777" w:rsidR="00833113" w:rsidRDefault="00CE250C" w:rsidP="00CE250C">
      <w:pPr>
        <w:tabs>
          <w:tab w:val="center" w:pos="1857"/>
          <w:tab w:val="center" w:pos="3877"/>
        </w:tabs>
        <w:ind w:left="0" w:firstLine="0"/>
        <w:jc w:val="left"/>
      </w:pPr>
      <w:r>
        <w:rPr>
          <w:rFonts w:ascii="Calibri" w:eastAsia="Calibri" w:hAnsi="Calibri" w:cs="Calibri"/>
          <w:sz w:val="22"/>
        </w:rPr>
        <w:tab/>
      </w:r>
    </w:p>
    <w:p w14:paraId="186BB84F" w14:textId="77777777" w:rsidR="00833113" w:rsidRDefault="00CE250C">
      <w:pPr>
        <w:spacing w:after="0" w:line="259" w:lineRule="auto"/>
        <w:ind w:left="1628"/>
        <w:jc w:val="left"/>
      </w:pPr>
      <w:r>
        <w:rPr>
          <w:u w:val="single" w:color="000000"/>
        </w:rPr>
        <w:t>Wszelką korespondencję związaną z niniejszym postępowaniem należy adresować:</w:t>
      </w:r>
      <w:r>
        <w:t xml:space="preserve"> </w:t>
      </w:r>
    </w:p>
    <w:p w14:paraId="778A79B3" w14:textId="5391925A" w:rsidR="00833113" w:rsidRDefault="00CE250C">
      <w:pPr>
        <w:spacing w:after="10"/>
        <w:ind w:left="826"/>
        <w:jc w:val="center"/>
      </w:pPr>
      <w:r>
        <w:t>Gmina Strzałkowo, ul. Al.</w:t>
      </w:r>
      <w:r w:rsidR="00AD00F1">
        <w:t xml:space="preserve"> </w:t>
      </w:r>
      <w:r>
        <w:t>Prym.</w:t>
      </w:r>
      <w:r w:rsidR="00AD00F1">
        <w:t xml:space="preserve"> </w:t>
      </w:r>
      <w:r>
        <w:t xml:space="preserve">Wyszyńskiego 6, 62-420 Strzałkowo </w:t>
      </w:r>
    </w:p>
    <w:p w14:paraId="166BC16A" w14:textId="77777777" w:rsidR="00AB126B" w:rsidRDefault="00AB126B">
      <w:pPr>
        <w:spacing w:after="0" w:line="259" w:lineRule="auto"/>
        <w:ind w:left="814" w:firstLine="0"/>
        <w:jc w:val="center"/>
        <w:rPr>
          <w:color w:val="FF0000"/>
        </w:rPr>
      </w:pPr>
    </w:p>
    <w:p w14:paraId="3EFE97BE" w14:textId="77777777" w:rsidR="000B13FD" w:rsidRDefault="000B13FD" w:rsidP="000B13FD">
      <w:pPr>
        <w:spacing w:after="0" w:line="259" w:lineRule="auto"/>
      </w:pPr>
    </w:p>
    <w:p w14:paraId="5B45AE25" w14:textId="77777777" w:rsidR="00833113" w:rsidRDefault="00CE250C">
      <w:pPr>
        <w:pStyle w:val="Nagwek2"/>
        <w:tabs>
          <w:tab w:val="center" w:pos="489"/>
          <w:tab w:val="center" w:pos="1236"/>
        </w:tabs>
        <w:ind w:left="0" w:firstLine="0"/>
        <w:jc w:val="left"/>
      </w:pPr>
      <w:r>
        <w:rPr>
          <w:rFonts w:ascii="Calibri" w:eastAsia="Calibri" w:hAnsi="Calibri" w:cs="Calibri"/>
          <w:b w:val="0"/>
          <w:sz w:val="22"/>
        </w:rPr>
        <w:tab/>
      </w:r>
      <w:r>
        <w:t>2.</w:t>
      </w:r>
      <w:r>
        <w:rPr>
          <w:rFonts w:ascii="Arial" w:eastAsia="Arial" w:hAnsi="Arial" w:cs="Arial"/>
        </w:rPr>
        <w:t xml:space="preserve"> </w:t>
      </w:r>
      <w:r>
        <w:rPr>
          <w:rFonts w:ascii="Arial" w:eastAsia="Arial" w:hAnsi="Arial" w:cs="Arial"/>
        </w:rPr>
        <w:tab/>
      </w:r>
      <w:r>
        <w:t xml:space="preserve">Definicje </w:t>
      </w:r>
    </w:p>
    <w:p w14:paraId="1B36BA4E" w14:textId="77777777" w:rsidR="00833113" w:rsidRDefault="00CE250C">
      <w:pPr>
        <w:ind w:left="836" w:right="11"/>
      </w:pPr>
      <w:r>
        <w:t xml:space="preserve">Ilekroć w treści Specyfikacji Istotnych Warunków Zamówienia użyto określenia: </w:t>
      </w:r>
    </w:p>
    <w:p w14:paraId="1D95F54A" w14:textId="77777777" w:rsidR="00833113" w:rsidRDefault="00CE250C">
      <w:pPr>
        <w:numPr>
          <w:ilvl w:val="0"/>
          <w:numId w:val="1"/>
        </w:numPr>
        <w:ind w:right="11" w:hanging="271"/>
      </w:pPr>
      <w:r>
        <w:t xml:space="preserve">Postępowanie – należy przez to rozumieć postępowanie o udzielenie niniejszego zamówienia publicznego; </w:t>
      </w:r>
    </w:p>
    <w:p w14:paraId="1CEFDF24" w14:textId="77777777" w:rsidR="00833113" w:rsidRDefault="00CE250C">
      <w:pPr>
        <w:numPr>
          <w:ilvl w:val="0"/>
          <w:numId w:val="1"/>
        </w:numPr>
        <w:ind w:right="11" w:hanging="271"/>
      </w:pPr>
      <w:r>
        <w:t xml:space="preserve">Zamawiający – należy przez to rozumieć Gminę </w:t>
      </w:r>
      <w:r w:rsidR="006160EF">
        <w:t>Strzałkowo</w:t>
      </w:r>
      <w:r>
        <w:t xml:space="preserve">; </w:t>
      </w:r>
    </w:p>
    <w:p w14:paraId="395037F4" w14:textId="77777777" w:rsidR="00833113" w:rsidRDefault="00CE250C">
      <w:pPr>
        <w:numPr>
          <w:ilvl w:val="0"/>
          <w:numId w:val="1"/>
        </w:numPr>
        <w:ind w:right="11" w:hanging="271"/>
      </w:pPr>
      <w:r>
        <w:t xml:space="preserve">Specyfikacja lub „SIWZ” - należy przez to rozumieć niniejszą Specyfikację Istotnych Warunków Zamówienia; </w:t>
      </w:r>
    </w:p>
    <w:p w14:paraId="557F573E" w14:textId="39F9457A" w:rsidR="00833113" w:rsidRDefault="00CE250C">
      <w:pPr>
        <w:numPr>
          <w:ilvl w:val="0"/>
          <w:numId w:val="1"/>
        </w:numPr>
        <w:ind w:right="11" w:hanging="271"/>
      </w:pPr>
      <w:r>
        <w:t xml:space="preserve">Ustawa lub </w:t>
      </w:r>
      <w:proofErr w:type="spellStart"/>
      <w:r>
        <w:t>Pzp</w:t>
      </w:r>
      <w:proofErr w:type="spellEnd"/>
      <w:r>
        <w:t xml:space="preserve"> – należy przez to rozumieć ustawę z dnia 29 stycznia 2004 r. Prawo zamówień publicznych (tj. Dz. U. z 201</w:t>
      </w:r>
      <w:r w:rsidR="001F75BA">
        <w:t>9</w:t>
      </w:r>
      <w:r>
        <w:t xml:space="preserve"> r. poz. 1</w:t>
      </w:r>
      <w:r w:rsidR="001F75BA">
        <w:t>843</w:t>
      </w:r>
      <w:r>
        <w:t xml:space="preserve"> ze zm.); </w:t>
      </w:r>
    </w:p>
    <w:p w14:paraId="1142C9EE" w14:textId="77777777" w:rsidR="00833113" w:rsidRDefault="00CE250C">
      <w:pPr>
        <w:numPr>
          <w:ilvl w:val="0"/>
          <w:numId w:val="1"/>
        </w:numPr>
        <w:ind w:right="11" w:hanging="271"/>
      </w:pPr>
      <w:r>
        <w:t xml:space="preserve">Wykonawca – należy przez to rozumieć osobę fizyczną, osobę prawną albo jednostkę organizacyjną nieposiadającą osobowości prawnej, która ubiega się o udzielenie zamówienia, złożyła ofertę lub zawarła umowę w sprawie zamówienia; </w:t>
      </w:r>
    </w:p>
    <w:p w14:paraId="4A497239" w14:textId="77777777" w:rsidR="00833113" w:rsidRDefault="00CE250C">
      <w:pPr>
        <w:numPr>
          <w:ilvl w:val="0"/>
          <w:numId w:val="1"/>
        </w:numPr>
        <w:ind w:right="11" w:hanging="271"/>
      </w:pPr>
      <w:r>
        <w:t xml:space="preserve">Zamówienie – należy przez to rozumieć zamówienie publiczne, którego przedmiot został określony w SIWZ. </w:t>
      </w:r>
    </w:p>
    <w:p w14:paraId="7EAFC879" w14:textId="77777777" w:rsidR="00833113" w:rsidRDefault="00CE250C">
      <w:pPr>
        <w:spacing w:after="0" w:line="259" w:lineRule="auto"/>
        <w:ind w:left="1097" w:firstLine="0"/>
        <w:jc w:val="left"/>
      </w:pPr>
      <w:r>
        <w:t xml:space="preserve"> </w:t>
      </w:r>
    </w:p>
    <w:p w14:paraId="38AACD02" w14:textId="77777777" w:rsidR="00833113" w:rsidRDefault="00CE250C">
      <w:pPr>
        <w:pStyle w:val="Nagwek2"/>
        <w:tabs>
          <w:tab w:val="center" w:pos="489"/>
          <w:tab w:val="center" w:pos="2116"/>
        </w:tabs>
        <w:ind w:left="0" w:firstLine="0"/>
        <w:jc w:val="left"/>
      </w:pPr>
      <w:r>
        <w:rPr>
          <w:rFonts w:ascii="Calibri" w:eastAsia="Calibri" w:hAnsi="Calibri" w:cs="Calibri"/>
          <w:b w:val="0"/>
          <w:sz w:val="22"/>
        </w:rPr>
        <w:tab/>
      </w:r>
      <w:r>
        <w:t>3.</w:t>
      </w:r>
      <w:r>
        <w:rPr>
          <w:rFonts w:ascii="Arial" w:eastAsia="Arial" w:hAnsi="Arial" w:cs="Arial"/>
        </w:rPr>
        <w:t xml:space="preserve"> </w:t>
      </w:r>
      <w:r>
        <w:rPr>
          <w:rFonts w:ascii="Arial" w:eastAsia="Arial" w:hAnsi="Arial" w:cs="Arial"/>
        </w:rPr>
        <w:tab/>
      </w:r>
      <w:r>
        <w:t>Tryb udzielenia zamówienia</w:t>
      </w:r>
    </w:p>
    <w:p w14:paraId="0B8793BB" w14:textId="4C219589" w:rsidR="00833113" w:rsidRPr="00F47702" w:rsidRDefault="00CE250C">
      <w:pPr>
        <w:ind w:left="811" w:right="11" w:hanging="418"/>
        <w:rPr>
          <w:color w:val="auto"/>
        </w:rPr>
      </w:pPr>
      <w:r>
        <w:t>3.1</w:t>
      </w:r>
      <w:r>
        <w:rPr>
          <w:rFonts w:ascii="Arial" w:eastAsia="Arial" w:hAnsi="Arial" w:cs="Arial"/>
        </w:rPr>
        <w:t xml:space="preserve"> </w:t>
      </w:r>
      <w:r>
        <w:t>Postępowanie prowadzone jest zgodnie z przepisami ustawy z dnia 29 stycznia 2004 roku Prawo zamówień publicznych (tj. Dz. U. z 201</w:t>
      </w:r>
      <w:r w:rsidR="001F75BA">
        <w:t>9</w:t>
      </w:r>
      <w:r>
        <w:t xml:space="preserve"> r. poz. 1</w:t>
      </w:r>
      <w:r w:rsidR="001F75BA">
        <w:t>843</w:t>
      </w:r>
      <w:r>
        <w:t xml:space="preserve"> ze zm.) w trybie przetargu nieograniczonego </w:t>
      </w:r>
      <w:r w:rsidR="006160EF">
        <w:t xml:space="preserve">                        </w:t>
      </w:r>
      <w:r>
        <w:t xml:space="preserve">o wartości szacunkowej poniżej progów ustalonych na podstawie art. 11 ust. 8 Prawa zamówień </w:t>
      </w:r>
      <w:r w:rsidRPr="00F47702">
        <w:rPr>
          <w:color w:val="auto"/>
        </w:rPr>
        <w:t xml:space="preserve">publicznych. </w:t>
      </w:r>
    </w:p>
    <w:p w14:paraId="6B3B23C7" w14:textId="77777777" w:rsidR="00833113" w:rsidRPr="00F47702" w:rsidRDefault="00CE250C">
      <w:pPr>
        <w:ind w:left="403" w:right="11"/>
        <w:rPr>
          <w:color w:val="auto"/>
        </w:rPr>
      </w:pPr>
      <w:r w:rsidRPr="00F47702">
        <w:rPr>
          <w:color w:val="auto"/>
        </w:rPr>
        <w:t>3.2</w:t>
      </w:r>
      <w:r w:rsidRPr="00F47702">
        <w:rPr>
          <w:rFonts w:ascii="Arial" w:eastAsia="Arial" w:hAnsi="Arial" w:cs="Arial"/>
          <w:color w:val="auto"/>
        </w:rPr>
        <w:t xml:space="preserve"> </w:t>
      </w:r>
      <w:r w:rsidRPr="00F47702">
        <w:rPr>
          <w:color w:val="auto"/>
        </w:rPr>
        <w:t xml:space="preserve">Przedmiotem zamówienia są roboty budowlane. </w:t>
      </w:r>
    </w:p>
    <w:p w14:paraId="56D887FF" w14:textId="77777777" w:rsidR="00833113" w:rsidRPr="00497198" w:rsidRDefault="00CE250C">
      <w:pPr>
        <w:spacing w:after="0" w:line="259" w:lineRule="auto"/>
        <w:ind w:left="408" w:firstLine="0"/>
        <w:jc w:val="left"/>
        <w:rPr>
          <w:szCs w:val="21"/>
        </w:rPr>
      </w:pPr>
      <w:r w:rsidRPr="00497198">
        <w:rPr>
          <w:b/>
          <w:szCs w:val="21"/>
        </w:rPr>
        <w:t xml:space="preserve"> </w:t>
      </w:r>
    </w:p>
    <w:p w14:paraId="4BE62178" w14:textId="6A61B64C" w:rsidR="00833113" w:rsidRPr="00497198" w:rsidRDefault="00CE250C">
      <w:pPr>
        <w:pStyle w:val="Nagwek2"/>
        <w:tabs>
          <w:tab w:val="center" w:pos="489"/>
          <w:tab w:val="center" w:pos="2164"/>
        </w:tabs>
        <w:ind w:left="0" w:firstLine="0"/>
        <w:jc w:val="left"/>
        <w:rPr>
          <w:szCs w:val="21"/>
        </w:rPr>
      </w:pPr>
      <w:r w:rsidRPr="00497198">
        <w:rPr>
          <w:rFonts w:ascii="Calibri" w:eastAsia="Calibri" w:hAnsi="Calibri" w:cs="Calibri"/>
          <w:b w:val="0"/>
          <w:szCs w:val="21"/>
        </w:rPr>
        <w:tab/>
      </w:r>
      <w:r w:rsidRPr="00497198">
        <w:rPr>
          <w:szCs w:val="21"/>
        </w:rPr>
        <w:t>4.</w:t>
      </w:r>
      <w:r w:rsidRPr="00497198">
        <w:rPr>
          <w:rFonts w:ascii="Arial" w:eastAsia="Arial" w:hAnsi="Arial" w:cs="Arial"/>
          <w:szCs w:val="21"/>
        </w:rPr>
        <w:t xml:space="preserve"> </w:t>
      </w:r>
      <w:r w:rsidRPr="00497198">
        <w:rPr>
          <w:rFonts w:ascii="Arial" w:eastAsia="Arial" w:hAnsi="Arial" w:cs="Arial"/>
          <w:szCs w:val="21"/>
        </w:rPr>
        <w:tab/>
      </w:r>
      <w:r w:rsidRPr="00497198">
        <w:rPr>
          <w:szCs w:val="21"/>
        </w:rPr>
        <w:t xml:space="preserve">Opis przedmiotu zamówienia </w:t>
      </w:r>
    </w:p>
    <w:p w14:paraId="418CFDB9" w14:textId="77777777" w:rsidR="003403B0" w:rsidRDefault="006A5DCD" w:rsidP="003403B0">
      <w:pPr>
        <w:autoSpaceDN w:val="0"/>
        <w:spacing w:after="200"/>
        <w:rPr>
          <w:rFonts w:eastAsia="Calibri"/>
          <w:color w:val="auto"/>
          <w:sz w:val="24"/>
          <w:lang w:eastAsia="en-US"/>
        </w:rPr>
      </w:pPr>
      <w:r w:rsidRPr="006A5DCD">
        <w:rPr>
          <w:rFonts w:eastAsia="Calibri"/>
          <w:color w:val="auto"/>
          <w:sz w:val="22"/>
          <w:lang w:eastAsia="en-US"/>
        </w:rPr>
        <w:t xml:space="preserve">4.1 </w:t>
      </w:r>
      <w:bookmarkStart w:id="2" w:name="_Hlk479231304"/>
      <w:r w:rsidR="003403B0">
        <w:rPr>
          <w:rFonts w:eastAsia="Calibri"/>
          <w:lang w:eastAsia="en-US"/>
        </w:rPr>
        <w:t>Przedmiotem zamówienia są roboty budowlane polegające na wykonaniu Przebudowy drogi dojazdowej w obrębie geod. Skarboszewo ETAP II km 0+974,00 do km 1+450,00.</w:t>
      </w:r>
      <w:r w:rsidR="003403B0">
        <w:rPr>
          <w:rFonts w:eastAsia="Calibri"/>
          <w:lang w:eastAsia="en-US"/>
        </w:rPr>
        <w:br/>
      </w:r>
      <w:r w:rsidR="003403B0">
        <w:t xml:space="preserve">Całość robót przewidzianych w związku z przebudową wymienionej drogi będzie się odbywała w obrębie pasa drogowego stanowiącego działkę o numerze ewidencyjnym 175/1, obręb ewidencyjny Skarboszewo, gm. Strzałkowo. </w:t>
      </w:r>
    </w:p>
    <w:p w14:paraId="58EE8616" w14:textId="77777777" w:rsidR="003403B0" w:rsidRDefault="003403B0" w:rsidP="003403B0">
      <w:pPr>
        <w:autoSpaceDN w:val="0"/>
        <w:spacing w:after="200"/>
        <w:rPr>
          <w:lang w:eastAsia="ar-SA"/>
        </w:rPr>
      </w:pPr>
      <w:r>
        <w:t xml:space="preserve">Zakres robót obejmuje: roboty przygotowawcze, roboty ziemne, wykonanie podbudowy /poszerzenie/ z kruszywa łamanego stabilizowanego mechanicznie, wykonanie warstwy wiążącej z betonu asfaltowego, oczyszczenie i skropienie warstw konstrukcyjnych, wykonanie warstwy ścieralnej z betonu asfaltowego, wykonanie robót wykończeniowych, wykonanie oznakowania poziomego oraz pionowego. Zamówienie </w:t>
      </w:r>
      <w:r>
        <w:lastRenderedPageBreak/>
        <w:t>obejmuje wykonanie robót geodezyjnych w zakresie wytyczenia trasy i punktów wysokościowych oraz inwentaryzacji powykonawczej.</w:t>
      </w:r>
    </w:p>
    <w:p w14:paraId="519AD8B3" w14:textId="77777777" w:rsidR="003403B0" w:rsidRDefault="003403B0" w:rsidP="003403B0">
      <w:pPr>
        <w:autoSpaceDN w:val="0"/>
      </w:pPr>
      <w:r>
        <w:t>Zamawiający informuje, że do konstrukcji nawierzchni należy stosować wymagania dla mieszanek AC 16 W i AC 11 S w odniesieniu do ruchu KR 1/2.</w:t>
      </w:r>
    </w:p>
    <w:p w14:paraId="3C783BA5" w14:textId="77777777" w:rsidR="003403B0" w:rsidRDefault="003403B0" w:rsidP="003403B0">
      <w:pPr>
        <w:autoSpaceDN w:val="0"/>
        <w:spacing w:after="200"/>
      </w:pPr>
      <w:r>
        <w:t>Wymagania należy zastosować w oparciu o aktualne WT1 i WT2.</w:t>
      </w:r>
    </w:p>
    <w:p w14:paraId="6B950301" w14:textId="77777777" w:rsidR="003403B0" w:rsidRDefault="003403B0" w:rsidP="003403B0">
      <w:pPr>
        <w:autoSpaceDN w:val="0"/>
      </w:pPr>
      <w:r>
        <w:t>Szczegółowe opisy przedmiotu zamówienia przedstawiają następujące opracowania: projekt budowlany, specyfikacje techniczne wykonania i odbioru robót budowlanych oraz przedmiar robót/kosztorys ofertowy.</w:t>
      </w:r>
      <w:bookmarkEnd w:id="2"/>
    </w:p>
    <w:p w14:paraId="2C1A35C8" w14:textId="4EA123F1" w:rsidR="006A5DCD" w:rsidRPr="000065DA" w:rsidRDefault="006A5DCD" w:rsidP="003403B0">
      <w:pPr>
        <w:widowControl w:val="0"/>
        <w:suppressAutoHyphens/>
        <w:spacing w:after="200" w:line="240" w:lineRule="auto"/>
        <w:ind w:left="0" w:firstLine="0"/>
        <w:rPr>
          <w:rFonts w:ascii="Calibri" w:eastAsia="SimSun" w:hAnsi="Calibri" w:cs="F"/>
          <w:color w:val="FF0000"/>
          <w:kern w:val="3"/>
          <w:szCs w:val="21"/>
          <w:lang w:eastAsia="en-US"/>
        </w:rPr>
      </w:pPr>
    </w:p>
    <w:p w14:paraId="24D8ABD0" w14:textId="77777777" w:rsidR="00AA5457" w:rsidRPr="00A20A2E" w:rsidRDefault="00AA5457" w:rsidP="00AA5457">
      <w:pPr>
        <w:widowControl w:val="0"/>
        <w:suppressAutoHyphens/>
        <w:autoSpaceDE w:val="0"/>
        <w:autoSpaceDN w:val="0"/>
        <w:adjustRightInd w:val="0"/>
        <w:spacing w:after="0" w:line="240" w:lineRule="auto"/>
        <w:ind w:left="0" w:firstLine="0"/>
        <w:jc w:val="left"/>
        <w:rPr>
          <w:rFonts w:eastAsia="Arial"/>
          <w:i/>
          <w:color w:val="auto"/>
          <w:szCs w:val="21"/>
          <w:u w:val="single"/>
          <w:lang w:eastAsia="ar-SA"/>
        </w:rPr>
      </w:pPr>
      <w:r w:rsidRPr="00A20A2E">
        <w:rPr>
          <w:rFonts w:eastAsia="Arial"/>
          <w:i/>
          <w:color w:val="auto"/>
          <w:szCs w:val="21"/>
          <w:u w:val="single"/>
          <w:lang w:eastAsia="ar-SA"/>
        </w:rPr>
        <w:t>Zalecenia dla Wykonawcy:</w:t>
      </w:r>
    </w:p>
    <w:p w14:paraId="27442201" w14:textId="77777777" w:rsidR="00AA5457" w:rsidRPr="00A20A2E" w:rsidRDefault="00AA5457" w:rsidP="00AA5457">
      <w:pPr>
        <w:widowControl w:val="0"/>
        <w:numPr>
          <w:ilvl w:val="0"/>
          <w:numId w:val="39"/>
        </w:numPr>
        <w:suppressAutoHyphens/>
        <w:autoSpaceDE w:val="0"/>
        <w:autoSpaceDN w:val="0"/>
        <w:adjustRightInd w:val="0"/>
        <w:spacing w:after="0" w:line="240" w:lineRule="auto"/>
        <w:ind w:left="426"/>
        <w:jc w:val="left"/>
        <w:rPr>
          <w:rFonts w:eastAsia="Arial"/>
          <w:color w:val="auto"/>
          <w:szCs w:val="21"/>
          <w:lang w:eastAsia="ar-SA"/>
        </w:rPr>
      </w:pPr>
      <w:r w:rsidRPr="00A20A2E">
        <w:rPr>
          <w:rFonts w:eastAsia="Arial"/>
          <w:color w:val="auto"/>
          <w:szCs w:val="21"/>
          <w:lang w:eastAsia="ar-SA"/>
        </w:rPr>
        <w:t>zorganizowanie placu budowy z uwzględnieniem bezpieczeństwa przechodniów i pracowników,</w:t>
      </w:r>
    </w:p>
    <w:p w14:paraId="7BD9593A" w14:textId="77777777" w:rsidR="00AA5457" w:rsidRPr="00A20A2E" w:rsidRDefault="00AA5457" w:rsidP="00AA5457">
      <w:pPr>
        <w:widowControl w:val="0"/>
        <w:numPr>
          <w:ilvl w:val="0"/>
          <w:numId w:val="39"/>
        </w:numPr>
        <w:suppressAutoHyphens/>
        <w:autoSpaceDE w:val="0"/>
        <w:autoSpaceDN w:val="0"/>
        <w:adjustRightInd w:val="0"/>
        <w:spacing w:after="0" w:line="240" w:lineRule="auto"/>
        <w:ind w:left="426"/>
        <w:jc w:val="left"/>
        <w:rPr>
          <w:rFonts w:eastAsia="Arial"/>
          <w:color w:val="auto"/>
          <w:szCs w:val="21"/>
          <w:lang w:eastAsia="ar-SA"/>
        </w:rPr>
      </w:pPr>
      <w:r w:rsidRPr="00A20A2E">
        <w:rPr>
          <w:rFonts w:eastAsia="Arial"/>
          <w:color w:val="auto"/>
          <w:szCs w:val="21"/>
          <w:lang w:eastAsia="ar-SA"/>
        </w:rPr>
        <w:t>zapewnienie dozoru nad wszelkimi materiałami i urządzeniami, w tym zapewnienia dozoru przez pracownika dozoru,</w:t>
      </w:r>
    </w:p>
    <w:p w14:paraId="5C40F03E" w14:textId="77777777" w:rsidR="00AA5457" w:rsidRPr="00A20A2E" w:rsidRDefault="00AA5457" w:rsidP="00AA5457">
      <w:pPr>
        <w:widowControl w:val="0"/>
        <w:numPr>
          <w:ilvl w:val="0"/>
          <w:numId w:val="39"/>
        </w:numPr>
        <w:suppressAutoHyphens/>
        <w:autoSpaceDE w:val="0"/>
        <w:autoSpaceDN w:val="0"/>
        <w:adjustRightInd w:val="0"/>
        <w:spacing w:after="0" w:line="240" w:lineRule="auto"/>
        <w:ind w:left="426"/>
        <w:jc w:val="left"/>
        <w:rPr>
          <w:rFonts w:eastAsia="Arial"/>
          <w:color w:val="auto"/>
          <w:szCs w:val="21"/>
          <w:lang w:eastAsia="ar-SA"/>
        </w:rPr>
      </w:pPr>
      <w:r w:rsidRPr="00A20A2E">
        <w:rPr>
          <w:rFonts w:eastAsia="Arial"/>
          <w:color w:val="auto"/>
          <w:szCs w:val="21"/>
          <w:lang w:eastAsia="ar-SA"/>
        </w:rPr>
        <w:t>usunięcie wszelkich szkód powstałych w wyniku prowadzonych prac,</w:t>
      </w:r>
    </w:p>
    <w:p w14:paraId="424D6333" w14:textId="77777777" w:rsidR="00AA5457" w:rsidRPr="00A20A2E" w:rsidRDefault="00AA5457" w:rsidP="00AA5457">
      <w:pPr>
        <w:widowControl w:val="0"/>
        <w:numPr>
          <w:ilvl w:val="0"/>
          <w:numId w:val="39"/>
        </w:numPr>
        <w:suppressAutoHyphens/>
        <w:autoSpaceDE w:val="0"/>
        <w:autoSpaceDN w:val="0"/>
        <w:adjustRightInd w:val="0"/>
        <w:spacing w:after="0" w:line="240" w:lineRule="auto"/>
        <w:ind w:left="426"/>
        <w:jc w:val="left"/>
        <w:rPr>
          <w:rFonts w:eastAsia="Arial"/>
          <w:color w:val="auto"/>
          <w:szCs w:val="21"/>
          <w:lang w:eastAsia="ar-SA"/>
        </w:rPr>
      </w:pPr>
      <w:r w:rsidRPr="00A20A2E">
        <w:rPr>
          <w:rFonts w:eastAsia="Arial"/>
          <w:color w:val="auto"/>
          <w:szCs w:val="21"/>
          <w:lang w:eastAsia="ar-SA"/>
        </w:rPr>
        <w:t>Wykonawca do wykonania zamówienia, będzie stosował wyroby budowlane wprowadzone do obrotu na zasadach określonych w ustawie z dnia 16 kwietnia 2004r. o wyrobach budowlanych (Dz. U. z 2020 r. poz. 215),</w:t>
      </w:r>
    </w:p>
    <w:p w14:paraId="2DE36BDA" w14:textId="77777777" w:rsidR="00AA5457" w:rsidRPr="00A20A2E" w:rsidRDefault="00AA5457" w:rsidP="00AA5457">
      <w:pPr>
        <w:widowControl w:val="0"/>
        <w:numPr>
          <w:ilvl w:val="0"/>
          <w:numId w:val="39"/>
        </w:numPr>
        <w:suppressAutoHyphens/>
        <w:autoSpaceDE w:val="0"/>
        <w:autoSpaceDN w:val="0"/>
        <w:adjustRightInd w:val="0"/>
        <w:spacing w:after="0" w:line="240" w:lineRule="auto"/>
        <w:ind w:left="426"/>
        <w:jc w:val="left"/>
        <w:rPr>
          <w:rFonts w:eastAsia="Arial"/>
          <w:color w:val="auto"/>
          <w:szCs w:val="21"/>
          <w:lang w:eastAsia="ar-SA"/>
        </w:rPr>
      </w:pPr>
      <w:r w:rsidRPr="00A20A2E">
        <w:rPr>
          <w:rFonts w:eastAsia="Arial"/>
          <w:color w:val="auto"/>
          <w:szCs w:val="21"/>
          <w:lang w:eastAsia="ar-SA"/>
        </w:rPr>
        <w:t>zakres robót oraz odpowiedzialność Wykonawcy w zakresie objętym proponowaną ceną ofertową obejmuje także organizację i zagospodarowanie placu budowy oraz zaplecza budowy, ustanowienie kierownika robót oraz wykonanie planu bezpieczeństwa i ochrony zdrowia, zgodnie z Rozporządzeniem Ministra Infrastruktury z dnia 23 czerwca 2003 r. w sprawie informacji dotyczącej bezpieczeństwa i ochrony zdrowia oraz planu bezpieczeństwa i ochrony zdrowia (Dz. U. z 2003 r. Nr 120, poz. 1126). Po zakończeniu robót doprowadzenie terenu budowy do stanu pierwotnego, demontaż obiektów tymczasowych oraz uporządkowanie terenu,</w:t>
      </w:r>
    </w:p>
    <w:p w14:paraId="08AD5940" w14:textId="68DA409F" w:rsidR="00AA5457" w:rsidRPr="00A20A2E" w:rsidRDefault="00AA5457" w:rsidP="00AA5457">
      <w:pPr>
        <w:widowControl w:val="0"/>
        <w:numPr>
          <w:ilvl w:val="0"/>
          <w:numId w:val="39"/>
        </w:numPr>
        <w:suppressAutoHyphens/>
        <w:autoSpaceDE w:val="0"/>
        <w:autoSpaceDN w:val="0"/>
        <w:adjustRightInd w:val="0"/>
        <w:spacing w:after="0" w:line="240" w:lineRule="auto"/>
        <w:ind w:left="426"/>
        <w:jc w:val="left"/>
        <w:rPr>
          <w:rFonts w:eastAsia="Arial"/>
          <w:color w:val="auto"/>
          <w:szCs w:val="21"/>
          <w:lang w:eastAsia="ar-SA"/>
        </w:rPr>
      </w:pPr>
      <w:r w:rsidRPr="00A20A2E">
        <w:rPr>
          <w:rFonts w:eastAsia="Arial"/>
          <w:color w:val="auto"/>
          <w:szCs w:val="21"/>
          <w:lang w:eastAsia="ar-SA"/>
        </w:rPr>
        <w:t xml:space="preserve">Każdy z Wykonawców powinien odwiedzić miejsce inwestycji celem sprawdzenia warunków związanych z wykonaniem prac będących przedmiotem przetargu oraz w celu uzyskania dodatkowych informacji koniecznych i przydatnych do oceny prac, gdyż wyklucza się możliwość roszczeń Wykonawcy z tytułu błędnego skalkulowania ceny lub pominięcia elementów niezbędnych do wykonania umowy. </w:t>
      </w:r>
    </w:p>
    <w:p w14:paraId="7D459190" w14:textId="77777777" w:rsidR="00AA5457" w:rsidRPr="00A20A2E" w:rsidRDefault="00AA5457" w:rsidP="00AA5457">
      <w:pPr>
        <w:widowControl w:val="0"/>
        <w:suppressAutoHyphens/>
        <w:autoSpaceDE w:val="0"/>
        <w:autoSpaceDN w:val="0"/>
        <w:adjustRightInd w:val="0"/>
        <w:spacing w:after="0" w:line="240" w:lineRule="auto"/>
        <w:ind w:left="426" w:firstLine="0"/>
        <w:rPr>
          <w:rFonts w:eastAsia="Arial"/>
          <w:color w:val="auto"/>
          <w:szCs w:val="21"/>
          <w:lang w:eastAsia="ar-SA"/>
        </w:rPr>
      </w:pPr>
      <w:r w:rsidRPr="00A20A2E">
        <w:rPr>
          <w:rFonts w:eastAsia="Arial"/>
          <w:color w:val="auto"/>
          <w:szCs w:val="21"/>
          <w:lang w:eastAsia="ar-SA"/>
        </w:rPr>
        <w:t>Przy wycenie robót w celu określenia ceny ofertowej, Wykonawca sprawdzi zgodność SIWZ oraz dokumentów przetargowych (przedmiarów robót) ze stanem faktycznym.</w:t>
      </w:r>
    </w:p>
    <w:p w14:paraId="70EE2CAF" w14:textId="77777777" w:rsidR="00AA5457" w:rsidRPr="00A20A2E" w:rsidRDefault="00AA5457" w:rsidP="00AA5457">
      <w:pPr>
        <w:widowControl w:val="0"/>
        <w:suppressAutoHyphens/>
        <w:autoSpaceDE w:val="0"/>
        <w:autoSpaceDN w:val="0"/>
        <w:adjustRightInd w:val="0"/>
        <w:spacing w:after="0" w:line="240" w:lineRule="auto"/>
        <w:ind w:left="426" w:firstLine="0"/>
        <w:jc w:val="left"/>
        <w:rPr>
          <w:rFonts w:eastAsia="Arial"/>
          <w:color w:val="auto"/>
          <w:szCs w:val="21"/>
          <w:lang w:eastAsia="ar-SA"/>
        </w:rPr>
      </w:pPr>
    </w:p>
    <w:p w14:paraId="7C351AA6" w14:textId="77777777" w:rsidR="00AA5457" w:rsidRPr="00A20A2E" w:rsidRDefault="00AA5457" w:rsidP="00AA5457">
      <w:pPr>
        <w:widowControl w:val="0"/>
        <w:suppressAutoHyphens/>
        <w:autoSpaceDE w:val="0"/>
        <w:autoSpaceDN w:val="0"/>
        <w:adjustRightInd w:val="0"/>
        <w:spacing w:after="0" w:line="240" w:lineRule="auto"/>
        <w:ind w:left="0" w:firstLine="0"/>
        <w:jc w:val="left"/>
        <w:rPr>
          <w:rFonts w:eastAsia="Arial"/>
          <w:i/>
          <w:color w:val="auto"/>
          <w:szCs w:val="21"/>
          <w:u w:val="single"/>
          <w:lang w:eastAsia="ar-SA"/>
        </w:rPr>
      </w:pPr>
      <w:r w:rsidRPr="00A20A2E">
        <w:rPr>
          <w:rFonts w:eastAsia="Arial"/>
          <w:i/>
          <w:color w:val="auto"/>
          <w:szCs w:val="21"/>
          <w:u w:val="single"/>
          <w:lang w:eastAsia="ar-SA"/>
        </w:rPr>
        <w:t>Wykonawca zobowiązuje się do:</w:t>
      </w:r>
    </w:p>
    <w:p w14:paraId="1C4C53DC" w14:textId="1233A105" w:rsidR="00AA5457" w:rsidRPr="00A20A2E" w:rsidRDefault="00AA5457" w:rsidP="00AA5457">
      <w:pPr>
        <w:widowControl w:val="0"/>
        <w:suppressAutoHyphens/>
        <w:autoSpaceDE w:val="0"/>
        <w:autoSpaceDN w:val="0"/>
        <w:adjustRightInd w:val="0"/>
        <w:spacing w:after="0" w:line="240" w:lineRule="auto"/>
        <w:ind w:left="0" w:firstLine="0"/>
        <w:rPr>
          <w:rFonts w:eastAsia="Arial"/>
          <w:color w:val="auto"/>
          <w:szCs w:val="21"/>
          <w:lang w:eastAsia="ar-SA"/>
        </w:rPr>
      </w:pPr>
      <w:r w:rsidRPr="00A20A2E">
        <w:rPr>
          <w:rFonts w:eastAsia="Arial"/>
          <w:color w:val="auto"/>
          <w:szCs w:val="21"/>
          <w:lang w:eastAsia="ar-SA"/>
        </w:rPr>
        <w:t xml:space="preserve">1) utrzymywania </w:t>
      </w:r>
      <w:r w:rsidR="0089273C" w:rsidRPr="00A20A2E">
        <w:rPr>
          <w:rFonts w:eastAsia="Arial"/>
          <w:color w:val="auto"/>
          <w:szCs w:val="21"/>
          <w:lang w:eastAsia="ar-SA"/>
        </w:rPr>
        <w:t xml:space="preserve">dróg dojazdowych do terenu budowy </w:t>
      </w:r>
      <w:r w:rsidRPr="00A20A2E">
        <w:rPr>
          <w:rFonts w:eastAsia="Arial"/>
          <w:color w:val="auto"/>
          <w:szCs w:val="21"/>
          <w:lang w:eastAsia="ar-SA"/>
        </w:rPr>
        <w:t xml:space="preserve">od przeszkód komunikacyjnych </w:t>
      </w:r>
    </w:p>
    <w:p w14:paraId="409FA0D9" w14:textId="41B31EB2" w:rsidR="00AA5457" w:rsidRPr="00A20A2E" w:rsidRDefault="00A20A2E" w:rsidP="00AA5457">
      <w:pPr>
        <w:widowControl w:val="0"/>
        <w:suppressAutoHyphens/>
        <w:autoSpaceDE w:val="0"/>
        <w:autoSpaceDN w:val="0"/>
        <w:adjustRightInd w:val="0"/>
        <w:spacing w:after="0" w:line="240" w:lineRule="auto"/>
        <w:ind w:left="0" w:firstLine="0"/>
        <w:rPr>
          <w:rFonts w:eastAsia="Arial"/>
          <w:color w:val="auto"/>
          <w:szCs w:val="21"/>
          <w:lang w:eastAsia="ar-SA"/>
        </w:rPr>
      </w:pPr>
      <w:r>
        <w:rPr>
          <w:rFonts w:eastAsia="Arial"/>
          <w:color w:val="auto"/>
          <w:szCs w:val="21"/>
          <w:lang w:eastAsia="ar-SA"/>
        </w:rPr>
        <w:t>2</w:t>
      </w:r>
      <w:r w:rsidR="00AA5457" w:rsidRPr="00A20A2E">
        <w:rPr>
          <w:rFonts w:eastAsia="Arial"/>
          <w:color w:val="auto"/>
          <w:szCs w:val="21"/>
          <w:lang w:eastAsia="ar-SA"/>
        </w:rPr>
        <w:t>) bezzwłocznego powiadamiania Zamawiającego o wszelkich możliwych wydarzeniach i okolicznościach mogących wpłynąć na koszt inwestycji lub opóźnienie robót,</w:t>
      </w:r>
    </w:p>
    <w:p w14:paraId="46EA75AE" w14:textId="095C773B" w:rsidR="00AA5457" w:rsidRPr="00A20A2E" w:rsidRDefault="00A20A2E" w:rsidP="00AA5457">
      <w:pPr>
        <w:widowControl w:val="0"/>
        <w:suppressAutoHyphens/>
        <w:autoSpaceDE w:val="0"/>
        <w:autoSpaceDN w:val="0"/>
        <w:adjustRightInd w:val="0"/>
        <w:spacing w:after="0" w:line="240" w:lineRule="auto"/>
        <w:ind w:left="0" w:firstLine="0"/>
        <w:rPr>
          <w:rFonts w:eastAsia="Arial"/>
          <w:color w:val="auto"/>
          <w:szCs w:val="21"/>
          <w:lang w:eastAsia="ar-SA"/>
        </w:rPr>
      </w:pPr>
      <w:r>
        <w:rPr>
          <w:rFonts w:eastAsia="Arial"/>
          <w:color w:val="auto"/>
          <w:szCs w:val="21"/>
          <w:lang w:eastAsia="ar-SA"/>
        </w:rPr>
        <w:t>3</w:t>
      </w:r>
      <w:r w:rsidR="00AA5457" w:rsidRPr="00A20A2E">
        <w:rPr>
          <w:rFonts w:eastAsia="Arial"/>
          <w:color w:val="auto"/>
          <w:szCs w:val="21"/>
          <w:lang w:eastAsia="ar-SA"/>
        </w:rPr>
        <w:t>) zorganizowanie i przeprowadzenie niezbędnych prób, badań i odbiorów oraz ewentualnego uzupełnienia dokumentacji odbiorczej dla zakresu robót objętych przedmiotem przetargu,</w:t>
      </w:r>
    </w:p>
    <w:p w14:paraId="50C95B0A" w14:textId="0BF601AE" w:rsidR="00AA5457" w:rsidRPr="00A20A2E" w:rsidRDefault="00A20A2E" w:rsidP="00AA5457">
      <w:pPr>
        <w:widowControl w:val="0"/>
        <w:suppressAutoHyphens/>
        <w:autoSpaceDE w:val="0"/>
        <w:autoSpaceDN w:val="0"/>
        <w:adjustRightInd w:val="0"/>
        <w:spacing w:after="0" w:line="240" w:lineRule="auto"/>
        <w:ind w:left="0" w:firstLine="0"/>
        <w:rPr>
          <w:rFonts w:eastAsia="Arial"/>
          <w:color w:val="auto"/>
          <w:szCs w:val="21"/>
          <w:lang w:eastAsia="ar-SA"/>
        </w:rPr>
      </w:pPr>
      <w:r>
        <w:rPr>
          <w:rFonts w:eastAsia="Arial"/>
          <w:color w:val="auto"/>
          <w:szCs w:val="21"/>
          <w:lang w:eastAsia="ar-SA"/>
        </w:rPr>
        <w:t>4</w:t>
      </w:r>
      <w:r w:rsidR="00AA5457" w:rsidRPr="00A20A2E">
        <w:rPr>
          <w:rFonts w:eastAsia="Arial"/>
          <w:color w:val="auto"/>
          <w:szCs w:val="21"/>
          <w:lang w:eastAsia="ar-SA"/>
        </w:rPr>
        <w:t>) naprawę i przywrócenie do stanu poprzedniego uszkodzonych urządzeń i terenu uporządkowania terenu budowy wraz z terenem przyległym i doprowadzenie go do stanu właściwego po zakończeniu robót, ale przed ostatecznym odbiorem przez Zamawiającego.</w:t>
      </w:r>
    </w:p>
    <w:p w14:paraId="4A717FB6" w14:textId="77777777" w:rsidR="001F75BA" w:rsidRPr="00A20A2E" w:rsidRDefault="001F75BA" w:rsidP="001F75BA">
      <w:pPr>
        <w:widowControl w:val="0"/>
        <w:suppressAutoHyphens/>
        <w:autoSpaceDE w:val="0"/>
        <w:spacing w:after="0" w:line="240" w:lineRule="auto"/>
        <w:ind w:left="0" w:firstLine="0"/>
        <w:rPr>
          <w:rFonts w:eastAsia="Arial"/>
          <w:bCs/>
          <w:color w:val="auto"/>
          <w:szCs w:val="21"/>
          <w:lang w:eastAsia="ar-SA"/>
        </w:rPr>
      </w:pPr>
    </w:p>
    <w:p w14:paraId="1F827418" w14:textId="76109D15" w:rsidR="001F75BA" w:rsidRPr="00432CD5" w:rsidRDefault="001F75BA" w:rsidP="001F75BA">
      <w:pPr>
        <w:widowControl w:val="0"/>
        <w:suppressAutoHyphens/>
        <w:autoSpaceDE w:val="0"/>
        <w:spacing w:after="0" w:line="240" w:lineRule="auto"/>
        <w:ind w:left="0" w:firstLine="0"/>
        <w:rPr>
          <w:rFonts w:eastAsia="Arial"/>
          <w:bCs/>
          <w:color w:val="auto"/>
          <w:szCs w:val="21"/>
          <w:lang w:eastAsia="ar-SA"/>
        </w:rPr>
      </w:pPr>
      <w:r w:rsidRPr="0038500F">
        <w:rPr>
          <w:szCs w:val="21"/>
        </w:rPr>
        <w:t xml:space="preserve">Nazwy i Kody CPV Wspólnego Słownika Zamówień: </w:t>
      </w:r>
      <w:r w:rsidR="006A5DCD" w:rsidRPr="006A5DCD">
        <w:rPr>
          <w:sz w:val="22"/>
        </w:rPr>
        <w:t xml:space="preserve">kod CPV – </w:t>
      </w:r>
      <w:r w:rsidR="0036126A" w:rsidRPr="007E01A8">
        <w:rPr>
          <w:color w:val="auto"/>
          <w:szCs w:val="21"/>
        </w:rPr>
        <w:t>45233220-7,</w:t>
      </w:r>
      <w:r w:rsidR="0036126A" w:rsidRPr="007E01A8">
        <w:rPr>
          <w:rFonts w:ascii="Lato" w:hAnsi="Lato"/>
          <w:color w:val="auto"/>
          <w:sz w:val="39"/>
          <w:szCs w:val="39"/>
        </w:rPr>
        <w:t xml:space="preserve"> </w:t>
      </w:r>
      <w:r w:rsidR="00432CD5" w:rsidRPr="007E01A8">
        <w:rPr>
          <w:color w:val="auto"/>
          <w:szCs w:val="21"/>
        </w:rPr>
        <w:t xml:space="preserve">45100000-8, 45110000-1, 45200000-9, 45233300-2, 45233200-1, </w:t>
      </w:r>
      <w:r w:rsidR="00796F71" w:rsidRPr="007E01A8">
        <w:rPr>
          <w:color w:val="auto"/>
          <w:szCs w:val="21"/>
        </w:rPr>
        <w:t xml:space="preserve">45112730-1, </w:t>
      </w:r>
      <w:r w:rsidR="00D23CDD" w:rsidRPr="007E01A8">
        <w:rPr>
          <w:color w:val="auto"/>
          <w:szCs w:val="21"/>
        </w:rPr>
        <w:t xml:space="preserve">45233290-8, </w:t>
      </w:r>
      <w:r w:rsidR="00796F71" w:rsidRPr="007E01A8">
        <w:rPr>
          <w:color w:val="auto"/>
          <w:szCs w:val="21"/>
        </w:rPr>
        <w:t>45233100-0, 45231300-8, 45233253-7</w:t>
      </w:r>
      <w:r w:rsidR="00796F71">
        <w:rPr>
          <w:color w:val="203949"/>
          <w:szCs w:val="21"/>
        </w:rPr>
        <w:t>.</w:t>
      </w:r>
    </w:p>
    <w:p w14:paraId="190A83A4" w14:textId="77777777" w:rsidR="001A333F" w:rsidRPr="0038500F" w:rsidRDefault="001A333F" w:rsidP="0038500F">
      <w:pPr>
        <w:ind w:left="0" w:right="11" w:firstLine="0"/>
        <w:rPr>
          <w:szCs w:val="21"/>
        </w:rPr>
      </w:pPr>
    </w:p>
    <w:p w14:paraId="4368E3E6" w14:textId="24B46108" w:rsidR="00833113" w:rsidRPr="0038500F" w:rsidRDefault="00CE250C" w:rsidP="001F75BA">
      <w:pPr>
        <w:ind w:left="408" w:right="11" w:firstLine="0"/>
        <w:rPr>
          <w:szCs w:val="21"/>
        </w:rPr>
      </w:pPr>
      <w:r w:rsidRPr="0038500F">
        <w:rPr>
          <w:szCs w:val="21"/>
        </w:rPr>
        <w:t xml:space="preserve">Każdorazowo, jeżeli w opisie przedmiotu zamówienia Zamawiający użył znaków towarowych, patentów lub pochodzenia, źródła lub szczególnego procesu, który charakteryzuje produkty lub usługi dostarczane przez konkretnego Wykonawcę, jeżeli mogłoby to doprowadzić do uprzywilejowania lub wyeliminowania niektórych Wykonawców lub produktów dopuszcza możliwość składania ofert równoważnych. Wskazane wyżej określenie przedmiotu zamówienia ma charakter wyłącznie pomocniczy w przygotowaniu oferty i ma </w:t>
      </w:r>
      <w:r w:rsidRPr="0038500F">
        <w:rPr>
          <w:szCs w:val="21"/>
        </w:rPr>
        <w:lastRenderedPageBreak/>
        <w:t>na celu wskazać oczekiwane standardy co do minimalnych parametrów technicznych oczek</w:t>
      </w:r>
      <w:r w:rsidR="00D1428F" w:rsidRPr="0038500F">
        <w:rPr>
          <w:szCs w:val="21"/>
        </w:rPr>
        <w:t>iwanych materiałów i urządzeń.</w:t>
      </w:r>
    </w:p>
    <w:p w14:paraId="29FBC6AC" w14:textId="16C086DB" w:rsidR="00833113" w:rsidRPr="0038500F" w:rsidRDefault="00833113">
      <w:pPr>
        <w:spacing w:after="0" w:line="259" w:lineRule="auto"/>
        <w:ind w:left="826" w:firstLine="0"/>
        <w:jc w:val="left"/>
        <w:rPr>
          <w:szCs w:val="21"/>
        </w:rPr>
      </w:pPr>
    </w:p>
    <w:p w14:paraId="3B017F57" w14:textId="3A460F51" w:rsidR="00833113" w:rsidRPr="0038500F" w:rsidRDefault="00CE250C" w:rsidP="0038500F">
      <w:pPr>
        <w:ind w:right="11"/>
        <w:rPr>
          <w:szCs w:val="21"/>
        </w:rPr>
      </w:pPr>
      <w:r w:rsidRPr="0038500F">
        <w:rPr>
          <w:szCs w:val="21"/>
        </w:rPr>
        <w:t xml:space="preserve">Wykonawca, który powołuje się na rozwiązania równoważne opisywanym przez Zamawiającego, jest obowiązany wykazać, że oferowane przez niego dostawy, usługi lub roboty budowlane spełniają wymagania </w:t>
      </w:r>
      <w:r w:rsidR="00EC412A" w:rsidRPr="0038500F">
        <w:rPr>
          <w:szCs w:val="21"/>
        </w:rPr>
        <w:t>określone przez Zamawiającego.</w:t>
      </w:r>
    </w:p>
    <w:p w14:paraId="437EF1B1" w14:textId="5520EE94" w:rsidR="00833113" w:rsidRPr="0038500F" w:rsidRDefault="00CE250C" w:rsidP="0038500F">
      <w:pPr>
        <w:ind w:right="11"/>
        <w:rPr>
          <w:szCs w:val="21"/>
        </w:rPr>
      </w:pPr>
      <w:r w:rsidRPr="0038500F">
        <w:rPr>
          <w:szCs w:val="21"/>
        </w:rPr>
        <w:t>Stosowne dokumenty potwierdzające równoważność należy dołączyć do oferty. W przypadku, gdy Wykonawca nie złoży w ofercie dokumentów o zastosowaniu innych materiałów i urządzeń, to rozumie się przez to, że do kalkulacji ceny oferty oraz do wykonania umowy ujęto materiały i urządzenia zaproponowane w opisi</w:t>
      </w:r>
      <w:r w:rsidR="00EC412A" w:rsidRPr="0038500F">
        <w:rPr>
          <w:szCs w:val="21"/>
        </w:rPr>
        <w:t>e przedmiotu zamówienia.</w:t>
      </w:r>
    </w:p>
    <w:p w14:paraId="780AD8E8" w14:textId="7302423E" w:rsidR="00833113" w:rsidRPr="0038500F" w:rsidRDefault="00833113">
      <w:pPr>
        <w:spacing w:after="0" w:line="259" w:lineRule="auto"/>
        <w:ind w:left="408" w:firstLine="0"/>
        <w:jc w:val="left"/>
        <w:rPr>
          <w:szCs w:val="21"/>
        </w:rPr>
      </w:pPr>
    </w:p>
    <w:p w14:paraId="533032AB" w14:textId="6310CE20" w:rsidR="00833113" w:rsidRDefault="00CE250C" w:rsidP="0038500F">
      <w:pPr>
        <w:ind w:right="11"/>
      </w:pPr>
      <w:r w:rsidRPr="0038500F">
        <w:rPr>
          <w:szCs w:val="21"/>
        </w:rPr>
        <w:t>Zaleca się, aby Wykonawca, przed sporządzeniem oferty, dokonał wizji lokalnej w terenie celem pozyskania informacji, które będą niezbędne do przygotowania i złożenia oferty, a następnie uwzględnił w ofercie</w:t>
      </w:r>
      <w:r>
        <w:t xml:space="preserve"> ewentualne dodatkowe koszty związane z realizacją przedmiotowego zamówienia.  Koszty związane z przeprowadzeniem wizji i opraco</w:t>
      </w:r>
      <w:r w:rsidR="00EC412A">
        <w:t>waniem oferty ponosi Wykonawca.</w:t>
      </w:r>
    </w:p>
    <w:p w14:paraId="7B14A3A8" w14:textId="38B437B0" w:rsidR="00833113" w:rsidRDefault="00833113">
      <w:pPr>
        <w:spacing w:after="0" w:line="259" w:lineRule="auto"/>
        <w:ind w:left="408" w:firstLine="0"/>
        <w:jc w:val="left"/>
      </w:pPr>
    </w:p>
    <w:p w14:paraId="61D7668E" w14:textId="10F92B5C" w:rsidR="00833113" w:rsidRDefault="00CE250C">
      <w:pPr>
        <w:ind w:left="811" w:right="11" w:hanging="418"/>
      </w:pPr>
      <w:r>
        <w:t>4.2</w:t>
      </w:r>
      <w:r>
        <w:rPr>
          <w:rFonts w:ascii="Arial" w:eastAsia="Arial" w:hAnsi="Arial" w:cs="Arial"/>
        </w:rPr>
        <w:t xml:space="preserve"> </w:t>
      </w:r>
      <w:r>
        <w:t>Zakres prac do wykonania: roboty należy wykonać zgodnie z zapisami w SIWZ</w:t>
      </w:r>
      <w:r w:rsidR="00867E29">
        <w:t xml:space="preserve">, </w:t>
      </w:r>
      <w:r>
        <w:t>jak również wiedzą techniczną i sztuką budowlaną, przepisami BHP, ppoż.</w:t>
      </w:r>
      <w:r w:rsidRPr="001A333F">
        <w:rPr>
          <w:color w:val="FF0000"/>
        </w:rPr>
        <w:t xml:space="preserve">. </w:t>
      </w:r>
      <w:r>
        <w:t>Za ustalenie dokładnej ilości robót, materiałów i urządzeń oraz innych</w:t>
      </w:r>
      <w:r w:rsidR="00EC412A">
        <w:t xml:space="preserve"> prac niezbędnych do wykonania kompletnego </w:t>
      </w:r>
      <w:r>
        <w:t>przedmiotu zamówienia</w:t>
      </w:r>
      <w:r w:rsidR="00EC412A">
        <w:t xml:space="preserve"> odpowiada wyłącznie Wykonawca.</w:t>
      </w:r>
    </w:p>
    <w:p w14:paraId="1F863F9D" w14:textId="57FC77E3" w:rsidR="00833113" w:rsidRDefault="00833113">
      <w:pPr>
        <w:spacing w:after="0" w:line="259" w:lineRule="auto"/>
        <w:ind w:left="826" w:firstLine="0"/>
        <w:jc w:val="left"/>
      </w:pPr>
    </w:p>
    <w:p w14:paraId="050EC69A" w14:textId="1E828D76" w:rsidR="00833113" w:rsidRDefault="00833113">
      <w:pPr>
        <w:spacing w:after="0" w:line="259" w:lineRule="auto"/>
        <w:ind w:left="965" w:firstLine="0"/>
        <w:jc w:val="left"/>
      </w:pPr>
    </w:p>
    <w:p w14:paraId="22E5AB75" w14:textId="5EDFC126" w:rsidR="00833113" w:rsidRPr="007A7B8E" w:rsidRDefault="00CE250C" w:rsidP="00B8677F">
      <w:pPr>
        <w:tabs>
          <w:tab w:val="center" w:pos="543"/>
          <w:tab w:val="center" w:pos="2153"/>
        </w:tabs>
        <w:ind w:left="0" w:firstLine="0"/>
        <w:rPr>
          <w:color w:val="auto"/>
        </w:rPr>
      </w:pPr>
      <w:r>
        <w:rPr>
          <w:rFonts w:ascii="Calibri" w:eastAsia="Calibri" w:hAnsi="Calibri" w:cs="Calibri"/>
          <w:sz w:val="22"/>
        </w:rPr>
        <w:tab/>
      </w:r>
      <w:r>
        <w:t>4.</w:t>
      </w:r>
      <w:r w:rsidR="00871B49">
        <w:t>3</w:t>
      </w:r>
      <w:r>
        <w:rPr>
          <w:rFonts w:ascii="Arial" w:eastAsia="Arial" w:hAnsi="Arial" w:cs="Arial"/>
        </w:rPr>
        <w:t xml:space="preserve"> </w:t>
      </w:r>
      <w:r>
        <w:rPr>
          <w:rFonts w:ascii="Arial" w:eastAsia="Arial" w:hAnsi="Arial" w:cs="Arial"/>
        </w:rPr>
        <w:tab/>
      </w:r>
      <w:r w:rsidR="00EC412A" w:rsidRPr="007A7B8E">
        <w:rPr>
          <w:color w:val="auto"/>
        </w:rPr>
        <w:t>Wymagania dot. gwarancji:</w:t>
      </w:r>
    </w:p>
    <w:p w14:paraId="5FEF731B" w14:textId="716A20EF" w:rsidR="00833113" w:rsidRPr="007A7B8E" w:rsidRDefault="00CE250C">
      <w:pPr>
        <w:numPr>
          <w:ilvl w:val="0"/>
          <w:numId w:val="3"/>
        </w:numPr>
        <w:ind w:right="11" w:hanging="271"/>
        <w:rPr>
          <w:color w:val="auto"/>
        </w:rPr>
      </w:pPr>
      <w:r w:rsidRPr="007A7B8E">
        <w:rPr>
          <w:color w:val="auto"/>
        </w:rPr>
        <w:t>Wykon</w:t>
      </w:r>
      <w:r w:rsidR="00EC412A" w:rsidRPr="007A7B8E">
        <w:rPr>
          <w:color w:val="auto"/>
        </w:rPr>
        <w:t xml:space="preserve">awca musi zapewnić co najmniej </w:t>
      </w:r>
      <w:r w:rsidR="0038500F">
        <w:rPr>
          <w:b/>
          <w:color w:val="auto"/>
        </w:rPr>
        <w:t>5</w:t>
      </w:r>
      <w:r w:rsidRPr="007A7B8E">
        <w:rPr>
          <w:b/>
          <w:color w:val="auto"/>
        </w:rPr>
        <w:t>/</w:t>
      </w:r>
      <w:proofErr w:type="spellStart"/>
      <w:r w:rsidR="0038500F">
        <w:rPr>
          <w:b/>
          <w:color w:val="auto"/>
        </w:rPr>
        <w:t>pi</w:t>
      </w:r>
      <w:r w:rsidR="00FF6618">
        <w:rPr>
          <w:b/>
          <w:color w:val="auto"/>
        </w:rPr>
        <w:t>ę</w:t>
      </w:r>
      <w:r w:rsidR="0038500F">
        <w:rPr>
          <w:b/>
          <w:color w:val="auto"/>
        </w:rPr>
        <w:t>cio</w:t>
      </w:r>
      <w:proofErr w:type="spellEnd"/>
      <w:r w:rsidRPr="007A7B8E">
        <w:rPr>
          <w:b/>
          <w:color w:val="auto"/>
        </w:rPr>
        <w:t>/-letni okres gwarancji</w:t>
      </w:r>
      <w:r w:rsidR="00EC412A" w:rsidRPr="007A7B8E">
        <w:rPr>
          <w:color w:val="auto"/>
        </w:rPr>
        <w:t xml:space="preserve"> na wykonane zamówienie. </w:t>
      </w:r>
      <w:r w:rsidRPr="007A7B8E">
        <w:rPr>
          <w:color w:val="auto"/>
        </w:rPr>
        <w:t xml:space="preserve">Ustala się </w:t>
      </w:r>
      <w:r w:rsidRPr="007A7B8E">
        <w:rPr>
          <w:color w:val="auto"/>
          <w:u w:val="single" w:color="000000"/>
        </w:rPr>
        <w:t>okres rękojmi równy okresowi gwarancji.</w:t>
      </w:r>
    </w:p>
    <w:p w14:paraId="001FB737" w14:textId="046EA4FA" w:rsidR="00833113" w:rsidRDefault="00CE250C">
      <w:pPr>
        <w:numPr>
          <w:ilvl w:val="0"/>
          <w:numId w:val="3"/>
        </w:numPr>
        <w:ind w:right="11" w:hanging="271"/>
      </w:pPr>
      <w:r>
        <w:t>Gwarancja rozpoczyna swój bieg od daty odbioru końcowego wykonanego przedmiotu zamówienia i podpisan</w:t>
      </w:r>
      <w:r w:rsidR="00EC412A">
        <w:t>ia protokołu odbioru końcowego.</w:t>
      </w:r>
    </w:p>
    <w:p w14:paraId="5BC47BBD" w14:textId="10E02AA8" w:rsidR="00833113" w:rsidRDefault="00CE250C">
      <w:pPr>
        <w:numPr>
          <w:ilvl w:val="0"/>
          <w:numId w:val="3"/>
        </w:numPr>
        <w:ind w:right="11" w:hanging="271"/>
      </w:pPr>
      <w:r>
        <w:t>W okresie gwarancji Wykonawca zobowiązuje się do</w:t>
      </w:r>
      <w:r w:rsidR="00EC412A">
        <w:t xml:space="preserve"> bezpłatnego usunięcia usterek </w:t>
      </w:r>
      <w:r>
        <w:t xml:space="preserve">i przywrócenia sprawności przedmiotu zamówienia zgodnie </w:t>
      </w:r>
      <w:r w:rsidR="00EC412A">
        <w:t>z przepisami Kodeksu Cywilnego.</w:t>
      </w:r>
    </w:p>
    <w:p w14:paraId="1BCBFBCC" w14:textId="02D12968" w:rsidR="00833113" w:rsidRDefault="00833113">
      <w:pPr>
        <w:spacing w:after="0" w:line="259" w:lineRule="auto"/>
        <w:ind w:left="408" w:firstLine="0"/>
        <w:jc w:val="left"/>
      </w:pPr>
    </w:p>
    <w:p w14:paraId="7B8785D1" w14:textId="5CCEACE3" w:rsidR="00833113" w:rsidRDefault="00CE250C">
      <w:pPr>
        <w:pStyle w:val="Nagwek2"/>
        <w:tabs>
          <w:tab w:val="center" w:pos="489"/>
          <w:tab w:val="center" w:pos="1857"/>
        </w:tabs>
        <w:ind w:left="0" w:firstLine="0"/>
        <w:jc w:val="left"/>
      </w:pPr>
      <w:r>
        <w:rPr>
          <w:rFonts w:ascii="Calibri" w:eastAsia="Calibri" w:hAnsi="Calibri" w:cs="Calibri"/>
          <w:b w:val="0"/>
          <w:sz w:val="22"/>
        </w:rPr>
        <w:tab/>
      </w:r>
      <w:r>
        <w:t>5.</w:t>
      </w:r>
      <w:r>
        <w:rPr>
          <w:rFonts w:ascii="Arial" w:eastAsia="Arial" w:hAnsi="Arial" w:cs="Arial"/>
        </w:rPr>
        <w:t xml:space="preserve"> </w:t>
      </w:r>
      <w:r>
        <w:rPr>
          <w:rFonts w:ascii="Arial" w:eastAsia="Arial" w:hAnsi="Arial" w:cs="Arial"/>
        </w:rPr>
        <w:tab/>
      </w:r>
      <w:r w:rsidR="00EC412A">
        <w:t>Zamówienia częściowe</w:t>
      </w:r>
    </w:p>
    <w:p w14:paraId="1925926C" w14:textId="1108EC93" w:rsidR="00833113" w:rsidRDefault="00CE250C">
      <w:pPr>
        <w:ind w:left="836" w:right="11"/>
      </w:pPr>
      <w:r>
        <w:t xml:space="preserve">Zamawiający </w:t>
      </w:r>
      <w:r w:rsidR="003403B0">
        <w:t xml:space="preserve">nie </w:t>
      </w:r>
      <w:r>
        <w:t>dopuszcza składani</w:t>
      </w:r>
      <w:r w:rsidR="003403B0">
        <w:t>a</w:t>
      </w:r>
      <w:r>
        <w:t xml:space="preserve"> ofert częściowych</w:t>
      </w:r>
      <w:r w:rsidR="000065DA">
        <w:t>.</w:t>
      </w:r>
    </w:p>
    <w:p w14:paraId="516EF780" w14:textId="1E428B48" w:rsidR="00833113" w:rsidRDefault="00833113">
      <w:pPr>
        <w:spacing w:after="0" w:line="259" w:lineRule="auto"/>
        <w:ind w:left="826" w:firstLine="0"/>
        <w:jc w:val="left"/>
      </w:pPr>
    </w:p>
    <w:p w14:paraId="2919C12B" w14:textId="06AF4950" w:rsidR="00833113" w:rsidRDefault="00CE250C">
      <w:pPr>
        <w:pStyle w:val="Nagwek2"/>
        <w:tabs>
          <w:tab w:val="center" w:pos="489"/>
          <w:tab w:val="center" w:pos="3279"/>
        </w:tabs>
        <w:ind w:left="0" w:firstLine="0"/>
        <w:jc w:val="left"/>
      </w:pPr>
      <w:r>
        <w:rPr>
          <w:rFonts w:ascii="Calibri" w:eastAsia="Calibri" w:hAnsi="Calibri" w:cs="Calibri"/>
          <w:b w:val="0"/>
          <w:sz w:val="22"/>
        </w:rPr>
        <w:tab/>
      </w:r>
      <w:r>
        <w:t>6.</w:t>
      </w:r>
      <w:r>
        <w:rPr>
          <w:rFonts w:ascii="Arial" w:eastAsia="Arial" w:hAnsi="Arial" w:cs="Arial"/>
        </w:rPr>
        <w:t xml:space="preserve"> </w:t>
      </w:r>
      <w:r>
        <w:rPr>
          <w:rFonts w:ascii="Arial" w:eastAsia="Arial" w:hAnsi="Arial" w:cs="Arial"/>
        </w:rPr>
        <w:tab/>
      </w:r>
      <w:r>
        <w:t xml:space="preserve">Zamówienia, o których </w:t>
      </w:r>
      <w:r w:rsidR="00EC412A">
        <w:t>mowa w art. 67 ust. 1 pkt 6 i 7</w:t>
      </w:r>
    </w:p>
    <w:p w14:paraId="5C145607" w14:textId="41CDE960" w:rsidR="00833113" w:rsidRDefault="00CE250C">
      <w:pPr>
        <w:ind w:left="836" w:right="11"/>
      </w:pPr>
      <w:r>
        <w:t>Zamawiający nie dopuszcza możliwości udzielenia zamówień uzupełniających</w:t>
      </w:r>
      <w:r w:rsidR="00EC412A">
        <w:t>, o których mowa</w:t>
      </w:r>
      <w:r w:rsidR="00EC412A">
        <w:br/>
      </w:r>
      <w:r>
        <w:t>w art.67 ust.1 pkt 6 i 7 ustawy.</w:t>
      </w:r>
    </w:p>
    <w:p w14:paraId="1335285B" w14:textId="3C8B0322" w:rsidR="00833113" w:rsidRDefault="00833113">
      <w:pPr>
        <w:spacing w:after="0" w:line="259" w:lineRule="auto"/>
        <w:ind w:left="826" w:firstLine="0"/>
        <w:jc w:val="left"/>
      </w:pPr>
    </w:p>
    <w:p w14:paraId="7959EE6A" w14:textId="016E73A6" w:rsidR="00833113" w:rsidRDefault="00CE250C">
      <w:pPr>
        <w:pStyle w:val="Nagwek2"/>
        <w:tabs>
          <w:tab w:val="center" w:pos="489"/>
          <w:tab w:val="center" w:pos="3228"/>
        </w:tabs>
        <w:ind w:left="0" w:firstLine="0"/>
        <w:jc w:val="left"/>
      </w:pPr>
      <w:r>
        <w:rPr>
          <w:rFonts w:ascii="Calibri" w:eastAsia="Calibri" w:hAnsi="Calibri" w:cs="Calibri"/>
          <w:b w:val="0"/>
          <w:sz w:val="22"/>
        </w:rPr>
        <w:tab/>
      </w:r>
      <w:r>
        <w:t>7.</w:t>
      </w:r>
      <w:r>
        <w:rPr>
          <w:rFonts w:ascii="Arial" w:eastAsia="Arial" w:hAnsi="Arial" w:cs="Arial"/>
        </w:rPr>
        <w:t xml:space="preserve"> </w:t>
      </w:r>
      <w:r>
        <w:rPr>
          <w:rFonts w:ascii="Arial" w:eastAsia="Arial" w:hAnsi="Arial" w:cs="Arial"/>
        </w:rPr>
        <w:tab/>
      </w:r>
      <w:r>
        <w:t>Informacja o oferc</w:t>
      </w:r>
      <w:r w:rsidR="00EC412A">
        <w:t>ie wariantowej i umowie ramowej</w:t>
      </w:r>
    </w:p>
    <w:p w14:paraId="0A1C6407" w14:textId="04E62974" w:rsidR="00833113" w:rsidRDefault="00CE250C">
      <w:pPr>
        <w:ind w:left="403" w:right="11"/>
      </w:pPr>
      <w:r>
        <w:t>7.1</w:t>
      </w:r>
      <w:r>
        <w:rPr>
          <w:rFonts w:ascii="Arial" w:eastAsia="Arial" w:hAnsi="Arial" w:cs="Arial"/>
        </w:rPr>
        <w:t xml:space="preserve"> </w:t>
      </w:r>
      <w:r>
        <w:t>Zamawiający nie dopuszcza możliwośc</w:t>
      </w:r>
      <w:r w:rsidR="00EC412A">
        <w:t>i składania ofert wariantowych.</w:t>
      </w:r>
    </w:p>
    <w:p w14:paraId="7E361C68" w14:textId="45E53B42" w:rsidR="00833113" w:rsidRDefault="00CE250C">
      <w:pPr>
        <w:ind w:left="403" w:right="11"/>
      </w:pPr>
      <w:r>
        <w:t>7.2</w:t>
      </w:r>
      <w:r>
        <w:rPr>
          <w:rFonts w:ascii="Arial" w:eastAsia="Arial" w:hAnsi="Arial" w:cs="Arial"/>
        </w:rPr>
        <w:t xml:space="preserve"> </w:t>
      </w:r>
      <w:r>
        <w:t>Zamawiający nie prz</w:t>
      </w:r>
      <w:r w:rsidR="00EC412A">
        <w:t>ewiduje zawarcia umowy ramowej.</w:t>
      </w:r>
    </w:p>
    <w:p w14:paraId="7CECC700" w14:textId="061F3613" w:rsidR="00833113" w:rsidRDefault="00833113">
      <w:pPr>
        <w:spacing w:after="0" w:line="259" w:lineRule="auto"/>
        <w:ind w:left="826" w:firstLine="0"/>
        <w:jc w:val="left"/>
      </w:pPr>
    </w:p>
    <w:p w14:paraId="229B49B5" w14:textId="604D8F67" w:rsidR="00833113" w:rsidRDefault="00CE250C">
      <w:pPr>
        <w:pStyle w:val="Nagwek2"/>
        <w:tabs>
          <w:tab w:val="center" w:pos="489"/>
          <w:tab w:val="center" w:pos="1804"/>
        </w:tabs>
        <w:ind w:left="0" w:firstLine="0"/>
        <w:jc w:val="left"/>
      </w:pPr>
      <w:r>
        <w:rPr>
          <w:rFonts w:ascii="Calibri" w:eastAsia="Calibri" w:hAnsi="Calibri" w:cs="Calibri"/>
          <w:b w:val="0"/>
          <w:sz w:val="22"/>
        </w:rPr>
        <w:tab/>
      </w:r>
      <w:r>
        <w:t>8.</w:t>
      </w:r>
      <w:r>
        <w:rPr>
          <w:rFonts w:ascii="Arial" w:eastAsia="Arial" w:hAnsi="Arial" w:cs="Arial"/>
        </w:rPr>
        <w:t xml:space="preserve"> </w:t>
      </w:r>
      <w:r>
        <w:rPr>
          <w:rFonts w:ascii="Arial" w:eastAsia="Arial" w:hAnsi="Arial" w:cs="Arial"/>
        </w:rPr>
        <w:tab/>
      </w:r>
      <w:r>
        <w:t>Aukcja elekt</w:t>
      </w:r>
      <w:r w:rsidR="00EC412A">
        <w:t>roniczna</w:t>
      </w:r>
    </w:p>
    <w:p w14:paraId="3A675E39" w14:textId="000E2586" w:rsidR="00833113" w:rsidRDefault="00CE250C">
      <w:pPr>
        <w:ind w:left="836" w:right="11"/>
      </w:pPr>
      <w:r>
        <w:t>Zamawiający w niniejszym postępowaniu nie przewiduje w</w:t>
      </w:r>
      <w:r w:rsidR="00EC412A">
        <w:t>yboru najkorzystniejszej oferty</w:t>
      </w:r>
      <w:r w:rsidR="00EC412A">
        <w:br/>
      </w:r>
      <w:r>
        <w:t>z zasto</w:t>
      </w:r>
      <w:r w:rsidR="00EC412A">
        <w:t>sowaniem aukcji elektronicznej.</w:t>
      </w:r>
    </w:p>
    <w:p w14:paraId="2A9696C3" w14:textId="531C0B03" w:rsidR="00833113" w:rsidRDefault="00833113">
      <w:pPr>
        <w:spacing w:after="0" w:line="259" w:lineRule="auto"/>
        <w:ind w:left="826" w:firstLine="0"/>
        <w:jc w:val="left"/>
      </w:pPr>
    </w:p>
    <w:p w14:paraId="6E227973" w14:textId="150E7D01" w:rsidR="00833113" w:rsidRDefault="00CE250C">
      <w:pPr>
        <w:pStyle w:val="Nagwek2"/>
        <w:tabs>
          <w:tab w:val="center" w:pos="489"/>
          <w:tab w:val="center" w:pos="2266"/>
        </w:tabs>
        <w:ind w:left="0" w:firstLine="0"/>
        <w:jc w:val="left"/>
      </w:pPr>
      <w:r>
        <w:rPr>
          <w:rFonts w:ascii="Calibri" w:eastAsia="Calibri" w:hAnsi="Calibri" w:cs="Calibri"/>
          <w:b w:val="0"/>
          <w:sz w:val="22"/>
        </w:rPr>
        <w:tab/>
      </w:r>
      <w:r>
        <w:t>9.</w:t>
      </w:r>
      <w:r>
        <w:rPr>
          <w:rFonts w:ascii="Arial" w:eastAsia="Arial" w:hAnsi="Arial" w:cs="Arial"/>
        </w:rPr>
        <w:t xml:space="preserve"> </w:t>
      </w:r>
      <w:r>
        <w:rPr>
          <w:rFonts w:ascii="Arial" w:eastAsia="Arial" w:hAnsi="Arial" w:cs="Arial"/>
        </w:rPr>
        <w:tab/>
      </w:r>
      <w:r w:rsidR="00EC412A">
        <w:t>Termin wykonania zamówienia</w:t>
      </w:r>
    </w:p>
    <w:p w14:paraId="3B9A1CF9" w14:textId="67DE4157" w:rsidR="00833113" w:rsidRDefault="00833113">
      <w:pPr>
        <w:spacing w:after="0" w:line="259" w:lineRule="auto"/>
        <w:ind w:left="826" w:firstLine="0"/>
        <w:jc w:val="left"/>
      </w:pPr>
    </w:p>
    <w:p w14:paraId="763AF0E3" w14:textId="603EABEE" w:rsidR="00A27904" w:rsidRDefault="00CE250C" w:rsidP="00B8677F">
      <w:pPr>
        <w:tabs>
          <w:tab w:val="center" w:pos="543"/>
          <w:tab w:val="center" w:pos="3491"/>
        </w:tabs>
        <w:ind w:left="0" w:firstLine="0"/>
        <w:jc w:val="left"/>
        <w:rPr>
          <w:color w:val="auto"/>
        </w:rPr>
      </w:pPr>
      <w:r>
        <w:rPr>
          <w:rFonts w:ascii="Calibri" w:eastAsia="Calibri" w:hAnsi="Calibri" w:cs="Calibri"/>
          <w:sz w:val="22"/>
        </w:rPr>
        <w:tab/>
      </w:r>
      <w:r w:rsidR="003B1540">
        <w:t xml:space="preserve">      </w:t>
      </w:r>
      <w:r w:rsidRPr="007A7B8E">
        <w:rPr>
          <w:color w:val="auto"/>
        </w:rPr>
        <w:t>Termin realizacji za</w:t>
      </w:r>
      <w:r w:rsidR="00EC412A" w:rsidRPr="007A7B8E">
        <w:rPr>
          <w:color w:val="auto"/>
        </w:rPr>
        <w:t>mówienia:</w:t>
      </w:r>
      <w:r w:rsidR="006A7740">
        <w:rPr>
          <w:color w:val="auto"/>
        </w:rPr>
        <w:t xml:space="preserve"> 30.10.2020 r.</w:t>
      </w:r>
    </w:p>
    <w:p w14:paraId="5D705784" w14:textId="096D2E62" w:rsidR="00833113" w:rsidRPr="0087519D" w:rsidRDefault="00833113" w:rsidP="0087519D">
      <w:pPr>
        <w:tabs>
          <w:tab w:val="center" w:pos="543"/>
          <w:tab w:val="center" w:pos="3527"/>
        </w:tabs>
        <w:ind w:left="0" w:firstLine="0"/>
        <w:jc w:val="left"/>
        <w:rPr>
          <w:color w:val="auto"/>
        </w:rPr>
      </w:pPr>
    </w:p>
    <w:p w14:paraId="39DA4C87" w14:textId="12B9259C" w:rsidR="00833113" w:rsidRDefault="00CE250C">
      <w:pPr>
        <w:pStyle w:val="Nagwek2"/>
        <w:ind w:left="403" w:right="9"/>
      </w:pPr>
      <w:r>
        <w:lastRenderedPageBreak/>
        <w:t>10.</w:t>
      </w:r>
      <w:r>
        <w:rPr>
          <w:rFonts w:ascii="Arial" w:eastAsia="Arial" w:hAnsi="Arial" w:cs="Arial"/>
        </w:rPr>
        <w:t xml:space="preserve"> </w:t>
      </w:r>
      <w:r w:rsidR="00EC412A">
        <w:t>Warunki udziału w postępowaniu</w:t>
      </w:r>
    </w:p>
    <w:p w14:paraId="06B6AE43" w14:textId="4F426695" w:rsidR="00833113" w:rsidRDefault="00CE250C">
      <w:pPr>
        <w:ind w:left="403" w:right="11"/>
      </w:pPr>
      <w:r>
        <w:t>10.1</w:t>
      </w:r>
      <w:r>
        <w:rPr>
          <w:rFonts w:ascii="Arial" w:eastAsia="Arial" w:hAnsi="Arial" w:cs="Arial"/>
        </w:rPr>
        <w:t xml:space="preserve"> </w:t>
      </w:r>
      <w:r>
        <w:t>O udzielenie zamówienia mogą ubiegać</w:t>
      </w:r>
      <w:r w:rsidR="00EC412A">
        <w:t xml:space="preserve"> się Wykonawcy, którzy:</w:t>
      </w:r>
    </w:p>
    <w:p w14:paraId="2948044D" w14:textId="0A3FA8F5" w:rsidR="00833113" w:rsidRDefault="00EC412A">
      <w:pPr>
        <w:numPr>
          <w:ilvl w:val="0"/>
          <w:numId w:val="4"/>
        </w:numPr>
        <w:ind w:right="11" w:hanging="271"/>
      </w:pPr>
      <w:r>
        <w:t>nie podlegają wykluczeniu;</w:t>
      </w:r>
    </w:p>
    <w:p w14:paraId="4AD9CE25" w14:textId="2BDA7B5B" w:rsidR="00833113" w:rsidRDefault="00CE250C">
      <w:pPr>
        <w:numPr>
          <w:ilvl w:val="0"/>
          <w:numId w:val="4"/>
        </w:numPr>
        <w:ind w:right="11" w:hanging="271"/>
      </w:pPr>
      <w:r>
        <w:t>spełniają warunki udziału w postępowaniu, które został</w:t>
      </w:r>
      <w:r w:rsidR="00EC412A">
        <w:t>y określone przez Zamawiającego</w:t>
      </w:r>
      <w:r w:rsidR="00EC412A">
        <w:br/>
      </w:r>
      <w:r>
        <w:t>w ogłoszeniu o zamówieniu oraz w Specyfikacji</w:t>
      </w:r>
      <w:r w:rsidR="00EC412A">
        <w:t xml:space="preserve"> Istotnych Warunków Zamówienia.</w:t>
      </w:r>
    </w:p>
    <w:p w14:paraId="20C648EB" w14:textId="589ED638" w:rsidR="00833113" w:rsidRPr="006A5DCD" w:rsidRDefault="00CE250C">
      <w:pPr>
        <w:ind w:left="403" w:right="11"/>
      </w:pPr>
      <w:r w:rsidRPr="006A5DCD">
        <w:t>10.2</w:t>
      </w:r>
      <w:r w:rsidRPr="006A5DCD">
        <w:rPr>
          <w:rFonts w:ascii="Arial" w:eastAsia="Arial" w:hAnsi="Arial" w:cs="Arial"/>
        </w:rPr>
        <w:t xml:space="preserve"> </w:t>
      </w:r>
      <w:r w:rsidRPr="006A5DCD">
        <w:t>O udzielenie zamówienia mogą ubiegać się Wykonawcy, któr</w:t>
      </w:r>
      <w:r w:rsidR="00EC412A" w:rsidRPr="006A5DCD">
        <w:t>zy spełniają warunki dotyczące:</w:t>
      </w:r>
    </w:p>
    <w:p w14:paraId="74048881" w14:textId="7163FA9A" w:rsidR="00833113" w:rsidRDefault="00CE250C">
      <w:pPr>
        <w:numPr>
          <w:ilvl w:val="0"/>
          <w:numId w:val="5"/>
        </w:numPr>
        <w:ind w:right="9" w:hanging="271"/>
      </w:pPr>
      <w:r>
        <w:rPr>
          <w:b/>
        </w:rPr>
        <w:t>posiadania kompetencji lub uprawnień</w:t>
      </w:r>
      <w:r>
        <w:t xml:space="preserve"> do prowadzenia określonej działalności zawodowej, o ile w</w:t>
      </w:r>
      <w:r w:rsidR="00EC412A">
        <w:t>ynika to z odrębnych przepisów.</w:t>
      </w:r>
    </w:p>
    <w:p w14:paraId="6CF5A8FB" w14:textId="5F56AB17" w:rsidR="00833113" w:rsidRPr="006A5DCD" w:rsidRDefault="00CE250C" w:rsidP="006A5DCD">
      <w:pPr>
        <w:ind w:left="826" w:right="11" w:firstLine="0"/>
        <w:rPr>
          <w:u w:val="single"/>
        </w:rPr>
      </w:pPr>
      <w:r>
        <w:t>Zamawiający nie stawia szczególnych wymagań w za</w:t>
      </w:r>
      <w:r w:rsidR="00EC412A">
        <w:t>kresie spełnienia tego warunku</w:t>
      </w:r>
      <w:r w:rsidR="006A5DCD" w:rsidRPr="006A5DCD">
        <w:rPr>
          <w:u w:val="single"/>
        </w:rPr>
        <w:t xml:space="preserve"> </w:t>
      </w:r>
    </w:p>
    <w:p w14:paraId="2760A995" w14:textId="64D433D3" w:rsidR="00833113" w:rsidRDefault="00CE250C">
      <w:pPr>
        <w:numPr>
          <w:ilvl w:val="0"/>
          <w:numId w:val="5"/>
        </w:numPr>
        <w:spacing w:after="14"/>
        <w:ind w:right="9" w:hanging="271"/>
      </w:pPr>
      <w:r>
        <w:rPr>
          <w:b/>
        </w:rPr>
        <w:t>sytu</w:t>
      </w:r>
      <w:r w:rsidR="00EC412A">
        <w:rPr>
          <w:b/>
        </w:rPr>
        <w:t>acji ekonomicznej i finansowej:</w:t>
      </w:r>
    </w:p>
    <w:p w14:paraId="42569178" w14:textId="01F6FD5F" w:rsidR="00833113" w:rsidRPr="00323104" w:rsidRDefault="00CE250C">
      <w:pPr>
        <w:ind w:left="1186" w:right="11"/>
        <w:rPr>
          <w:u w:val="single"/>
        </w:rPr>
      </w:pPr>
      <w:r>
        <w:t>Zamawiający uzna ten warunek za spełniony, jeżeli Wykonawca potwierdzi, że jest ubezpieczony od odpowiedzialności cywilnej w zakresie prowadzonej działalności związanej przedmiotem umowy (ubezpieczenie OC) na sumę ubezpieczenia w wysokości nie mniejszej niż</w:t>
      </w:r>
      <w:r>
        <w:rPr>
          <w:color w:val="FF0000"/>
        </w:rPr>
        <w:t xml:space="preserve">  </w:t>
      </w:r>
      <w:r w:rsidR="007E01A8">
        <w:rPr>
          <w:color w:val="auto"/>
        </w:rPr>
        <w:t>2</w:t>
      </w:r>
      <w:r w:rsidR="00EC412A" w:rsidRPr="007E01A8">
        <w:rPr>
          <w:color w:val="auto"/>
        </w:rPr>
        <w:t>00 000,00 zł</w:t>
      </w:r>
      <w:r w:rsidR="00323104" w:rsidRPr="007E01A8">
        <w:rPr>
          <w:color w:val="auto"/>
        </w:rPr>
        <w:t xml:space="preserve"> </w:t>
      </w:r>
    </w:p>
    <w:p w14:paraId="0E17885B" w14:textId="58E32ED4" w:rsidR="00833113" w:rsidRDefault="00CE250C">
      <w:pPr>
        <w:numPr>
          <w:ilvl w:val="0"/>
          <w:numId w:val="5"/>
        </w:numPr>
        <w:spacing w:after="14"/>
        <w:ind w:right="9" w:hanging="271"/>
      </w:pPr>
      <w:r>
        <w:rPr>
          <w:b/>
        </w:rPr>
        <w:t>zdoln</w:t>
      </w:r>
      <w:r w:rsidR="00EC412A">
        <w:rPr>
          <w:b/>
        </w:rPr>
        <w:t>ości technicznej lub zawodowej:</w:t>
      </w:r>
    </w:p>
    <w:p w14:paraId="6B04C85B" w14:textId="11676FEB" w:rsidR="006A5DCD" w:rsidRDefault="00CE250C">
      <w:pPr>
        <w:numPr>
          <w:ilvl w:val="1"/>
          <w:numId w:val="5"/>
        </w:numPr>
        <w:ind w:right="11" w:hanging="350"/>
        <w:rPr>
          <w:color w:val="auto"/>
          <w:szCs w:val="21"/>
        </w:rPr>
      </w:pPr>
      <w:r w:rsidRPr="0064766D">
        <w:rPr>
          <w:szCs w:val="21"/>
        </w:rPr>
        <w:t>W postępowaniu mogą wziąć udział Wykonawcy, którzy wykonali w okresie ostatnich pięciu lat przed upływem terminu składania ofert (lub w okresie prowadzenia działalności, jeżeli jest ona prowadzona przez okres krótszy niż pięć lat</w:t>
      </w:r>
      <w:r w:rsidRPr="0020468E">
        <w:rPr>
          <w:color w:val="auto"/>
          <w:szCs w:val="21"/>
        </w:rPr>
        <w:t xml:space="preserve"> co najmniej </w:t>
      </w:r>
      <w:r w:rsidR="006A5DCD">
        <w:rPr>
          <w:color w:val="auto"/>
          <w:szCs w:val="21"/>
        </w:rPr>
        <w:t xml:space="preserve">jedna robotę budowlaną </w:t>
      </w:r>
      <w:r w:rsidR="004404E3" w:rsidRPr="0020468E">
        <w:rPr>
          <w:color w:val="auto"/>
          <w:szCs w:val="21"/>
        </w:rPr>
        <w:t>odpowiadając</w:t>
      </w:r>
      <w:r w:rsidR="006A5DCD">
        <w:rPr>
          <w:color w:val="auto"/>
          <w:szCs w:val="21"/>
        </w:rPr>
        <w:t>ą</w:t>
      </w:r>
      <w:r w:rsidR="004404E3" w:rsidRPr="0020468E">
        <w:rPr>
          <w:color w:val="auto"/>
          <w:szCs w:val="21"/>
        </w:rPr>
        <w:t xml:space="preserve"> swoim rodzajem robotom budowlanym stanowiącym przedmiot zamówienia tj. </w:t>
      </w:r>
      <w:r w:rsidR="006A5DCD">
        <w:rPr>
          <w:color w:val="auto"/>
          <w:szCs w:val="21"/>
        </w:rPr>
        <w:t>przebudowa drogi o wartości</w:t>
      </w:r>
      <w:r w:rsidR="006A7740">
        <w:rPr>
          <w:color w:val="auto"/>
          <w:szCs w:val="21"/>
        </w:rPr>
        <w:t xml:space="preserve"> 200 000,00zł </w:t>
      </w:r>
    </w:p>
    <w:p w14:paraId="565F18AF" w14:textId="77777777" w:rsidR="00F51D6C" w:rsidRPr="0020468E" w:rsidRDefault="00CE250C" w:rsidP="006566BE">
      <w:pPr>
        <w:pStyle w:val="Akapitzlist"/>
        <w:numPr>
          <w:ilvl w:val="1"/>
          <w:numId w:val="5"/>
        </w:numPr>
        <w:autoSpaceDN w:val="0"/>
        <w:adjustRightInd w:val="0"/>
        <w:ind w:left="1134" w:right="11"/>
        <w:rPr>
          <w:color w:val="auto"/>
          <w:szCs w:val="21"/>
        </w:rPr>
      </w:pPr>
      <w:r w:rsidRPr="0020468E">
        <w:rPr>
          <w:color w:val="auto"/>
          <w:szCs w:val="21"/>
        </w:rPr>
        <w:t xml:space="preserve">W postępowaniu mogą wziąć udział Wykonawcy dysponujący: </w:t>
      </w:r>
    </w:p>
    <w:p w14:paraId="39D43BBA" w14:textId="426C73BE" w:rsidR="006A5DCD" w:rsidRPr="006A5DCD" w:rsidRDefault="00F51D6C" w:rsidP="006A5DCD">
      <w:pPr>
        <w:autoSpaceDN w:val="0"/>
        <w:adjustRightInd w:val="0"/>
        <w:ind w:left="834" w:firstLine="290"/>
        <w:rPr>
          <w:color w:val="auto"/>
          <w:sz w:val="22"/>
        </w:rPr>
      </w:pPr>
      <w:r w:rsidRPr="006A5DCD">
        <w:rPr>
          <w:color w:val="auto"/>
          <w:sz w:val="22"/>
        </w:rPr>
        <w:t xml:space="preserve">- </w:t>
      </w:r>
      <w:r w:rsidR="00F25A0B">
        <w:rPr>
          <w:color w:val="auto"/>
          <w:sz w:val="22"/>
        </w:rPr>
        <w:t xml:space="preserve">jedną osobą do kierowania robotami budowalnymi bez ograniczeń w specjalności </w:t>
      </w:r>
      <w:r w:rsidR="006A5DCD" w:rsidRPr="006A5DCD">
        <w:rPr>
          <w:rFonts w:eastAsia="Arial"/>
          <w:color w:val="auto"/>
          <w:sz w:val="22"/>
          <w:lang w:eastAsia="ar-SA"/>
        </w:rPr>
        <w:t>drogowej</w:t>
      </w:r>
      <w:r w:rsidR="006A7740">
        <w:rPr>
          <w:rFonts w:eastAsia="Arial"/>
          <w:color w:val="auto"/>
          <w:sz w:val="22"/>
          <w:lang w:eastAsia="ar-SA"/>
        </w:rPr>
        <w:t>.</w:t>
      </w:r>
    </w:p>
    <w:p w14:paraId="1002EA79" w14:textId="438ABC83" w:rsidR="00833113" w:rsidRPr="0064766D" w:rsidRDefault="00EC412A" w:rsidP="0064766D">
      <w:pPr>
        <w:autoSpaceDN w:val="0"/>
        <w:adjustRightInd w:val="0"/>
        <w:rPr>
          <w:sz w:val="24"/>
          <w:szCs w:val="24"/>
        </w:rPr>
      </w:pPr>
      <w:r w:rsidRPr="0064766D">
        <w:rPr>
          <w:szCs w:val="21"/>
        </w:rPr>
        <w:t xml:space="preserve">Uwaga: Przez uprawnienia budowlane rozumie się </w:t>
      </w:r>
      <w:r w:rsidR="00CE250C" w:rsidRPr="0064766D">
        <w:rPr>
          <w:szCs w:val="21"/>
        </w:rPr>
        <w:t>uprawnieni</w:t>
      </w:r>
      <w:r w:rsidRPr="0064766D">
        <w:rPr>
          <w:szCs w:val="21"/>
        </w:rPr>
        <w:t xml:space="preserve">a do sprawowania samodzielnych funkcji technicznych w budownictwie, o których mowa w ustawie </w:t>
      </w:r>
      <w:r w:rsidR="00CE250C" w:rsidRPr="0064766D">
        <w:rPr>
          <w:szCs w:val="21"/>
        </w:rPr>
        <w:t xml:space="preserve">z dnia 07 lipca 1994 r. Prawo budowlane </w:t>
      </w:r>
      <w:r w:rsidR="0064766D">
        <w:rPr>
          <w:szCs w:val="21"/>
        </w:rPr>
        <w:t>(</w:t>
      </w:r>
      <w:proofErr w:type="spellStart"/>
      <w:r w:rsidR="0064766D">
        <w:rPr>
          <w:szCs w:val="21"/>
        </w:rPr>
        <w:t>t.j</w:t>
      </w:r>
      <w:proofErr w:type="spellEnd"/>
      <w:r w:rsidR="0064766D">
        <w:rPr>
          <w:szCs w:val="21"/>
        </w:rPr>
        <w:t xml:space="preserve"> Dz.U. </w:t>
      </w:r>
      <w:r w:rsidR="0064766D">
        <w:t>2019 r.</w:t>
      </w:r>
      <w:r w:rsidR="0064766D" w:rsidRPr="00AD2947">
        <w:t xml:space="preserve">, poz. </w:t>
      </w:r>
      <w:r w:rsidR="0064766D">
        <w:t>1186</w:t>
      </w:r>
      <w:r w:rsidR="0064766D" w:rsidRPr="00AD2947">
        <w:t xml:space="preserve"> ze zm</w:t>
      </w:r>
      <w:r w:rsidR="0064766D">
        <w:t>.)</w:t>
      </w:r>
      <w:r w:rsidR="0064766D" w:rsidRPr="0064766D">
        <w:rPr>
          <w:szCs w:val="21"/>
        </w:rPr>
        <w:t xml:space="preserve"> </w:t>
      </w:r>
      <w:r w:rsidRPr="0064766D">
        <w:rPr>
          <w:szCs w:val="21"/>
        </w:rPr>
        <w:t xml:space="preserve">oraz w Rozporządzeniu Ministra Infrastruktury i Rozwoju z dnia 11 września 2014 r. </w:t>
      </w:r>
      <w:r w:rsidR="00CE250C" w:rsidRPr="0064766D">
        <w:rPr>
          <w:szCs w:val="21"/>
        </w:rPr>
        <w:t>w sprawie samodzielnych funkcji technicznych w budow</w:t>
      </w:r>
      <w:r w:rsidRPr="0064766D">
        <w:rPr>
          <w:szCs w:val="21"/>
        </w:rPr>
        <w:t xml:space="preserve">nictwie </w:t>
      </w:r>
      <w:r w:rsidR="0064766D" w:rsidRPr="00F2613B">
        <w:t>(Dz. U. z 20</w:t>
      </w:r>
      <w:r w:rsidR="0064766D">
        <w:t xml:space="preserve">19, poz. 831 </w:t>
      </w:r>
      <w:r w:rsidR="0064766D" w:rsidRPr="00F2613B">
        <w:t>ze zm.)</w:t>
      </w:r>
      <w:r w:rsidR="0064766D">
        <w:t xml:space="preserve"> </w:t>
      </w:r>
      <w:r w:rsidRPr="0064766D">
        <w:rPr>
          <w:szCs w:val="21"/>
        </w:rPr>
        <w:t xml:space="preserve">lub odpowiadające im ważne </w:t>
      </w:r>
      <w:r w:rsidR="00CE250C" w:rsidRPr="0064766D">
        <w:rPr>
          <w:szCs w:val="21"/>
        </w:rPr>
        <w:t xml:space="preserve">uprawnienia </w:t>
      </w:r>
      <w:r w:rsidRPr="0064766D">
        <w:rPr>
          <w:szCs w:val="21"/>
        </w:rPr>
        <w:t xml:space="preserve">budowlane wydane na podstawie uprzednio obowiązujących przepisów prawa, lub uznane przez właściwy organ, zgodnie z ustawą z dnia 22 grudnia 2015 r. o zasadach uznawania </w:t>
      </w:r>
      <w:r w:rsidR="00CE250C" w:rsidRPr="0064766D">
        <w:rPr>
          <w:szCs w:val="21"/>
        </w:rPr>
        <w:t>kwalifikacji zawodowyc</w:t>
      </w:r>
      <w:r w:rsidRPr="0064766D">
        <w:rPr>
          <w:szCs w:val="21"/>
        </w:rPr>
        <w:t xml:space="preserve">h nabytych w państwach członkowskich Unii </w:t>
      </w:r>
      <w:r w:rsidRPr="00871B49">
        <w:rPr>
          <w:szCs w:val="21"/>
        </w:rPr>
        <w:t xml:space="preserve">Europejskiej </w:t>
      </w:r>
      <w:r w:rsidR="0064766D" w:rsidRPr="00871B49">
        <w:rPr>
          <w:szCs w:val="21"/>
        </w:rPr>
        <w:t>(</w:t>
      </w:r>
      <w:proofErr w:type="spellStart"/>
      <w:r w:rsidR="0064766D" w:rsidRPr="00871B49">
        <w:rPr>
          <w:rFonts w:eastAsia="Arial"/>
          <w:color w:val="auto"/>
          <w:szCs w:val="21"/>
          <w:lang w:eastAsia="ar-SA"/>
        </w:rPr>
        <w:t>t.j</w:t>
      </w:r>
      <w:proofErr w:type="spellEnd"/>
      <w:r w:rsidR="0064766D" w:rsidRPr="00871B49">
        <w:rPr>
          <w:rFonts w:eastAsia="Arial"/>
          <w:color w:val="auto"/>
          <w:szCs w:val="21"/>
          <w:lang w:eastAsia="ar-SA"/>
        </w:rPr>
        <w:t xml:space="preserve">. Dz. U. z 2020 r., poz. 220 ze zm. ze </w:t>
      </w:r>
      <w:proofErr w:type="spellStart"/>
      <w:r w:rsidR="0064766D" w:rsidRPr="00871B49">
        <w:rPr>
          <w:rFonts w:eastAsia="Arial"/>
          <w:color w:val="auto"/>
          <w:szCs w:val="21"/>
          <w:lang w:eastAsia="ar-SA"/>
        </w:rPr>
        <w:t>zm</w:t>
      </w:r>
      <w:proofErr w:type="spellEnd"/>
      <w:r w:rsidR="0064766D" w:rsidRPr="00871B49">
        <w:rPr>
          <w:szCs w:val="21"/>
        </w:rPr>
        <w:t>)</w:t>
      </w:r>
      <w:r w:rsidR="00CE250C" w:rsidRPr="00871B49">
        <w:rPr>
          <w:szCs w:val="21"/>
        </w:rPr>
        <w:t xml:space="preserve"> do pełnienia samodzi</w:t>
      </w:r>
      <w:r w:rsidRPr="00871B49">
        <w:rPr>
          <w:szCs w:val="21"/>
        </w:rPr>
        <w:t>elnej</w:t>
      </w:r>
      <w:r w:rsidRPr="0064766D">
        <w:rPr>
          <w:szCs w:val="21"/>
        </w:rPr>
        <w:t xml:space="preserve"> funkcji w budownictwie.</w:t>
      </w:r>
    </w:p>
    <w:p w14:paraId="5AE9DF60" w14:textId="5987C1EA" w:rsidR="00833113" w:rsidRPr="00AB126B" w:rsidRDefault="00833113">
      <w:pPr>
        <w:spacing w:after="0" w:line="259" w:lineRule="auto"/>
        <w:ind w:left="1459" w:firstLine="0"/>
        <w:jc w:val="left"/>
      </w:pPr>
    </w:p>
    <w:p w14:paraId="667D0EBE" w14:textId="54568A99" w:rsidR="00833113" w:rsidRDefault="00CE250C">
      <w:pPr>
        <w:spacing w:after="0" w:line="259" w:lineRule="auto"/>
        <w:ind w:left="403"/>
        <w:jc w:val="left"/>
      </w:pPr>
      <w:r>
        <w:t>10.3</w:t>
      </w:r>
      <w:r>
        <w:rPr>
          <w:rFonts w:ascii="Arial" w:eastAsia="Arial" w:hAnsi="Arial" w:cs="Arial"/>
        </w:rPr>
        <w:t xml:space="preserve"> </w:t>
      </w:r>
      <w:r>
        <w:rPr>
          <w:u w:val="single" w:color="000000"/>
        </w:rPr>
        <w:t>Korzystanie przez Wykonawcę z zasobów innych podmiotó</w:t>
      </w:r>
      <w:r w:rsidR="00EC412A">
        <w:rPr>
          <w:u w:val="single" w:color="000000"/>
        </w:rPr>
        <w:t xml:space="preserve">w na podstawie art. 22a ustawy </w:t>
      </w:r>
      <w:proofErr w:type="spellStart"/>
      <w:r>
        <w:rPr>
          <w:u w:val="single" w:color="000000"/>
        </w:rPr>
        <w:t>Pzp</w:t>
      </w:r>
      <w:proofErr w:type="spellEnd"/>
      <w:r>
        <w:rPr>
          <w:u w:val="single" w:color="000000"/>
        </w:rPr>
        <w:t>:</w:t>
      </w:r>
    </w:p>
    <w:p w14:paraId="66AB7573" w14:textId="51C66766" w:rsidR="00833113" w:rsidRDefault="00CE250C">
      <w:pPr>
        <w:numPr>
          <w:ilvl w:val="0"/>
          <w:numId w:val="7"/>
        </w:numPr>
        <w:ind w:left="1096" w:right="11" w:hanging="338"/>
      </w:pPr>
      <w:r>
        <w:t>Wykonawca może w celu potwierdzenia spełniania warunków udziału w postępowaniu,</w:t>
      </w:r>
      <w:r w:rsidR="00EC412A">
        <w:br/>
      </w:r>
      <w:r>
        <w:t>w stosownych sytuacjach oraz w odniesieniu do konkretnego zamówienia, lub jego części, polegać na zdolnościach technicznych lub zawodowych lub sytuacji finansowej lub ekonomicznej innych podmiotów, niezależnie od charakteru prawnego łączący</w:t>
      </w:r>
      <w:r w:rsidR="00EC412A">
        <w:t>ch go z nim stosunków prawnych;</w:t>
      </w:r>
    </w:p>
    <w:p w14:paraId="5AC5ADB1" w14:textId="29D51566" w:rsidR="00833113" w:rsidRDefault="00CE250C">
      <w:pPr>
        <w:numPr>
          <w:ilvl w:val="0"/>
          <w:numId w:val="7"/>
        </w:numPr>
        <w:ind w:left="1096" w:right="11" w:hanging="338"/>
      </w:pPr>
      <w:r>
        <w:t xml:space="preserve">Wykonawca, który polega na zdolnościach lub sytuacji innych podmiotów, </w:t>
      </w:r>
      <w:r>
        <w:rPr>
          <w:b/>
        </w:rPr>
        <w:t>musi udowodnić</w:t>
      </w:r>
      <w:r>
        <w:t xml:space="preserve"> Zamawiającemu, że realizując zamówienie, będzie dysponował niezbędnymi zasobami tych podmiotów, w szczególności </w:t>
      </w:r>
      <w:r>
        <w:rPr>
          <w:b/>
        </w:rPr>
        <w:t xml:space="preserve">przedstawiając zobowiązanie </w:t>
      </w:r>
      <w:r>
        <w:t xml:space="preserve">tych podmiotów do oddania mu do dyspozycji niezbędnych zasobów na </w:t>
      </w:r>
      <w:r w:rsidR="00EC412A">
        <w:t>potrzeby realizacji zamówienia;</w:t>
      </w:r>
    </w:p>
    <w:p w14:paraId="44055B34" w14:textId="77777777" w:rsidR="00EC412A" w:rsidRDefault="00CE250C">
      <w:pPr>
        <w:ind w:left="1119" w:right="11"/>
      </w:pPr>
      <w:r>
        <w:t xml:space="preserve">W celu oceny, czy Wykonawca polegając na zdolnościach lub sytuacji innych podmiotów na zasadach określonych w art. 22a ustawy </w:t>
      </w:r>
      <w:proofErr w:type="spellStart"/>
      <w:r>
        <w:t>Pzp</w:t>
      </w:r>
      <w:proofErr w:type="spellEnd"/>
      <w:r>
        <w:t>, będzie dysponował niezbędnymi zasobami w stopniu umożliwiającym należyte wykonanie zamówienia publicznego oraz oceny, czy stosunek łączący Wykonawcę z tymi podmiotami gwarantuje rzeczywisty dostęp do ich zasobów, Zamawiający wymaga, aby z treści ww. zobowią</w:t>
      </w:r>
      <w:r w:rsidR="00EC412A">
        <w:t>zania wynikało w szczególności:</w:t>
      </w:r>
    </w:p>
    <w:p w14:paraId="6CA5553C" w14:textId="1C88AC3D" w:rsidR="00833113" w:rsidRDefault="00CE250C">
      <w:pPr>
        <w:ind w:left="1119" w:right="11"/>
      </w:pPr>
      <w:r>
        <w:t>a)</w:t>
      </w:r>
      <w:r>
        <w:rPr>
          <w:rFonts w:ascii="Arial" w:eastAsia="Arial" w:hAnsi="Arial" w:cs="Arial"/>
        </w:rPr>
        <w:t xml:space="preserve"> </w:t>
      </w:r>
      <w:r>
        <w:t>zakres dostępnych Wyk</w:t>
      </w:r>
      <w:r w:rsidR="00EC412A">
        <w:t>onawcy zasobów innego podmiotu;</w:t>
      </w:r>
    </w:p>
    <w:p w14:paraId="1DC3DB41" w14:textId="55DE5CA1" w:rsidR="00833113" w:rsidRDefault="00CE250C">
      <w:pPr>
        <w:numPr>
          <w:ilvl w:val="1"/>
          <w:numId w:val="9"/>
        </w:numPr>
        <w:ind w:right="11" w:hanging="350"/>
      </w:pPr>
      <w:r>
        <w:t>sposób wykorzystania zasobów innego podmiotu, przez Wykonawcę, przy wyko</w:t>
      </w:r>
      <w:r w:rsidR="00EC412A">
        <w:t>nywaniu zamówienia publicznego;</w:t>
      </w:r>
    </w:p>
    <w:p w14:paraId="7DBF1B36" w14:textId="324B2678" w:rsidR="00833113" w:rsidRDefault="00CE250C">
      <w:pPr>
        <w:numPr>
          <w:ilvl w:val="1"/>
          <w:numId w:val="9"/>
        </w:numPr>
        <w:ind w:right="11" w:hanging="350"/>
      </w:pPr>
      <w:r>
        <w:t>zakres i okres udziału innego podmiotu przy wyko</w:t>
      </w:r>
      <w:r w:rsidR="00EC412A">
        <w:t>nywaniu zamówienia publicznego;</w:t>
      </w:r>
    </w:p>
    <w:p w14:paraId="2783D537" w14:textId="5740760F" w:rsidR="00833113" w:rsidRDefault="00CE250C">
      <w:pPr>
        <w:numPr>
          <w:ilvl w:val="1"/>
          <w:numId w:val="9"/>
        </w:numPr>
        <w:spacing w:after="34"/>
        <w:ind w:right="11" w:hanging="350"/>
      </w:pPr>
      <w:r>
        <w:lastRenderedPageBreak/>
        <w:t>udziału w postępowaniu dotyczących wykształcenia, kwalifikacji zawodowych lub doświadczenia, zrealizuje roboty budowlane lub usługi, któr</w:t>
      </w:r>
      <w:r w:rsidR="00EC412A">
        <w:t>ych wskazane zdolności dotyczą.</w:t>
      </w:r>
    </w:p>
    <w:p w14:paraId="0797565B" w14:textId="6748BEEB" w:rsidR="00833113" w:rsidRDefault="00CE250C">
      <w:pPr>
        <w:numPr>
          <w:ilvl w:val="0"/>
          <w:numId w:val="7"/>
        </w:numPr>
        <w:ind w:left="1096" w:right="11" w:hanging="338"/>
      </w:pPr>
      <w:r>
        <w:t>Zamawiający ocenia, czy udostępniane Wykonawcy przez inne podmioty zdolności techniczne lub zawodowe lub ich sytuacja finansowa lub ekonomiczna, pozwalają na wykazanie przez Wykonawcę spełniania warunków udziału w postępowaniu oraz zbada, czy nie zachodzą wobec tego podmiotu podstawy wykluczenia, o których mowa w art. 24 ust. 1 pkt 13</w:t>
      </w:r>
      <w:r w:rsidR="00EC412A">
        <w:t xml:space="preserve">-22 i ust. 5 pkt 1 ustawy </w:t>
      </w:r>
      <w:proofErr w:type="spellStart"/>
      <w:r w:rsidR="00EC412A">
        <w:t>Pzp</w:t>
      </w:r>
      <w:proofErr w:type="spellEnd"/>
      <w:r w:rsidR="00EC412A">
        <w:t>;</w:t>
      </w:r>
    </w:p>
    <w:p w14:paraId="53D89D73" w14:textId="31C6C6FD" w:rsidR="00833113" w:rsidRDefault="00CE250C">
      <w:pPr>
        <w:numPr>
          <w:ilvl w:val="0"/>
          <w:numId w:val="7"/>
        </w:numPr>
        <w:ind w:left="1096" w:right="11" w:hanging="338"/>
      </w:pPr>
      <w:r>
        <w:t>Wykonawca, który powołuje się na zasoby innych podmiotów, w celu wykazania braku istnienia wobec nich podstaw wykluczenia oraz spełniania, w zakresie, w jakim powołuje się na ich zasoby, warunków udziału w postępowaniu zamieszcza informacje o tych podmiotach w oświadczeniach stanowiący</w:t>
      </w:r>
      <w:r w:rsidR="00EC412A">
        <w:t>ch Załączniki nr 2 i 3 do SIWZ.</w:t>
      </w:r>
    </w:p>
    <w:p w14:paraId="381D2E0D" w14:textId="15335FC5" w:rsidR="00833113" w:rsidRDefault="00CE250C">
      <w:pPr>
        <w:numPr>
          <w:ilvl w:val="0"/>
          <w:numId w:val="7"/>
        </w:numPr>
        <w:ind w:left="1096" w:right="11" w:hanging="338"/>
      </w:pPr>
      <w:r>
        <w:t>W odniesieniu do warunków dotyczących wykształcenia, kwalifikacji zawodowych lub doświadczenia, Wykonawcy mogą polegać na zdolnościach innych podmiotów, jeśli podmioty te zrealizują roboty budowlane lub usługi, do realizacji kt</w:t>
      </w:r>
      <w:r w:rsidR="00EC412A">
        <w:t>órych te zdolności są wymagane;</w:t>
      </w:r>
    </w:p>
    <w:p w14:paraId="527C8A6E" w14:textId="3205FBA7" w:rsidR="00833113" w:rsidRDefault="00CE250C">
      <w:pPr>
        <w:numPr>
          <w:ilvl w:val="0"/>
          <w:numId w:val="7"/>
        </w:numPr>
        <w:spacing w:after="34"/>
        <w:ind w:left="1096" w:right="11" w:hanging="338"/>
      </w:pPr>
      <w:r>
        <w:t>Wykonawca, który polega na sytuacji finansowej lub ekonomicznej innych podmiotów, odpowiada solidarnie z podmiotem, który zobowiązał się do udostępnienia zasobów, za szkodę poniesioną przez Zamawiającego powstałą wskutek nieudostępnienia tych zasobów, chyba że za nieudostęp</w:t>
      </w:r>
      <w:r w:rsidR="00EC412A">
        <w:t>nienie zasobów nie ponosi winy.</w:t>
      </w:r>
    </w:p>
    <w:p w14:paraId="0ED77269" w14:textId="2F1FB0F5" w:rsidR="00833113" w:rsidRDefault="00CE250C">
      <w:pPr>
        <w:numPr>
          <w:ilvl w:val="0"/>
          <w:numId w:val="7"/>
        </w:numPr>
        <w:ind w:left="1096" w:right="11" w:hanging="338"/>
      </w:pPr>
      <w:r>
        <w:t>Jeżeli zdolności techniczne lub zawodowe lub sytuacja ekono</w:t>
      </w:r>
      <w:r w:rsidR="00EC412A">
        <w:t>miczna lub finansowa, podmiotu,</w:t>
      </w:r>
      <w:r w:rsidR="00EC412A">
        <w:br/>
      </w:r>
      <w:r>
        <w:t xml:space="preserve">o którym mowa w ust. 1 art. 22a ustawy </w:t>
      </w:r>
      <w:proofErr w:type="spellStart"/>
      <w:r>
        <w:t>Pzp</w:t>
      </w:r>
      <w:proofErr w:type="spellEnd"/>
      <w:r>
        <w:t xml:space="preserve">, nie potwierdzają spełnienia przez Wykonawcę warunków udziału w postępowaniu lub zachodzą wobec tych podmiotów podstawy wykluczenia, zamawiający zażąda, aby Wykonawca w terminie </w:t>
      </w:r>
      <w:r w:rsidR="00EC412A">
        <w:t>określonym przez Zamawiającego:</w:t>
      </w:r>
    </w:p>
    <w:p w14:paraId="7A4CCE74" w14:textId="0A5487AE" w:rsidR="00833113" w:rsidRDefault="00CE250C">
      <w:pPr>
        <w:numPr>
          <w:ilvl w:val="1"/>
          <w:numId w:val="8"/>
        </w:numPr>
        <w:ind w:right="11" w:hanging="274"/>
      </w:pPr>
      <w:r>
        <w:t>zastąpił ten podmiot inn</w:t>
      </w:r>
      <w:r w:rsidR="00EC412A">
        <w:t>ym podmiotem lub podmiotami lub</w:t>
      </w:r>
    </w:p>
    <w:p w14:paraId="67AB7DD5" w14:textId="134AF0C5" w:rsidR="00686EDD" w:rsidRDefault="00CE250C" w:rsidP="0087519D">
      <w:pPr>
        <w:numPr>
          <w:ilvl w:val="1"/>
          <w:numId w:val="8"/>
        </w:numPr>
        <w:ind w:right="11" w:hanging="274"/>
      </w:pPr>
      <w:r>
        <w:t>zobowiązał się do osobistego wykonania odpowiedniej części zamówienia, jeżeli wykaże zdolności techniczne lub zawodowe lub sytuację finansową lub ekonomiczną, o których mow</w:t>
      </w:r>
      <w:r w:rsidR="00EC412A">
        <w:t xml:space="preserve">a w ust. 1 art. 22a ustawy </w:t>
      </w:r>
      <w:proofErr w:type="spellStart"/>
      <w:r w:rsidR="00EC412A">
        <w:t>Pzp</w:t>
      </w:r>
      <w:proofErr w:type="spellEnd"/>
      <w:r w:rsidR="00EC412A">
        <w:t>.</w:t>
      </w:r>
    </w:p>
    <w:p w14:paraId="685054CB" w14:textId="77777777" w:rsidR="00686EDD" w:rsidRDefault="00686EDD">
      <w:pPr>
        <w:spacing w:after="0" w:line="259" w:lineRule="auto"/>
        <w:ind w:left="1176" w:firstLine="0"/>
        <w:jc w:val="left"/>
      </w:pPr>
    </w:p>
    <w:p w14:paraId="2A56E571" w14:textId="1DBD611A" w:rsidR="00833113" w:rsidRDefault="00CE250C">
      <w:pPr>
        <w:pStyle w:val="Nagwek2"/>
        <w:ind w:left="403" w:right="9"/>
      </w:pPr>
      <w:r>
        <w:t>11.</w:t>
      </w:r>
      <w:r>
        <w:rPr>
          <w:rFonts w:ascii="Arial" w:eastAsia="Arial" w:hAnsi="Arial" w:cs="Arial"/>
        </w:rPr>
        <w:t xml:space="preserve"> </w:t>
      </w:r>
      <w:r>
        <w:t>Pods</w:t>
      </w:r>
      <w:r w:rsidR="00EC412A">
        <w:t>tawy wykluczenia z postępowania</w:t>
      </w:r>
    </w:p>
    <w:p w14:paraId="62ACE249" w14:textId="0542E104" w:rsidR="00833113" w:rsidRDefault="00833113">
      <w:pPr>
        <w:spacing w:after="0" w:line="259" w:lineRule="auto"/>
        <w:ind w:left="826" w:firstLine="0"/>
        <w:jc w:val="left"/>
      </w:pPr>
    </w:p>
    <w:p w14:paraId="1D71FA3D" w14:textId="4706F6FD" w:rsidR="00833113" w:rsidRDefault="00CE250C">
      <w:pPr>
        <w:ind w:left="811" w:right="11" w:hanging="418"/>
      </w:pPr>
      <w:r>
        <w:t>11.1</w:t>
      </w:r>
      <w:r>
        <w:rPr>
          <w:rFonts w:ascii="Arial" w:eastAsia="Arial" w:hAnsi="Arial" w:cs="Arial"/>
        </w:rPr>
        <w:t xml:space="preserve"> </w:t>
      </w:r>
      <w:r>
        <w:t xml:space="preserve">Wykonawca nie może podlegać wykluczeniu z postępowania o udzielenie zamówienia na podstawie art. 24 ust. 1 ustawy </w:t>
      </w:r>
      <w:proofErr w:type="spellStart"/>
      <w:r>
        <w:t>Pzp</w:t>
      </w:r>
      <w:proofErr w:type="spellEnd"/>
      <w:r>
        <w:t xml:space="preserve"> oraz na pod</w:t>
      </w:r>
      <w:r w:rsidR="00EC412A">
        <w:t>stawie art. 24 ust. 5 pkt 1.</w:t>
      </w:r>
    </w:p>
    <w:p w14:paraId="3899C955" w14:textId="5FBA0209" w:rsidR="00833113" w:rsidRDefault="00CE250C">
      <w:pPr>
        <w:ind w:left="811" w:right="11" w:hanging="418"/>
      </w:pPr>
      <w:r>
        <w:t>11.2</w:t>
      </w:r>
      <w:r>
        <w:rPr>
          <w:rFonts w:ascii="Arial" w:eastAsia="Arial" w:hAnsi="Arial" w:cs="Arial"/>
        </w:rPr>
        <w:t xml:space="preserve"> </w:t>
      </w:r>
      <w:r>
        <w:t>Wykonawca, który podlega wykluczeniu na podstawie art. 24 ust</w:t>
      </w:r>
      <w:r w:rsidR="00EC412A">
        <w:t xml:space="preserve">. 1 pkt 13 i 14 oraz 16-20 lub </w:t>
      </w:r>
      <w:r>
        <w:t xml:space="preserve">24 ust. 5 pkt 1 ustawy </w:t>
      </w:r>
      <w:proofErr w:type="spellStart"/>
      <w:r>
        <w:t>Pzp</w:t>
      </w:r>
      <w:proofErr w:type="spellEnd"/>
      <w:r>
        <w:t>,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w:t>
      </w:r>
      <w:r w:rsidR="00EC412A">
        <w:t>rokiem sądu zakaz ubiegania się</w:t>
      </w:r>
      <w:r w:rsidR="00EC412A">
        <w:br/>
      </w:r>
      <w:r>
        <w:t>o udzielenie zamówienia oraz nie upłynął określony w tym wyroku ok</w:t>
      </w:r>
      <w:r w:rsidR="00EC412A">
        <w:t>res obowiązywania tego zakazu.</w:t>
      </w:r>
    </w:p>
    <w:p w14:paraId="7ECD8D2E" w14:textId="2CE8560A" w:rsidR="00833113" w:rsidRDefault="00CE250C">
      <w:pPr>
        <w:ind w:left="836" w:right="11"/>
      </w:pPr>
      <w:r>
        <w:t>Wykonawca nie podlega wykluczeniu, jeżeli Zamawiający, uwzględniając wagę i szczególne okoliczności czynu Wykonawcy, uzna przedst</w:t>
      </w:r>
      <w:r w:rsidR="00EC412A">
        <w:t>awione dowody za wystarczające.</w:t>
      </w:r>
    </w:p>
    <w:p w14:paraId="2EAE0C9B" w14:textId="01C2EDAC" w:rsidR="00833113" w:rsidRDefault="00CE250C">
      <w:pPr>
        <w:ind w:left="403" w:right="11"/>
      </w:pPr>
      <w:r>
        <w:t>11.3</w:t>
      </w:r>
      <w:r>
        <w:rPr>
          <w:rFonts w:ascii="Arial" w:eastAsia="Arial" w:hAnsi="Arial" w:cs="Arial"/>
        </w:rPr>
        <w:t xml:space="preserve"> </w:t>
      </w:r>
      <w:r>
        <w:t>Ofertę Wykonawcy wykluc</w:t>
      </w:r>
      <w:r w:rsidR="00EC412A">
        <w:t>zonego uznaje się za odrzuconą.</w:t>
      </w:r>
    </w:p>
    <w:p w14:paraId="6626698D" w14:textId="4AD3884D" w:rsidR="00833113" w:rsidRDefault="00CE250C">
      <w:pPr>
        <w:ind w:left="811" w:right="11" w:hanging="418"/>
      </w:pPr>
      <w:r>
        <w:t>11.4</w:t>
      </w:r>
      <w:r>
        <w:rPr>
          <w:rFonts w:ascii="Arial" w:eastAsia="Arial" w:hAnsi="Arial" w:cs="Arial"/>
        </w:rPr>
        <w:t xml:space="preserve"> </w:t>
      </w:r>
      <w:r>
        <w:t>Zamawiający może wykluczyć Wykonawcę na każdym etapie postępowania o udziele</w:t>
      </w:r>
      <w:r w:rsidR="00EC412A">
        <w:t>nie zamówienia.</w:t>
      </w:r>
    </w:p>
    <w:p w14:paraId="6AAC3EDB" w14:textId="3020D5EE" w:rsidR="00833113" w:rsidRDefault="00833113">
      <w:pPr>
        <w:spacing w:after="0" w:line="259" w:lineRule="auto"/>
        <w:ind w:left="826" w:firstLine="0"/>
        <w:jc w:val="left"/>
      </w:pPr>
    </w:p>
    <w:p w14:paraId="6CF44254" w14:textId="31360AD6" w:rsidR="00833113" w:rsidRDefault="00CE250C">
      <w:pPr>
        <w:numPr>
          <w:ilvl w:val="0"/>
          <w:numId w:val="10"/>
        </w:numPr>
        <w:spacing w:after="14"/>
        <w:ind w:right="9" w:hanging="418"/>
      </w:pPr>
      <w:r>
        <w:rPr>
          <w:b/>
        </w:rPr>
        <w:t>Wykaz oświadczeń i dokumentów, potwierdzając</w:t>
      </w:r>
      <w:r w:rsidR="00EC412A">
        <w:rPr>
          <w:b/>
        </w:rPr>
        <w:t>ych spełnienie warunków udziału</w:t>
      </w:r>
      <w:r w:rsidR="00EC412A">
        <w:rPr>
          <w:b/>
        </w:rPr>
        <w:br/>
      </w:r>
      <w:r>
        <w:rPr>
          <w:b/>
        </w:rPr>
        <w:t>w postępowaniu</w:t>
      </w:r>
      <w:r w:rsidR="00EC412A">
        <w:rPr>
          <w:b/>
        </w:rPr>
        <w:t xml:space="preserve"> oraz brak podstaw wykluczenia.</w:t>
      </w:r>
    </w:p>
    <w:p w14:paraId="71A18A7F" w14:textId="014A7DA0" w:rsidR="00833113" w:rsidRDefault="00833113">
      <w:pPr>
        <w:spacing w:after="0" w:line="259" w:lineRule="auto"/>
        <w:ind w:left="826" w:firstLine="0"/>
        <w:jc w:val="left"/>
      </w:pPr>
    </w:p>
    <w:p w14:paraId="5D4B1F40" w14:textId="23A50830" w:rsidR="00833113" w:rsidRDefault="00CE250C">
      <w:pPr>
        <w:numPr>
          <w:ilvl w:val="1"/>
          <w:numId w:val="10"/>
        </w:numPr>
        <w:ind w:right="11" w:hanging="557"/>
      </w:pPr>
      <w:r>
        <w:lastRenderedPageBreak/>
        <w:t>Wykonawca zobowiązany jest złożyć do upływu terminu składania ofert nast</w:t>
      </w:r>
      <w:r w:rsidR="00EC412A">
        <w:t>ępujące dokumenty</w:t>
      </w:r>
      <w:r w:rsidR="00EC412A">
        <w:br/>
        <w:t>i załączniki:</w:t>
      </w:r>
    </w:p>
    <w:p w14:paraId="25FAB07F" w14:textId="7E546D06" w:rsidR="00833113" w:rsidRPr="009A7773" w:rsidRDefault="00CE250C">
      <w:pPr>
        <w:numPr>
          <w:ilvl w:val="3"/>
          <w:numId w:val="12"/>
        </w:numPr>
        <w:spacing w:after="34"/>
        <w:ind w:left="1096" w:right="11" w:hanging="338"/>
      </w:pPr>
      <w:r>
        <w:t>Wypełniony i podpisany Formularz oferty sporządzony na podstawie wzoru stanowiącego Załącznik nr 1</w:t>
      </w:r>
      <w:r w:rsidR="00C20DD8">
        <w:t xml:space="preserve"> </w:t>
      </w:r>
      <w:r>
        <w:t xml:space="preserve">do SIWZ; </w:t>
      </w:r>
      <w:r>
        <w:rPr>
          <w:i/>
          <w:sz w:val="19"/>
        </w:rPr>
        <w:t xml:space="preserve">Wymagana forma </w:t>
      </w:r>
      <w:r w:rsidR="009A7773">
        <w:rPr>
          <w:i/>
          <w:sz w:val="19"/>
        </w:rPr>
        <w:t>–</w:t>
      </w:r>
      <w:r>
        <w:rPr>
          <w:i/>
          <w:sz w:val="19"/>
        </w:rPr>
        <w:t xml:space="preserve"> </w:t>
      </w:r>
      <w:r w:rsidR="00EC412A">
        <w:rPr>
          <w:b/>
          <w:i/>
          <w:sz w:val="19"/>
        </w:rPr>
        <w:t>oryginał</w:t>
      </w:r>
    </w:p>
    <w:p w14:paraId="037CBE47" w14:textId="4EBF47E4" w:rsidR="009A7773" w:rsidRPr="00291738" w:rsidRDefault="009A7773">
      <w:pPr>
        <w:numPr>
          <w:ilvl w:val="3"/>
          <w:numId w:val="12"/>
        </w:numPr>
        <w:spacing w:after="34"/>
        <w:ind w:left="1096" w:right="11" w:hanging="338"/>
        <w:rPr>
          <w:szCs w:val="21"/>
        </w:rPr>
      </w:pPr>
      <w:r w:rsidRPr="00291738">
        <w:rPr>
          <w:bCs/>
          <w:iCs/>
          <w:szCs w:val="21"/>
        </w:rPr>
        <w:t>Kosztorys ofertowy</w:t>
      </w:r>
      <w:r w:rsidRPr="00291738">
        <w:rPr>
          <w:rFonts w:eastAsia="SimSun"/>
          <w:bCs/>
          <w:color w:val="auto"/>
          <w:kern w:val="3"/>
          <w:szCs w:val="21"/>
          <w:lang w:eastAsia="en-US"/>
        </w:rPr>
        <w:t xml:space="preserve"> </w:t>
      </w:r>
      <w:r w:rsidR="00291738" w:rsidRPr="00291738">
        <w:rPr>
          <w:rFonts w:eastAsia="SimSun"/>
          <w:bCs/>
          <w:color w:val="auto"/>
          <w:kern w:val="3"/>
          <w:szCs w:val="21"/>
          <w:lang w:eastAsia="en-US"/>
        </w:rPr>
        <w:t xml:space="preserve">sporządzony </w:t>
      </w:r>
      <w:r w:rsidRPr="00291738">
        <w:rPr>
          <w:rFonts w:eastAsia="SimSun"/>
          <w:bCs/>
          <w:color w:val="auto"/>
          <w:kern w:val="3"/>
          <w:szCs w:val="21"/>
          <w:lang w:eastAsia="en-US"/>
        </w:rPr>
        <w:t>zgodnie z przedmiarem robót</w:t>
      </w:r>
    </w:p>
    <w:p w14:paraId="1D51AE3D" w14:textId="33F319B2" w:rsidR="00833113" w:rsidRDefault="00CE250C">
      <w:pPr>
        <w:numPr>
          <w:ilvl w:val="3"/>
          <w:numId w:val="12"/>
        </w:numPr>
        <w:ind w:left="1096" w:right="11" w:hanging="338"/>
      </w:pPr>
      <w:r>
        <w:t>Oświadczenie Wykonawcy dotyczące spełniania warunków udziału w postępowaniu na podstawie wzoru stanowiącego Załącznik nr 2 do SI</w:t>
      </w:r>
      <w:r w:rsidR="00EC412A">
        <w:t>WZ;</w:t>
      </w:r>
    </w:p>
    <w:p w14:paraId="6196132E" w14:textId="102D7F55" w:rsidR="00833113" w:rsidRDefault="00CE250C">
      <w:pPr>
        <w:spacing w:after="21" w:line="259" w:lineRule="auto"/>
        <w:ind w:left="1104"/>
        <w:jc w:val="left"/>
      </w:pPr>
      <w:r>
        <w:rPr>
          <w:i/>
          <w:sz w:val="19"/>
        </w:rPr>
        <w:t xml:space="preserve">Wymagana forma - </w:t>
      </w:r>
      <w:r>
        <w:rPr>
          <w:b/>
          <w:i/>
          <w:sz w:val="19"/>
        </w:rPr>
        <w:t>oryginał</w:t>
      </w:r>
    </w:p>
    <w:p w14:paraId="556AAE51" w14:textId="48455B45" w:rsidR="00833113" w:rsidRDefault="00CE250C">
      <w:pPr>
        <w:numPr>
          <w:ilvl w:val="3"/>
          <w:numId w:val="12"/>
        </w:numPr>
        <w:ind w:left="1096" w:right="11" w:hanging="338"/>
      </w:pPr>
      <w:r>
        <w:t>Oświadczenie dotyczące przesłanek wykluczenia z postępowania  na podstawie wzoru stano</w:t>
      </w:r>
      <w:r w:rsidR="00EC412A">
        <w:t>wiącego Załącznik nr 3 do SIWZ;</w:t>
      </w:r>
    </w:p>
    <w:p w14:paraId="78AE34C3" w14:textId="27CB40E2" w:rsidR="00833113" w:rsidRDefault="00CE250C">
      <w:pPr>
        <w:spacing w:after="21" w:line="259" w:lineRule="auto"/>
        <w:ind w:left="1104"/>
        <w:jc w:val="left"/>
      </w:pPr>
      <w:r>
        <w:rPr>
          <w:i/>
          <w:sz w:val="19"/>
        </w:rPr>
        <w:t xml:space="preserve">Wymagana forma - </w:t>
      </w:r>
      <w:r>
        <w:rPr>
          <w:b/>
          <w:i/>
          <w:sz w:val="19"/>
        </w:rPr>
        <w:t>oryginał</w:t>
      </w:r>
    </w:p>
    <w:p w14:paraId="4E2B06CA" w14:textId="6B24C2F9" w:rsidR="00833113" w:rsidRDefault="00CE250C">
      <w:pPr>
        <w:numPr>
          <w:ilvl w:val="3"/>
          <w:numId w:val="12"/>
        </w:numPr>
        <w:ind w:left="1096" w:right="11" w:hanging="338"/>
      </w:pPr>
      <w:r>
        <w:t>Wykonawca, który powołuje się na zasoby innych podmiotów, zamieszcza informacje o tych podmiotach w oświadcze</w:t>
      </w:r>
      <w:r w:rsidR="00EC412A">
        <w:t xml:space="preserve">niach, o których mowa w pkt. 2 </w:t>
      </w:r>
      <w:r>
        <w:t>i 3, w celu wykazania braku istnienia wobec nich podstaw wykluczenia oraz spełniania, w zakresie, w jakim powołuje się na ich zasoby, w</w:t>
      </w:r>
      <w:r w:rsidR="00EC412A">
        <w:t>arunków udziału w postępowaniu;</w:t>
      </w:r>
    </w:p>
    <w:p w14:paraId="63B0473A" w14:textId="7474F1CC" w:rsidR="00833113" w:rsidRDefault="00CE250C">
      <w:pPr>
        <w:numPr>
          <w:ilvl w:val="3"/>
          <w:numId w:val="12"/>
        </w:numPr>
        <w:ind w:left="1096" w:right="11" w:hanging="338"/>
      </w:pPr>
      <w:r>
        <w:t>Wykonawca, który polega na zasobach innych podmiotów w celu potwierdzenia spełniania warunków udziału w postępowaniu, składa wraz z ofertą zobowiązanie podmiotu trzeciego, służący wykazaniu udostępnienia Wykonawcy p</w:t>
      </w:r>
      <w:r w:rsidR="00EC412A">
        <w:t>otencjału przez podmiot trzeci;</w:t>
      </w:r>
    </w:p>
    <w:p w14:paraId="7CA95FB9" w14:textId="456D1BB7" w:rsidR="00833113" w:rsidRDefault="00CE250C">
      <w:pPr>
        <w:spacing w:after="21" w:line="259" w:lineRule="auto"/>
        <w:ind w:left="1104"/>
        <w:jc w:val="left"/>
      </w:pPr>
      <w:r>
        <w:rPr>
          <w:i/>
          <w:sz w:val="19"/>
        </w:rPr>
        <w:t xml:space="preserve">Wymagana forma - </w:t>
      </w:r>
      <w:r>
        <w:rPr>
          <w:b/>
          <w:i/>
          <w:sz w:val="19"/>
        </w:rPr>
        <w:t>oryginał</w:t>
      </w:r>
    </w:p>
    <w:p w14:paraId="08CA2C61" w14:textId="281F37CF" w:rsidR="00833113" w:rsidRDefault="00CE250C">
      <w:pPr>
        <w:numPr>
          <w:ilvl w:val="3"/>
          <w:numId w:val="12"/>
        </w:numPr>
        <w:ind w:left="1096" w:right="11" w:hanging="338"/>
      </w:pPr>
      <w:r>
        <w:t>W przypadku wspólnego ubiegania się o zamówienie przez Wykonawców, oświadczenia stanowiące Załącznik nr 2 oraz Załącznik nr 3 do niniejszej SIWZ, składa każdy z Wykonawców wspólnie</w:t>
      </w:r>
      <w:r w:rsidR="00EC412A">
        <w:t xml:space="preserve"> ubiegających się o zamówienie;</w:t>
      </w:r>
    </w:p>
    <w:p w14:paraId="4F153591" w14:textId="0D27FD81" w:rsidR="00833113" w:rsidRDefault="00CE250C">
      <w:pPr>
        <w:numPr>
          <w:ilvl w:val="3"/>
          <w:numId w:val="12"/>
        </w:numPr>
        <w:ind w:left="1096" w:right="11" w:hanging="338"/>
      </w:pPr>
      <w:r>
        <w:t>Pełnomocnictwo/pełnomocnictwa dla osoby/osób podpisujących ofertę, jeżeli upoważnienie takie nie wynika z przepisów prawa lub innych dokumentów, złożone w formie oryginału lub kopii poświadczonej notari</w:t>
      </w:r>
      <w:r w:rsidR="00EC412A">
        <w:t>alnie za zgodność z oryginałem;</w:t>
      </w:r>
    </w:p>
    <w:p w14:paraId="7BB4DB95" w14:textId="55FE528D" w:rsidR="00833113" w:rsidRDefault="00CE250C">
      <w:pPr>
        <w:numPr>
          <w:ilvl w:val="3"/>
          <w:numId w:val="12"/>
        </w:numPr>
        <w:ind w:left="1096" w:right="11" w:hanging="338"/>
      </w:pPr>
      <w:r>
        <w:t>Pełnomocnictwo do reprezentowania w postępowaniu o udzielenie zamówienia albo reprezentowania w postępowaniu i zawarcia umowy w sprawie zamówienia publicznego Wykonawców występujących wspólnie w przypadku wspólnego ubiegania się o udzielenie niniejszego zamówienia (o ile dotyczy), a pełnomocnictwo/upoważnienie do pełnienia takiej funkcji wystawione zgodnie z wymogami ustawowymi, podpisane przez prawnie upoważnionych przedstawicieli każdego z Wykonawców, winno być dołączone do oferty w formie oryginału lub kopii poświadczonej notarialnie za zgodność z oryginałem; 9)</w:t>
      </w:r>
      <w:r>
        <w:rPr>
          <w:rFonts w:ascii="Arial" w:eastAsia="Arial" w:hAnsi="Arial" w:cs="Arial"/>
        </w:rPr>
        <w:t xml:space="preserve"> </w:t>
      </w:r>
      <w:r>
        <w:t>Potwierdze</w:t>
      </w:r>
      <w:r w:rsidR="00EC412A">
        <w:t>nie wniesienia wadium</w:t>
      </w:r>
    </w:p>
    <w:p w14:paraId="6458D026" w14:textId="18B1C2D1" w:rsidR="00833113" w:rsidRDefault="00833113">
      <w:pPr>
        <w:spacing w:after="0" w:line="259" w:lineRule="auto"/>
        <w:ind w:left="1109" w:firstLine="0"/>
        <w:jc w:val="left"/>
      </w:pPr>
    </w:p>
    <w:p w14:paraId="3E3626BC" w14:textId="20DE3328" w:rsidR="00833113" w:rsidRDefault="00CE250C">
      <w:pPr>
        <w:numPr>
          <w:ilvl w:val="1"/>
          <w:numId w:val="10"/>
        </w:numPr>
        <w:ind w:right="11" w:hanging="557"/>
      </w:pPr>
      <w:r>
        <w:t xml:space="preserve">Wykonawca </w:t>
      </w:r>
      <w:r>
        <w:rPr>
          <w:b/>
        </w:rPr>
        <w:t>w terminie 3 dni</w:t>
      </w:r>
      <w:r>
        <w:t xml:space="preserve"> od dnia zamieszczenia przez Zamawiającego na stronie internetowej informacji, o której mowa w art. 86 ust. 5 ustawy </w:t>
      </w:r>
      <w:proofErr w:type="spellStart"/>
      <w:r>
        <w:t>Pzp</w:t>
      </w:r>
      <w:proofErr w:type="spellEnd"/>
      <w:r>
        <w:t xml:space="preserve"> (informacja z otwarcia ofert), przekazuje Zamawiającemu oświadczenie o przynależności albo braku przynależności do tej samej grupy kapitałowej, o której mowa w art. 24 ust.1 pkt 23 ustawy </w:t>
      </w:r>
      <w:proofErr w:type="spellStart"/>
      <w:r>
        <w:t>Pzp</w:t>
      </w:r>
      <w:proofErr w:type="spellEnd"/>
      <w:r>
        <w:t>, w przypadku przynależności do tej samej grupy kapitałowej Wykonawca może złożyć wraz z oświa</w:t>
      </w:r>
      <w:r w:rsidR="00EC412A">
        <w:t xml:space="preserve">dczeniem dowody potwierdzające, </w:t>
      </w:r>
      <w:r>
        <w:t>że powiązania z innym Wykonawcą nie prowadzą do zakłó</w:t>
      </w:r>
      <w:r w:rsidR="00EC412A">
        <w:t>cenia konkurencji w postępowaniu</w:t>
      </w:r>
      <w:r w:rsidR="00EC412A">
        <w:br/>
        <w:t>o udzielenie zamówienia.</w:t>
      </w:r>
    </w:p>
    <w:p w14:paraId="3A894A3E" w14:textId="69E7095C" w:rsidR="00833113" w:rsidRDefault="00833113">
      <w:pPr>
        <w:spacing w:after="0" w:line="259" w:lineRule="auto"/>
        <w:ind w:left="965" w:firstLine="0"/>
        <w:jc w:val="left"/>
      </w:pPr>
    </w:p>
    <w:p w14:paraId="3FF20BD5" w14:textId="78958A4D" w:rsidR="00833113" w:rsidRDefault="00CE250C">
      <w:pPr>
        <w:numPr>
          <w:ilvl w:val="1"/>
          <w:numId w:val="10"/>
        </w:numPr>
        <w:ind w:right="11" w:hanging="557"/>
      </w:pPr>
      <w:r>
        <w:t>Zamawiający wezwie Wykonawcę, którego oferta został</w:t>
      </w:r>
      <w:r w:rsidR="00EC412A">
        <w:t>a najwyżej oceniona do złożenia</w:t>
      </w:r>
      <w:r w:rsidR="00EC412A">
        <w:br/>
      </w:r>
      <w:r>
        <w:t>w wyznaczonym terminie, nie krótszym niż 5 dni, aktualnych na dzień złożenia oświadczeń lub dokumentów potwierdzających spełnianie warunków udziału w postępowaniu</w:t>
      </w:r>
      <w:r w:rsidR="00EC412A">
        <w:t xml:space="preserve"> oraz brak podstaw wykluczenia:</w:t>
      </w:r>
    </w:p>
    <w:p w14:paraId="3C0566EA" w14:textId="09FA0DB5" w:rsidR="003C6E14" w:rsidRDefault="00CE250C" w:rsidP="003C6E14">
      <w:pPr>
        <w:pStyle w:val="Akapitzlist"/>
        <w:numPr>
          <w:ilvl w:val="0"/>
          <w:numId w:val="33"/>
        </w:numPr>
        <w:spacing w:after="2" w:line="259" w:lineRule="auto"/>
        <w:ind w:right="11"/>
        <w:jc w:val="left"/>
      </w:pPr>
      <w:r>
        <w:t>W celu potwierdzenia spełniania warunków udziału w pos</w:t>
      </w:r>
      <w:r w:rsidR="00EC412A">
        <w:t>tępowaniu w zakresie zdolności</w:t>
      </w:r>
    </w:p>
    <w:p w14:paraId="3649E238" w14:textId="640BCDE6" w:rsidR="00833113" w:rsidRDefault="00CE250C" w:rsidP="003C6E14">
      <w:pPr>
        <w:pStyle w:val="Akapitzlist"/>
        <w:spacing w:after="2" w:line="259" w:lineRule="auto"/>
        <w:ind w:left="1050" w:right="11" w:firstLine="0"/>
        <w:jc w:val="left"/>
      </w:pPr>
      <w:r>
        <w:t>ekonomicznej</w:t>
      </w:r>
      <w:r w:rsidR="003C6E14">
        <w:t xml:space="preserve"> </w:t>
      </w:r>
      <w:r>
        <w:t>i finans</w:t>
      </w:r>
      <w:r w:rsidR="00EC412A">
        <w:t>owej Wykonawca:</w:t>
      </w:r>
    </w:p>
    <w:p w14:paraId="4B78558F" w14:textId="0ABFF0C8" w:rsidR="00833113" w:rsidRDefault="00CE250C">
      <w:pPr>
        <w:ind w:left="1660" w:right="11" w:hanging="350"/>
      </w:pPr>
      <w:r>
        <w:lastRenderedPageBreak/>
        <w:t>a)</w:t>
      </w:r>
      <w:r>
        <w:rPr>
          <w:rFonts w:ascii="Arial" w:eastAsia="Arial" w:hAnsi="Arial" w:cs="Arial"/>
        </w:rPr>
        <w:t xml:space="preserve"> </w:t>
      </w:r>
      <w:r w:rsidR="00EC412A">
        <w:t xml:space="preserve">przedłoży </w:t>
      </w:r>
      <w:r>
        <w:t xml:space="preserve">dokument potwierdzający, że Wykonawca jest </w:t>
      </w:r>
      <w:r>
        <w:rPr>
          <w:b/>
        </w:rPr>
        <w:t xml:space="preserve">ubezpieczony od odpowiedzialności cywilnej </w:t>
      </w:r>
      <w:r>
        <w:t>w zakresie prowadzonej działalności zwi</w:t>
      </w:r>
      <w:r w:rsidR="00EC412A">
        <w:t>ązanej z przedmiotem zamówienia</w:t>
      </w:r>
      <w:r w:rsidR="00EC412A">
        <w:br/>
      </w:r>
      <w:r>
        <w:t xml:space="preserve">w wysokości nie </w:t>
      </w:r>
      <w:r w:rsidRPr="0086323D">
        <w:rPr>
          <w:color w:val="auto"/>
        </w:rPr>
        <w:t>mniejszej niż</w:t>
      </w:r>
      <w:r w:rsidR="00EC412A" w:rsidRPr="0086323D">
        <w:rPr>
          <w:color w:val="auto"/>
        </w:rPr>
        <w:t xml:space="preserve">  </w:t>
      </w:r>
      <w:r w:rsidR="007E01A8">
        <w:rPr>
          <w:color w:val="auto"/>
        </w:rPr>
        <w:t>2</w:t>
      </w:r>
      <w:r w:rsidR="00EC412A" w:rsidRPr="007E01A8">
        <w:rPr>
          <w:color w:val="auto"/>
        </w:rPr>
        <w:t>00 000,00 zł.</w:t>
      </w:r>
    </w:p>
    <w:p w14:paraId="62773945" w14:textId="7ED6B7FA" w:rsidR="00833113" w:rsidRDefault="00CE250C">
      <w:pPr>
        <w:ind w:left="1310" w:right="11" w:hanging="350"/>
      </w:pPr>
      <w:r>
        <w:t>2)</w:t>
      </w:r>
      <w:r>
        <w:rPr>
          <w:rFonts w:ascii="Arial" w:eastAsia="Arial" w:hAnsi="Arial" w:cs="Arial"/>
        </w:rPr>
        <w:t xml:space="preserve"> </w:t>
      </w:r>
      <w:r>
        <w:t xml:space="preserve">W celu potwierdzenia spełniania warunków udziału w postępowaniu w zakresie zdolności technicznej </w:t>
      </w:r>
      <w:r w:rsidR="00EC412A">
        <w:t>lub zawodowej, Wykonawca złoży:</w:t>
      </w:r>
    </w:p>
    <w:p w14:paraId="12DD029B" w14:textId="46047295" w:rsidR="00833113" w:rsidRDefault="00CE250C">
      <w:pPr>
        <w:numPr>
          <w:ilvl w:val="5"/>
          <w:numId w:val="11"/>
        </w:numPr>
        <w:ind w:left="1660" w:right="11" w:hanging="350"/>
      </w:pPr>
      <w:r>
        <w:rPr>
          <w:b/>
        </w:rPr>
        <w:t>wykaz robót</w:t>
      </w:r>
      <w:r>
        <w:t xml:space="preserve"> budowlanych wykonanych nie wcześniej niż w okresie ostatnich 5 lat przed upływem terminu składania ofert,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 - obowiązek wskazania we wykazie dotyczy wyłącznie robót budowlanych, które potwierdzają spełnienie warunku po</w:t>
      </w:r>
      <w:r w:rsidR="00EC412A">
        <w:t>stawionego przez Zamawiającego,</w:t>
      </w:r>
    </w:p>
    <w:p w14:paraId="43B9B56C" w14:textId="66BAA581" w:rsidR="00833113" w:rsidRDefault="00CE250C">
      <w:pPr>
        <w:numPr>
          <w:ilvl w:val="5"/>
          <w:numId w:val="11"/>
        </w:numPr>
        <w:ind w:left="1660" w:right="11" w:hanging="350"/>
      </w:pPr>
      <w:r>
        <w:rPr>
          <w:b/>
        </w:rPr>
        <w:t>wykaz osób</w:t>
      </w:r>
      <w:r>
        <w:t>, skierowanych przez Wykonawcę do rea</w:t>
      </w:r>
      <w:r w:rsidR="00EC412A">
        <w:t>lizacji zamówienia publicznego,</w:t>
      </w:r>
      <w:r w:rsidR="00EC412A">
        <w:br/>
      </w:r>
      <w:r>
        <w:t xml:space="preserve">w szczególności odpowiedzialnych za </w:t>
      </w:r>
      <w:r w:rsidRPr="007A7B8E">
        <w:rPr>
          <w:color w:val="auto"/>
        </w:rPr>
        <w:t xml:space="preserve">kierowanie robotami budowlanymi, wraz z informacjami na temat ich kwalifikacji zawodowych, uprawnień, doświadczenia i wykształcenia niezbędnych </w:t>
      </w:r>
      <w:r>
        <w:t>do wykonania zamówienia publicznego, a także zakresu wykonywanych przez nie czynności oraz informacją o podstawi</w:t>
      </w:r>
      <w:r w:rsidR="00EC412A">
        <w:t>e do dysponowania tymi osobami.</w:t>
      </w:r>
    </w:p>
    <w:p w14:paraId="4671C427" w14:textId="33C790CD" w:rsidR="00833113" w:rsidRDefault="00833113">
      <w:pPr>
        <w:spacing w:after="0" w:line="259" w:lineRule="auto"/>
        <w:ind w:left="408" w:firstLine="0"/>
        <w:jc w:val="left"/>
      </w:pPr>
    </w:p>
    <w:p w14:paraId="157EF6CB" w14:textId="3D7A7555" w:rsidR="00833113" w:rsidRDefault="00CE250C">
      <w:pPr>
        <w:spacing w:after="14"/>
        <w:ind w:left="403" w:right="9"/>
      </w:pPr>
      <w:r>
        <w:rPr>
          <w:b/>
        </w:rPr>
        <w:t>Wykonawca przedkłada ww. wykazy przygotowane na podstawie wzorów przekazanych przez Zamawiającego wr</w:t>
      </w:r>
      <w:r w:rsidR="00EC412A">
        <w:rPr>
          <w:b/>
        </w:rPr>
        <w:t>az z wezwaniem do ich złożenia.</w:t>
      </w:r>
    </w:p>
    <w:p w14:paraId="42CE8F6E" w14:textId="0A0AC9E4" w:rsidR="00833113" w:rsidRDefault="00833113">
      <w:pPr>
        <w:spacing w:after="0" w:line="259" w:lineRule="auto"/>
        <w:ind w:left="1661" w:firstLine="0"/>
        <w:jc w:val="left"/>
      </w:pPr>
    </w:p>
    <w:p w14:paraId="096145F5" w14:textId="50398FAF" w:rsidR="00833113" w:rsidRDefault="00CE250C">
      <w:pPr>
        <w:ind w:left="1310" w:right="11" w:hanging="350"/>
      </w:pPr>
      <w:r>
        <w:t>3)</w:t>
      </w:r>
      <w:r>
        <w:rPr>
          <w:rFonts w:ascii="Arial" w:eastAsia="Arial" w:hAnsi="Arial" w:cs="Arial"/>
        </w:rPr>
        <w:t xml:space="preserve"> </w:t>
      </w:r>
      <w:r>
        <w:t xml:space="preserve">W celu potwierdzenia braku podstaw wykluczenia Wykonawcy z udziału </w:t>
      </w:r>
      <w:r w:rsidR="00EC412A">
        <w:t>w postępowaniu wykonawca złoży</w:t>
      </w:r>
      <w:r w:rsidR="00EB2A30">
        <w:t xml:space="preserve"> </w:t>
      </w:r>
      <w:r w:rsidR="00EC412A">
        <w:t>:</w:t>
      </w:r>
    </w:p>
    <w:p w14:paraId="41B26BFB" w14:textId="77777777" w:rsidR="00EB2A30" w:rsidRDefault="00CE250C" w:rsidP="00EB2A30">
      <w:pPr>
        <w:ind w:left="1671" w:right="11"/>
      </w:pPr>
      <w:r>
        <w:t>- odpis z właściwego rejestru lub z centralnej ewidencji i informacji o działalności gospodarczej, jeżeli odrębne przepisy wymagają wpisu do rejestru lub ewidencji, w celu potwierdzenia braku podstaw wykluczenia na podstawie art. 24 ust. 5 pkt 1 ustawy. Wykonawca, który polega na zasobach innych podmiotów w celu potwierdzenia spełniania warunków udziału w postępowaniu składa również wskazany dokument dotyczący podmiot</w:t>
      </w:r>
      <w:r w:rsidR="00EC412A">
        <w:t>u, na którego zasobach polega.</w:t>
      </w:r>
    </w:p>
    <w:p w14:paraId="50302DB9" w14:textId="77777777" w:rsidR="00EB2A30" w:rsidRPr="00EB2A30" w:rsidRDefault="00EB2A30" w:rsidP="00EB2A30">
      <w:pPr>
        <w:ind w:left="1671" w:right="11"/>
        <w:rPr>
          <w:sz w:val="22"/>
        </w:rPr>
      </w:pPr>
      <w:r w:rsidRPr="00EB2A30">
        <w:rPr>
          <w:sz w:val="22"/>
        </w:rPr>
        <w:t xml:space="preserve">- zaświadczenia właściwego naczelnika urzędu skarbowego potwierdzającego, że wykonawca nie zalega z opłacaniem podatków, </w:t>
      </w:r>
      <w:r w:rsidRPr="00EB2A30">
        <w:rPr>
          <w:b/>
          <w:bCs/>
          <w:sz w:val="22"/>
        </w:rPr>
        <w:t xml:space="preserve">wystawionego nie wcześniej niż 3 miesiące przed upływem terminu składania ofert </w:t>
      </w:r>
      <w:r w:rsidRPr="00EB2A30">
        <w:rPr>
          <w:sz w:val="22"/>
        </w:rPr>
        <w:t>lub innego dokumentu potwierdzającego,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w:t>
      </w:r>
    </w:p>
    <w:p w14:paraId="7AADEC9B" w14:textId="7E2BB40B" w:rsidR="00EB2A30" w:rsidRPr="00EB2A30" w:rsidRDefault="00EB2A30" w:rsidP="00EB2A30">
      <w:pPr>
        <w:ind w:left="1671" w:right="11"/>
        <w:rPr>
          <w:sz w:val="22"/>
        </w:rPr>
      </w:pPr>
      <w:r w:rsidRPr="00EB2A30">
        <w:rPr>
          <w:sz w:val="22"/>
        </w:rPr>
        <w:t xml:space="preserve">- zaświadczenia właściwej terenowej jednostki organizacyjnej Zakładu Ubezpieczeń Społecznych lub Kasy Rolniczego Ubezpieczenia Społecznego albo innego dokumentu potwierdzającego, że wykonawca nie zalega z opłacaniem składek na ubezpieczenia społeczne lub zdrowotne, </w:t>
      </w:r>
      <w:r w:rsidRPr="00EB2A30">
        <w:rPr>
          <w:b/>
          <w:bCs/>
          <w:sz w:val="22"/>
        </w:rPr>
        <w:t>wystawionego nie wcześniej niż 3 miesiące przed upływem</w:t>
      </w:r>
      <w:r w:rsidRPr="00EB2A30">
        <w:rPr>
          <w:sz w:val="22"/>
        </w:rPr>
        <w:t xml:space="preserve"> </w:t>
      </w:r>
      <w:r w:rsidRPr="00EB2A30">
        <w:rPr>
          <w:b/>
          <w:bCs/>
          <w:sz w:val="22"/>
        </w:rPr>
        <w:t xml:space="preserve">terminu składania ofert </w:t>
      </w:r>
      <w:r w:rsidRPr="00EB2A30">
        <w:rPr>
          <w:sz w:val="22"/>
        </w:rPr>
        <w:t xml:space="preserve">lub innego dokumentu potwierdzającego, że wykonawca zawarł porozumienie z właściwym organem w sprawie spłat tych należności wraz z ewentualnymi odsetkami lub grzywnami, w szczególności uzyskał przewidziane prawem </w:t>
      </w:r>
      <w:r w:rsidRPr="00EB2A30">
        <w:rPr>
          <w:sz w:val="22"/>
        </w:rPr>
        <w:lastRenderedPageBreak/>
        <w:t xml:space="preserve">zwolnienie, odroczenie lub rozłożenie na raty zaległych płatności lub wstrzymanie w całości wykonania decyzji właściwego organu; </w:t>
      </w:r>
      <w:r w:rsidRPr="00EB2A30">
        <w:rPr>
          <w:b/>
          <w:bCs/>
          <w:color w:val="auto"/>
          <w:sz w:val="22"/>
        </w:rPr>
        <w:t>Uwaga dotyczy spółki cywilnej: do oferty składanej przez spółkę cywilną dołączyć należy zaświadczenia z US i ZUS wystawione dla spółki i każdego wspólnika spółki cywilnej osobno;</w:t>
      </w:r>
    </w:p>
    <w:p w14:paraId="2596E7FA" w14:textId="0D2D6B7D" w:rsidR="00833113" w:rsidRDefault="00833113" w:rsidP="00EB2A30">
      <w:pPr>
        <w:spacing w:after="0" w:line="259" w:lineRule="auto"/>
        <w:ind w:left="0" w:firstLine="0"/>
        <w:jc w:val="left"/>
      </w:pPr>
    </w:p>
    <w:p w14:paraId="564241C5" w14:textId="3375CAFC" w:rsidR="00833113" w:rsidRDefault="00833113" w:rsidP="00EC412A">
      <w:pPr>
        <w:spacing w:after="7" w:line="259" w:lineRule="auto"/>
        <w:ind w:left="0" w:firstLine="0"/>
        <w:jc w:val="left"/>
      </w:pPr>
    </w:p>
    <w:p w14:paraId="46E1F4C3" w14:textId="1219F9C5" w:rsidR="00833113" w:rsidRDefault="00CE250C">
      <w:pPr>
        <w:numPr>
          <w:ilvl w:val="1"/>
          <w:numId w:val="10"/>
        </w:numPr>
        <w:ind w:right="11" w:hanging="557"/>
      </w:pPr>
      <w:r>
        <w:t>Postanowienia dotyczące Wykonawców mających siedzibę lub miejsce zamieszkania poza teryto</w:t>
      </w:r>
      <w:r w:rsidR="00EC412A">
        <w:t>rium Rzeczypospolitej Polskiej:</w:t>
      </w:r>
    </w:p>
    <w:p w14:paraId="6577C0A4" w14:textId="6B47E8CF" w:rsidR="00833113" w:rsidRDefault="00CE250C">
      <w:pPr>
        <w:numPr>
          <w:ilvl w:val="4"/>
          <w:numId w:val="13"/>
        </w:numPr>
        <w:ind w:right="11" w:hanging="278"/>
      </w:pPr>
      <w:r>
        <w:t xml:space="preserve">Jeżeli Wykonawca ma siedzibę lub miejsce zamieszkania poza terytorium Rzeczypospolitej Polskiej, zamiast dokumentów, o którym mowa w pkt 12.3.1 </w:t>
      </w:r>
      <w:proofErr w:type="spellStart"/>
      <w:r>
        <w:t>ppkt</w:t>
      </w:r>
      <w:proofErr w:type="spellEnd"/>
      <w:r>
        <w:t xml:space="preserve"> 3 i 12.3.2 </w:t>
      </w:r>
      <w:proofErr w:type="spellStart"/>
      <w:r>
        <w:t>ppkt</w:t>
      </w:r>
      <w:proofErr w:type="spellEnd"/>
      <w:r>
        <w:t xml:space="preserve"> 1 składa dokument lub dokumenty wystawione w kraju, w którym Wykonawca ma siedzibę lub miejsce zamieszkania, potwierdzające odpowiednio, że nie otwarto jego likwidacji ani nie ogłoszono upadłości - dokumenty powinny być wystawione nie wcześniej niż 6 miesięcy przed u</w:t>
      </w:r>
      <w:r w:rsidR="00EC412A">
        <w:t>pływem terminu składania ofert;</w:t>
      </w:r>
    </w:p>
    <w:p w14:paraId="3E2651AF" w14:textId="68FA839A" w:rsidR="00833113" w:rsidRDefault="00CE250C">
      <w:pPr>
        <w:numPr>
          <w:ilvl w:val="4"/>
          <w:numId w:val="13"/>
        </w:numPr>
        <w:ind w:right="11" w:hanging="278"/>
      </w:pPr>
      <w:r>
        <w:t xml:space="preserve">Jeżeli w kraju, w którym Wykonawca ma siedzibę lub miejsce zamieszkania lub miejsce zamieszkania ma osoba, której dokument dotyczy,  nie wydaje się dokumentów, o których mowa w pkt. 12.3.1 </w:t>
      </w:r>
      <w:proofErr w:type="spellStart"/>
      <w:r>
        <w:t>ppkt</w:t>
      </w:r>
      <w:proofErr w:type="spellEnd"/>
      <w:r>
        <w:t xml:space="preserve"> 3 i 12.3.2 </w:t>
      </w:r>
      <w:proofErr w:type="spellStart"/>
      <w:r>
        <w:t>ppkt</w:t>
      </w:r>
      <w:proofErr w:type="spellEnd"/>
      <w:r>
        <w:t xml:space="preserve"> 1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w:t>
      </w:r>
      <w:r w:rsidR="00EC412A">
        <w:t>miejsce zamieszkania tej osoby;</w:t>
      </w:r>
    </w:p>
    <w:p w14:paraId="5F1874F3" w14:textId="7B9B35A1" w:rsidR="00833113" w:rsidRDefault="00CE250C">
      <w:pPr>
        <w:numPr>
          <w:ilvl w:val="4"/>
          <w:numId w:val="13"/>
        </w:numPr>
        <w:ind w:right="11" w:hanging="278"/>
      </w:pPr>
      <w:r>
        <w:t xml:space="preserve">W przypadku wątpliwości co do treści dokumentu złożonego przez Wykonawcę, Zamawiający może zwrócić się do właściwych organów odpowiednio kraju, w którym Wykonawca ma siedzibę lub miejsce zamieszkania lub miejsce zamieszkania ma </w:t>
      </w:r>
      <w:r w:rsidR="00EC412A">
        <w:t>osoba, której dokument dotyczy,</w:t>
      </w:r>
      <w:r w:rsidR="00EC412A">
        <w:br/>
      </w:r>
      <w:r>
        <w:t>o udzielenie niezbędnych informa</w:t>
      </w:r>
      <w:r w:rsidR="00EC412A">
        <w:t>cji dotyczących tego dokumentu.</w:t>
      </w:r>
    </w:p>
    <w:p w14:paraId="484B67F7" w14:textId="6D9796D7" w:rsidR="00833113" w:rsidRDefault="00833113">
      <w:pPr>
        <w:spacing w:after="0" w:line="259" w:lineRule="auto"/>
        <w:ind w:left="1238" w:firstLine="0"/>
        <w:jc w:val="left"/>
      </w:pPr>
    </w:p>
    <w:p w14:paraId="0FE058D5" w14:textId="27A0FDA4" w:rsidR="00833113" w:rsidRDefault="00CE250C">
      <w:pPr>
        <w:numPr>
          <w:ilvl w:val="1"/>
          <w:numId w:val="10"/>
        </w:numPr>
        <w:ind w:right="11" w:hanging="557"/>
      </w:pPr>
      <w:r>
        <w:t>Postanowienia w sp</w:t>
      </w:r>
      <w:r w:rsidR="00EC412A">
        <w:t>rawie dokumentów zastrzeżonych:</w:t>
      </w:r>
    </w:p>
    <w:p w14:paraId="2CBC9EA6" w14:textId="33CF6DF3" w:rsidR="00833113" w:rsidRDefault="00CE250C">
      <w:pPr>
        <w:numPr>
          <w:ilvl w:val="4"/>
          <w:numId w:val="14"/>
        </w:numPr>
        <w:ind w:right="11" w:hanging="278"/>
      </w:pPr>
      <w:r>
        <w:t>Nie ujawnia się informacji stanowiących tajemnicę przedsię</w:t>
      </w:r>
      <w:r w:rsidR="00EC412A">
        <w:t>biorstwa w rozumieniu przepisów</w:t>
      </w:r>
      <w:r w:rsidR="00EC412A">
        <w:br/>
      </w:r>
      <w:r>
        <w:t xml:space="preserve">o zwalczaniu nieuczciwej konkurencji, jeżeli Wykonawca, nie później niż w terminie składania ofert, zastrzegł, że nie mogą być one udostępniane </w:t>
      </w:r>
      <w:r w:rsidR="00EC412A">
        <w:rPr>
          <w:u w:val="single" w:color="000000"/>
        </w:rPr>
        <w:t xml:space="preserve">oraz wykazał, iż </w:t>
      </w:r>
      <w:r>
        <w:rPr>
          <w:u w:val="single" w:color="000000"/>
        </w:rPr>
        <w:t>zastrzeżone informacje</w:t>
      </w:r>
      <w:r>
        <w:t xml:space="preserve"> </w:t>
      </w:r>
      <w:r>
        <w:rPr>
          <w:u w:val="single" w:color="000000"/>
        </w:rPr>
        <w:t>stanowią tajemnicę przedsiębiorstwa.</w:t>
      </w:r>
    </w:p>
    <w:p w14:paraId="5B1F13C7" w14:textId="4EBA7086" w:rsidR="00833113" w:rsidRDefault="00CE250C">
      <w:pPr>
        <w:numPr>
          <w:ilvl w:val="4"/>
          <w:numId w:val="14"/>
        </w:numPr>
        <w:ind w:right="11" w:hanging="278"/>
      </w:pPr>
      <w:r>
        <w:t>Dokumenty (informacje) niejawne, zastrzeżone, składane w ofercie</w:t>
      </w:r>
      <w:r w:rsidR="00EC412A">
        <w:t>, Wykonawca wydziela</w:t>
      </w:r>
      <w:r w:rsidR="00EC412A">
        <w:br/>
        <w:t xml:space="preserve">z oferty. </w:t>
      </w:r>
      <w:r>
        <w:t>Dokumenty (informacje) te powinny być umieszczone w osobnym wewnętrznym opakowaniu, trwale ze sobą połączone i ponumerowane i o</w:t>
      </w:r>
      <w:r w:rsidR="00EC412A">
        <w:t xml:space="preserve">znaczone w wyraźny sposób jako </w:t>
      </w:r>
      <w:r>
        <w:t>„Dokumenty z</w:t>
      </w:r>
      <w:r w:rsidR="00EC412A">
        <w:t>astrzeżone - nie udostępniać”.</w:t>
      </w:r>
    </w:p>
    <w:p w14:paraId="5246B274" w14:textId="58F17E58" w:rsidR="00833113" w:rsidRDefault="00CE250C">
      <w:pPr>
        <w:numPr>
          <w:ilvl w:val="4"/>
          <w:numId w:val="14"/>
        </w:numPr>
        <w:ind w:right="11" w:hanging="278"/>
      </w:pPr>
      <w:r>
        <w:t>Wykonawca nie może zastrzec informacji i dokumentów, których jawność wynika z innych aktów prawnych, w tym m.in. z zap</w:t>
      </w:r>
      <w:r w:rsidR="00EC412A">
        <w:t xml:space="preserve">isu art. 86 ust. 4 ustawy </w:t>
      </w:r>
      <w:proofErr w:type="spellStart"/>
      <w:r w:rsidR="00EC412A">
        <w:t>Pzp</w:t>
      </w:r>
      <w:proofErr w:type="spellEnd"/>
      <w:r w:rsidR="00EC412A">
        <w:t>.</w:t>
      </w:r>
    </w:p>
    <w:p w14:paraId="7D38DAF6" w14:textId="75CC4503" w:rsidR="00833113" w:rsidRDefault="00CE250C">
      <w:pPr>
        <w:numPr>
          <w:ilvl w:val="1"/>
          <w:numId w:val="10"/>
        </w:numPr>
        <w:ind w:right="11" w:hanging="557"/>
      </w:pPr>
      <w:r>
        <w:t>Jeżeli w dokumentach złożonych na potwierdzenie spełnienia warunków udziału w postępowaniu jakiekolwiek wartości zostaną podane w walucie obcej to Zamawiający przeliczy wartość waluty na złote według średniego kursu NBP z dnia ogłoszenia</w:t>
      </w:r>
      <w:r w:rsidR="00EC412A">
        <w:t xml:space="preserve"> o zamówieniu publicznym w BZP.</w:t>
      </w:r>
    </w:p>
    <w:p w14:paraId="093512DF" w14:textId="38806C3E" w:rsidR="00833113" w:rsidRDefault="00833113">
      <w:pPr>
        <w:spacing w:after="0" w:line="259" w:lineRule="auto"/>
        <w:ind w:left="408" w:firstLine="0"/>
        <w:jc w:val="left"/>
      </w:pPr>
    </w:p>
    <w:p w14:paraId="5421A018" w14:textId="791203DB" w:rsidR="00833113" w:rsidRDefault="00CE250C">
      <w:pPr>
        <w:pStyle w:val="Nagwek2"/>
        <w:ind w:left="811" w:right="9" w:hanging="418"/>
      </w:pPr>
      <w:r>
        <w:t>13.</w:t>
      </w:r>
      <w:r>
        <w:rPr>
          <w:rFonts w:ascii="Arial" w:eastAsia="Arial" w:hAnsi="Arial" w:cs="Arial"/>
        </w:rPr>
        <w:t xml:space="preserve"> </w:t>
      </w:r>
      <w:r>
        <w:t>Postanowienia dotyczące wnoszenia oferty wspólnej przez dwa lub więcej podmioty gospoda</w:t>
      </w:r>
      <w:r w:rsidR="00EC412A">
        <w:t>rcze (konsorcja/spółki cywilne)</w:t>
      </w:r>
    </w:p>
    <w:p w14:paraId="2907A391" w14:textId="5DAC6F8E" w:rsidR="00833113" w:rsidRDefault="00CE250C">
      <w:pPr>
        <w:ind w:left="403" w:right="11"/>
      </w:pPr>
      <w:r>
        <w:t>13.1</w:t>
      </w:r>
      <w:r>
        <w:rPr>
          <w:rFonts w:ascii="Arial" w:eastAsia="Arial" w:hAnsi="Arial" w:cs="Arial"/>
        </w:rPr>
        <w:t xml:space="preserve"> </w:t>
      </w:r>
      <w:r>
        <w:t>Wykonawcy mogą wspólnie ubieg</w:t>
      </w:r>
      <w:r w:rsidR="00EC412A">
        <w:t>ać się o udzielenie zamówienia.</w:t>
      </w:r>
    </w:p>
    <w:p w14:paraId="251ACC44" w14:textId="799DFD87" w:rsidR="00833113" w:rsidRDefault="00CE250C">
      <w:pPr>
        <w:ind w:left="945" w:right="11" w:hanging="552"/>
      </w:pPr>
      <w:r>
        <w:t>13.2</w:t>
      </w:r>
      <w:r>
        <w:rPr>
          <w:rFonts w:ascii="Arial" w:eastAsia="Arial" w:hAnsi="Arial" w:cs="Arial"/>
        </w:rPr>
        <w:t xml:space="preserve"> </w:t>
      </w:r>
      <w:r>
        <w:t>Wykonawcy ustanawiają pełnomocnika do reprezentowania ich w postępowaniu o udzielenie zamówienia albo reprezentowania w postępowaniu i zawarcia umowy w sprawie zamówienia publicznego, a pełnomocnictwo/upoważnienie do pełnienia takiej funkcji wystawione zgodnie</w:t>
      </w:r>
      <w:r w:rsidR="00EC412A">
        <w:br/>
      </w:r>
      <w:r>
        <w:t>z wymogami ustawowymi, podpisane przez prawnie upoważ</w:t>
      </w:r>
      <w:r w:rsidR="004C504F">
        <w:t>nionych przedstawicieli każdego</w:t>
      </w:r>
      <w:r w:rsidR="004C504F">
        <w:br/>
      </w:r>
      <w:r>
        <w:lastRenderedPageBreak/>
        <w:t>z Wykonawców, winno być dołączone do oferty. Wszelka korespondencja prowadzona będ</w:t>
      </w:r>
      <w:r w:rsidR="004C504F">
        <w:t>zie wyłącznie z Pełnomocnikiem.</w:t>
      </w:r>
    </w:p>
    <w:p w14:paraId="101B1756" w14:textId="47C26204" w:rsidR="00833113" w:rsidRDefault="00CE250C">
      <w:pPr>
        <w:ind w:left="403" w:right="11"/>
      </w:pPr>
      <w:r>
        <w:t>13.3</w:t>
      </w:r>
      <w:r>
        <w:rPr>
          <w:rFonts w:ascii="Arial" w:eastAsia="Arial" w:hAnsi="Arial" w:cs="Arial"/>
        </w:rPr>
        <w:t xml:space="preserve"> </w:t>
      </w:r>
      <w:r>
        <w:t>W przypadku wspólnego ubiegania się o zamówienie przez Wykonawców, oświadczenia stanowiące Załącznik nr 2 oraz Załącznik nr 3 do niniejszej SIWZ, składa wraz z ofertą każdy z Wykonawców wspólnie ubiegających się o zamówienie. Dokumenty te potwierdzają spełnianie warunków udziału w postępowaniu oraz brak podstaw wykluczenia w zakresie, w którym każdy z Wykonawców wykazuje spełnianie warunków udziału w postępowaniu oraz brak podstaw wykluczenia. Dokumenty wyżej wymienione muszą być podpisane przez osoby upoważnione do repreze</w:t>
      </w:r>
      <w:r w:rsidR="004C504F">
        <w:t>ntowania właściwych Wykonawców.</w:t>
      </w:r>
    </w:p>
    <w:p w14:paraId="7A5AEE6B" w14:textId="6D474181" w:rsidR="00833113" w:rsidRDefault="00CE250C">
      <w:pPr>
        <w:ind w:left="945" w:right="11" w:hanging="552"/>
      </w:pPr>
      <w:r>
        <w:t>13.4</w:t>
      </w:r>
      <w:r>
        <w:rPr>
          <w:rFonts w:ascii="Arial" w:eastAsia="Arial" w:hAnsi="Arial" w:cs="Arial"/>
        </w:rPr>
        <w:t xml:space="preserve"> </w:t>
      </w:r>
      <w:r>
        <w:t xml:space="preserve">Wykonawcy wspólnie ubiegający się o udzielenie zamówienia ponoszą solidarną odpowiedzialność </w:t>
      </w:r>
      <w:r w:rsidR="004C504F">
        <w:t>za wykonanie umowy.</w:t>
      </w:r>
    </w:p>
    <w:p w14:paraId="0D797736" w14:textId="7D983FEC" w:rsidR="00833113" w:rsidRDefault="00CE250C">
      <w:pPr>
        <w:ind w:left="950" w:right="11" w:hanging="557"/>
      </w:pPr>
      <w:r>
        <w:t>13.5</w:t>
      </w:r>
      <w:r>
        <w:rPr>
          <w:rFonts w:ascii="Arial" w:eastAsia="Arial" w:hAnsi="Arial" w:cs="Arial"/>
        </w:rPr>
        <w:t xml:space="preserve"> </w:t>
      </w:r>
      <w:r>
        <w:t>W przypadku Wykonawców wspólnie ubiegających się o udzielenie zamówienia, poświadczenia za zgodność z oryginałem dokonuje Wykonawca wspólnie ubiegają</w:t>
      </w:r>
      <w:r w:rsidR="004C504F">
        <w:t>cy się o udzielenie zamówienia,</w:t>
      </w:r>
      <w:r w:rsidR="004C504F">
        <w:br/>
      </w:r>
      <w:r>
        <w:t>w zakresie dokumentów</w:t>
      </w:r>
      <w:r w:rsidR="004C504F">
        <w:t>, które każdego z nich dotyczą.</w:t>
      </w:r>
    </w:p>
    <w:p w14:paraId="07DEFB4F" w14:textId="2DFBFB85" w:rsidR="00833113" w:rsidRDefault="00CE250C">
      <w:pPr>
        <w:ind w:left="950" w:right="11" w:hanging="557"/>
      </w:pPr>
      <w:r>
        <w:t>13.6</w:t>
      </w:r>
      <w:r>
        <w:rPr>
          <w:rFonts w:ascii="Arial" w:eastAsia="Arial" w:hAnsi="Arial" w:cs="Arial"/>
        </w:rPr>
        <w:t xml:space="preserve"> </w:t>
      </w:r>
      <w:r>
        <w:t xml:space="preserve">Oświadczenie o którym mowa w punkcie 12.2 SIWZ o przynależności/braku przynależności do tej samej grupy kapitałowej składa </w:t>
      </w:r>
      <w:r>
        <w:rPr>
          <w:b/>
        </w:rPr>
        <w:t xml:space="preserve">każdy </w:t>
      </w:r>
      <w:r>
        <w:t>z Wykonawców</w:t>
      </w:r>
      <w:r>
        <w:rPr>
          <w:sz w:val="19"/>
        </w:rPr>
        <w:t xml:space="preserve"> </w:t>
      </w:r>
      <w:r>
        <w:t>wspólnie</w:t>
      </w:r>
      <w:r w:rsidR="004C504F">
        <w:t xml:space="preserve"> ubiegających się o zamówienie.</w:t>
      </w:r>
    </w:p>
    <w:p w14:paraId="105BAB04" w14:textId="4B49FAF3" w:rsidR="00833113" w:rsidRDefault="00833113">
      <w:pPr>
        <w:spacing w:after="0" w:line="259" w:lineRule="auto"/>
        <w:ind w:left="408" w:firstLine="0"/>
        <w:jc w:val="left"/>
      </w:pPr>
    </w:p>
    <w:p w14:paraId="702D15F7" w14:textId="0CB08ED5" w:rsidR="00EB2A30" w:rsidRDefault="00EB2A30">
      <w:pPr>
        <w:spacing w:after="0" w:line="259" w:lineRule="auto"/>
        <w:ind w:left="408" w:firstLine="0"/>
        <w:jc w:val="left"/>
      </w:pPr>
    </w:p>
    <w:p w14:paraId="6C643CA5" w14:textId="77777777" w:rsidR="00EB2A30" w:rsidRDefault="00EB2A30">
      <w:pPr>
        <w:spacing w:after="0" w:line="259" w:lineRule="auto"/>
        <w:ind w:left="408" w:firstLine="0"/>
        <w:jc w:val="left"/>
      </w:pPr>
    </w:p>
    <w:p w14:paraId="6B3B9FF3" w14:textId="77777777" w:rsidR="004C504F" w:rsidRPr="004C504F" w:rsidRDefault="00CE250C">
      <w:pPr>
        <w:numPr>
          <w:ilvl w:val="0"/>
          <w:numId w:val="15"/>
        </w:numPr>
        <w:spacing w:after="14"/>
        <w:ind w:right="9"/>
      </w:pPr>
      <w:r>
        <w:rPr>
          <w:b/>
        </w:rPr>
        <w:t>Informacje dotyczące wymogów zatrudnienia pracown</w:t>
      </w:r>
      <w:r w:rsidR="004C504F">
        <w:rPr>
          <w:b/>
        </w:rPr>
        <w:t>ików Wykonawcy lub podwykonawcy</w:t>
      </w:r>
    </w:p>
    <w:p w14:paraId="1069F314" w14:textId="15B314F1" w:rsidR="000A42BA" w:rsidRPr="00AA5457" w:rsidRDefault="00CE250C" w:rsidP="00AA5457">
      <w:pPr>
        <w:ind w:left="1459" w:right="11" w:hanging="701"/>
        <w:rPr>
          <w:color w:val="FF0000"/>
        </w:rPr>
      </w:pPr>
      <w:r>
        <w:t>14.1.1</w:t>
      </w:r>
      <w:r>
        <w:rPr>
          <w:rFonts w:ascii="Arial" w:eastAsia="Arial" w:hAnsi="Arial" w:cs="Arial"/>
        </w:rPr>
        <w:t xml:space="preserve"> </w:t>
      </w:r>
      <w:r w:rsidR="000A42BA">
        <w:rPr>
          <w:rFonts w:ascii="Arial" w:eastAsia="Arial" w:hAnsi="Arial" w:cs="Arial"/>
        </w:rPr>
        <w:t xml:space="preserve"> </w:t>
      </w:r>
      <w:r w:rsidR="000A42BA" w:rsidRPr="000B7009">
        <w:rPr>
          <w:rFonts w:eastAsia="SimSun"/>
          <w:kern w:val="3"/>
          <w:lang w:eastAsia="zh-CN"/>
        </w:rPr>
        <w:t>Zgodnie art. 29 ust. 3a ustawy Prawo zamówień publicznych, zamawiający</w:t>
      </w:r>
      <w:r w:rsidR="000A42BA" w:rsidRPr="000B7009">
        <w:rPr>
          <w:rFonts w:eastAsia="SimSun"/>
          <w:bCs/>
          <w:kern w:val="3"/>
          <w:lang w:eastAsia="zh-CN"/>
        </w:rPr>
        <w:t xml:space="preserve"> wymaga zatrudnienia przez wykonawcę lub podwykonawcę na podstawie umowy o pracę osoby, które </w:t>
      </w:r>
      <w:r w:rsidR="00BD6C6C">
        <w:rPr>
          <w:rFonts w:eastAsia="SimSun"/>
          <w:bCs/>
          <w:kern w:val="3"/>
          <w:lang w:eastAsia="zh-CN"/>
        </w:rPr>
        <w:t xml:space="preserve">będą </w:t>
      </w:r>
      <w:r w:rsidR="000A42BA" w:rsidRPr="000B7009">
        <w:rPr>
          <w:rFonts w:eastAsia="SimSun"/>
          <w:bCs/>
          <w:kern w:val="3"/>
          <w:lang w:eastAsia="zh-CN"/>
        </w:rPr>
        <w:t>wykonywać czynności</w:t>
      </w:r>
      <w:r w:rsidR="000A42BA" w:rsidRPr="000B7009">
        <w:rPr>
          <w:kern w:val="3"/>
        </w:rPr>
        <w:t xml:space="preserve"> </w:t>
      </w:r>
      <w:r w:rsidR="000A42BA" w:rsidRPr="000B7009">
        <w:rPr>
          <w:bCs/>
        </w:rPr>
        <w:t xml:space="preserve">polegające na pracach fizycznych, </w:t>
      </w:r>
      <w:r w:rsidR="00035B97">
        <w:rPr>
          <w:bCs/>
          <w:sz w:val="22"/>
        </w:rPr>
        <w:t>pracach związanych z wykonaniem nawierzchni, pracach ziemnych</w:t>
      </w:r>
      <w:r w:rsidR="000A42BA" w:rsidRPr="000B7009">
        <w:rPr>
          <w:bCs/>
        </w:rPr>
        <w:t xml:space="preserve">, operowaniu sprzętem i narzędziami </w:t>
      </w:r>
      <w:r w:rsidR="000A42BA" w:rsidRPr="000B7009">
        <w:rPr>
          <w:kern w:val="3"/>
        </w:rPr>
        <w:t xml:space="preserve"> </w:t>
      </w:r>
      <w:r w:rsidR="000A42BA" w:rsidRPr="000B7009">
        <w:rPr>
          <w:rFonts w:eastAsia="SimSun"/>
          <w:bCs/>
          <w:kern w:val="3"/>
          <w:lang w:eastAsia="zh-CN"/>
        </w:rPr>
        <w:t xml:space="preserve">przy realizacji </w:t>
      </w:r>
      <w:r w:rsidR="000A42BA" w:rsidRPr="000B7009">
        <w:rPr>
          <w:rFonts w:eastAsia="SimSun"/>
          <w:kern w:val="3"/>
          <w:lang w:eastAsia="zh-CN"/>
        </w:rPr>
        <w:t>robót budowlanych objętych przedmiotem zamówienia, jeżeli wykonanie tych czynności polega na wykonywaniu pracy w sposób określony w art. 22 § 1 ustawy z dnia 26 czerwca 1974 r. Kodeks pracy</w:t>
      </w:r>
    </w:p>
    <w:p w14:paraId="721896B1" w14:textId="1700CACE" w:rsidR="00833113" w:rsidRPr="00CA7A94" w:rsidRDefault="00CE250C" w:rsidP="00570980">
      <w:pPr>
        <w:ind w:left="1459" w:right="11" w:hanging="701"/>
        <w:rPr>
          <w:color w:val="FF0000"/>
        </w:rPr>
      </w:pPr>
      <w:r w:rsidRPr="00AA5457">
        <w:rPr>
          <w:color w:val="auto"/>
        </w:rPr>
        <w:t>14.1.</w:t>
      </w:r>
      <w:r w:rsidR="000A42BA" w:rsidRPr="00AA5457">
        <w:rPr>
          <w:color w:val="auto"/>
        </w:rPr>
        <w:t>2</w:t>
      </w:r>
      <w:r w:rsidRPr="00AA5457">
        <w:rPr>
          <w:rFonts w:ascii="Arial" w:eastAsia="Arial" w:hAnsi="Arial" w:cs="Arial"/>
          <w:color w:val="auto"/>
        </w:rPr>
        <w:t xml:space="preserve"> </w:t>
      </w:r>
      <w:r w:rsidRPr="00AA5457">
        <w:rPr>
          <w:color w:val="auto"/>
        </w:rPr>
        <w:t>Sposób dokumentowania zatrudnienia osób, o którym mowa w pkt. 14.</w:t>
      </w:r>
      <w:r w:rsidR="00AA5457">
        <w:rPr>
          <w:color w:val="auto"/>
        </w:rPr>
        <w:t>1</w:t>
      </w:r>
      <w:r w:rsidRPr="00AA5457">
        <w:rPr>
          <w:color w:val="auto"/>
        </w:rPr>
        <w:t>, uprawnienia Zamawiającego w zakresie kontroli spełniania przez Wyk</w:t>
      </w:r>
      <w:r w:rsidR="004C504F" w:rsidRPr="00AA5457">
        <w:rPr>
          <w:color w:val="auto"/>
        </w:rPr>
        <w:t>onawcę  wymagań, o których mowa</w:t>
      </w:r>
      <w:r w:rsidR="004C504F" w:rsidRPr="00AA5457">
        <w:rPr>
          <w:color w:val="auto"/>
        </w:rPr>
        <w:br/>
      </w:r>
      <w:r w:rsidRPr="00AA5457">
        <w:rPr>
          <w:color w:val="auto"/>
        </w:rPr>
        <w:t xml:space="preserve">w art. 29 ust. 3a oraz sankcje z tytułu niespełniania tych wymagań zawarte zostały we Wzorze Umowy [załącznik </w:t>
      </w:r>
      <w:r w:rsidR="004C504F" w:rsidRPr="00AA5457">
        <w:rPr>
          <w:color w:val="auto"/>
        </w:rPr>
        <w:t xml:space="preserve">nr </w:t>
      </w:r>
      <w:r w:rsidR="0086323D" w:rsidRPr="00AA5457">
        <w:rPr>
          <w:color w:val="auto"/>
        </w:rPr>
        <w:t>8</w:t>
      </w:r>
      <w:r w:rsidR="004C504F" w:rsidRPr="00AA5457">
        <w:rPr>
          <w:color w:val="auto"/>
        </w:rPr>
        <w:t xml:space="preserve"> do SIWZ].</w:t>
      </w:r>
    </w:p>
    <w:p w14:paraId="6E47CADB" w14:textId="77777777" w:rsidR="00570980" w:rsidRDefault="00570980" w:rsidP="00EB2A30">
      <w:pPr>
        <w:spacing w:after="16" w:line="259" w:lineRule="auto"/>
        <w:ind w:left="0" w:firstLine="0"/>
        <w:jc w:val="left"/>
      </w:pPr>
    </w:p>
    <w:p w14:paraId="614DF3D3" w14:textId="09A347FF" w:rsidR="00833113" w:rsidRDefault="00CE250C">
      <w:pPr>
        <w:pStyle w:val="Nagwek2"/>
        <w:ind w:left="403" w:right="9"/>
      </w:pPr>
      <w:r>
        <w:t>15.</w:t>
      </w:r>
      <w:r>
        <w:rPr>
          <w:rFonts w:ascii="Arial" w:eastAsia="Arial" w:hAnsi="Arial" w:cs="Arial"/>
        </w:rPr>
        <w:t xml:space="preserve"> </w:t>
      </w:r>
      <w:r>
        <w:t>Podwykonaw</w:t>
      </w:r>
      <w:r w:rsidR="004C504F">
        <w:t>cy</w:t>
      </w:r>
    </w:p>
    <w:p w14:paraId="068FD201" w14:textId="1E7D0725" w:rsidR="00833113" w:rsidRDefault="00CE250C">
      <w:pPr>
        <w:ind w:left="403" w:right="11"/>
      </w:pPr>
      <w:r>
        <w:t>15.1</w:t>
      </w:r>
      <w:r>
        <w:rPr>
          <w:rFonts w:ascii="Arial" w:eastAsia="Arial" w:hAnsi="Arial" w:cs="Arial"/>
        </w:rPr>
        <w:t xml:space="preserve"> </w:t>
      </w:r>
      <w:r>
        <w:t xml:space="preserve">Wykonawca może powierzyć wykonanie </w:t>
      </w:r>
      <w:r w:rsidR="004C504F">
        <w:t>części zamówienia Podwykonawcy.</w:t>
      </w:r>
    </w:p>
    <w:p w14:paraId="56781680" w14:textId="58D2BBFC" w:rsidR="00833113" w:rsidRDefault="00CE250C">
      <w:pPr>
        <w:ind w:left="811" w:right="11" w:hanging="418"/>
      </w:pPr>
      <w:r>
        <w:t>15.2</w:t>
      </w:r>
      <w:r>
        <w:rPr>
          <w:rFonts w:ascii="Arial" w:eastAsia="Arial" w:hAnsi="Arial" w:cs="Arial"/>
        </w:rPr>
        <w:t xml:space="preserve"> </w:t>
      </w:r>
      <w:r>
        <w:t>Zamawiający żąda wskazania przez Wykonawcę w ofercie części zamówienia</w:t>
      </w:r>
      <w:r w:rsidR="004C504F">
        <w:t xml:space="preserve">, których wykonanie </w:t>
      </w:r>
      <w:r>
        <w:t>zamierza powierzyć Podwykonawcy oraz podania przez Wykonawcę nazw (firm)</w:t>
      </w:r>
      <w:r w:rsidR="004C504F">
        <w:t xml:space="preserve"> Podwykonawców.</w:t>
      </w:r>
    </w:p>
    <w:p w14:paraId="580417CC" w14:textId="570B5B3B" w:rsidR="00833113" w:rsidRDefault="00CE250C">
      <w:pPr>
        <w:ind w:left="811" w:right="11" w:hanging="418"/>
      </w:pPr>
      <w:r>
        <w:t>15.3</w:t>
      </w:r>
      <w:r>
        <w:rPr>
          <w:rFonts w:ascii="Arial" w:eastAsia="Arial" w:hAnsi="Arial" w:cs="Arial"/>
        </w:rPr>
        <w:t xml:space="preserve"> </w:t>
      </w:r>
      <w:r>
        <w:t>W przypadku, gdy Wykonawca nie dokona w/w wskazania Zamawiający uzna, iż cały zakres zamówienia określony w SIWZ Wykonawca będzie wykonywał osobi</w:t>
      </w:r>
      <w:r w:rsidR="004C504F">
        <w:t>ście, bez pomocy Podwykonawców.</w:t>
      </w:r>
    </w:p>
    <w:p w14:paraId="3011CB25" w14:textId="34FD791B" w:rsidR="00833113" w:rsidRDefault="00CE250C">
      <w:pPr>
        <w:ind w:left="811" w:right="11" w:hanging="418"/>
      </w:pPr>
      <w:r>
        <w:t>15.4</w:t>
      </w:r>
      <w:r>
        <w:rPr>
          <w:rFonts w:ascii="Arial" w:eastAsia="Arial" w:hAnsi="Arial" w:cs="Arial"/>
        </w:rPr>
        <w:t xml:space="preserve"> </w:t>
      </w:r>
      <w:r>
        <w:t>Powierzenie wykonania części zamówienia Podwykonawc</w:t>
      </w:r>
      <w:r w:rsidR="004C504F">
        <w:t>y nie zwalnia Wykonawcy</w:t>
      </w:r>
      <w:r w:rsidR="004C504F">
        <w:br/>
      </w:r>
      <w:r>
        <w:t>z odpowiedzialności za nale</w:t>
      </w:r>
      <w:r w:rsidR="004C504F">
        <w:t>żyte wykonanie tego zamówienia.</w:t>
      </w:r>
    </w:p>
    <w:p w14:paraId="35AB22B5" w14:textId="47AEA09D" w:rsidR="00833113" w:rsidRDefault="00CE250C">
      <w:pPr>
        <w:ind w:left="811" w:right="11" w:hanging="418"/>
      </w:pPr>
      <w:r>
        <w:t>15.5</w:t>
      </w:r>
      <w:r>
        <w:rPr>
          <w:rFonts w:ascii="Arial" w:eastAsia="Arial" w:hAnsi="Arial" w:cs="Arial"/>
        </w:rPr>
        <w:t xml:space="preserve"> </w:t>
      </w:r>
      <w:r>
        <w:t xml:space="preserve">Jeżeli zmiana albo rezygnacja z Podwykonawcy dotyczy podmiotu, na którego zasoby Wykonawca powoływał się na zasadach określonych w art. 22a ust. 1 ustawy </w:t>
      </w:r>
      <w:proofErr w:type="spellStart"/>
      <w:r>
        <w:t>Pzp</w:t>
      </w:r>
      <w:proofErr w:type="spellEnd"/>
      <w:r>
        <w:t xml:space="preserve">, w celu wykazania spełniania warunków udziału w postępowaniu, Wykonawca jest obowiązany wykazać Zamawiającemu, iż proponowany inny Podwykonawca lub Wykonawca samodzielnie spełnia je w stopniu nie mniejszym </w:t>
      </w:r>
    </w:p>
    <w:p w14:paraId="015F528C" w14:textId="4FD1AB12" w:rsidR="00833113" w:rsidRDefault="00CE250C">
      <w:pPr>
        <w:ind w:left="836" w:right="11"/>
      </w:pPr>
      <w:r>
        <w:t>niż Podwykonawca, na którego zasoby Wykonawca powoł</w:t>
      </w:r>
      <w:r w:rsidR="004C504F">
        <w:t>ywał się w trakcie postępowania</w:t>
      </w:r>
      <w:r w:rsidR="004C504F">
        <w:br/>
        <w:t>o udzielenie zamówienia.</w:t>
      </w:r>
    </w:p>
    <w:p w14:paraId="40EE81B4" w14:textId="763C741F" w:rsidR="00833113" w:rsidRDefault="00CE250C">
      <w:pPr>
        <w:ind w:left="811" w:right="11" w:hanging="418"/>
      </w:pPr>
      <w:r>
        <w:t>15.6</w:t>
      </w:r>
      <w:r>
        <w:rPr>
          <w:rFonts w:ascii="Arial" w:eastAsia="Arial" w:hAnsi="Arial" w:cs="Arial"/>
        </w:rPr>
        <w:t xml:space="preserve"> </w:t>
      </w:r>
      <w:r>
        <w:t xml:space="preserve"> Zamawiający określił we Wzorze Umowy wymagania dotyczące umowy o podwykonawstwo, której przedmiotem są roboty budowlane, których niespełnienie spowoduje zgłoszenie przez Zamawiającego odpowi</w:t>
      </w:r>
      <w:r w:rsidR="004C504F">
        <w:t>ednio zastrzeżeń lub sprzeciwu.</w:t>
      </w:r>
    </w:p>
    <w:p w14:paraId="18F29CC1" w14:textId="55A12600" w:rsidR="00833113" w:rsidRDefault="00833113">
      <w:pPr>
        <w:spacing w:after="14" w:line="259" w:lineRule="auto"/>
        <w:ind w:left="826" w:firstLine="0"/>
        <w:jc w:val="left"/>
      </w:pPr>
    </w:p>
    <w:p w14:paraId="21F925C4" w14:textId="77777777" w:rsidR="006A7740" w:rsidRDefault="006A7740">
      <w:pPr>
        <w:spacing w:after="14" w:line="259" w:lineRule="auto"/>
        <w:ind w:left="826" w:firstLine="0"/>
        <w:jc w:val="left"/>
      </w:pPr>
    </w:p>
    <w:p w14:paraId="7F1F1E16" w14:textId="77777777" w:rsidR="004C504F" w:rsidRPr="004C504F" w:rsidRDefault="004C504F">
      <w:pPr>
        <w:numPr>
          <w:ilvl w:val="0"/>
          <w:numId w:val="16"/>
        </w:numPr>
        <w:ind w:right="5247"/>
      </w:pPr>
      <w:r>
        <w:rPr>
          <w:b/>
        </w:rPr>
        <w:t>Wymagania dotyczące wadium</w:t>
      </w:r>
    </w:p>
    <w:p w14:paraId="0DC3F657" w14:textId="69F17CAA" w:rsidR="00B8306D" w:rsidRPr="00B8306D" w:rsidRDefault="003C710E" w:rsidP="00B8306D">
      <w:pPr>
        <w:pStyle w:val="Akapitzlist"/>
        <w:numPr>
          <w:ilvl w:val="0"/>
          <w:numId w:val="45"/>
        </w:numPr>
        <w:suppressAutoHyphens/>
        <w:autoSpaceDE w:val="0"/>
        <w:spacing w:after="0" w:line="240" w:lineRule="auto"/>
        <w:rPr>
          <w:rFonts w:eastAsia="TimesNewRoman"/>
          <w:szCs w:val="21"/>
        </w:rPr>
      </w:pPr>
      <w:r w:rsidRPr="003C710E">
        <w:rPr>
          <w:rFonts w:eastAsia="TimesNewRoman"/>
          <w:szCs w:val="21"/>
        </w:rPr>
        <w:t xml:space="preserve">Przystępując do niniejszego postępowania każdy Wykonawca zobowiązany jest wnieść wadium w </w:t>
      </w:r>
    </w:p>
    <w:p w14:paraId="7F707792" w14:textId="704871CD" w:rsidR="003C710E" w:rsidRPr="0032544A" w:rsidRDefault="00B8306D" w:rsidP="00B8306D">
      <w:pPr>
        <w:suppressAutoHyphens/>
        <w:autoSpaceDE w:val="0"/>
        <w:spacing w:after="0" w:line="240" w:lineRule="auto"/>
        <w:ind w:left="408" w:firstLine="0"/>
        <w:rPr>
          <w:rFonts w:eastAsia="TimesNewRoman"/>
          <w:szCs w:val="21"/>
        </w:rPr>
      </w:pPr>
      <w:r w:rsidRPr="003C710E">
        <w:rPr>
          <w:rFonts w:eastAsia="TimesNewRoman"/>
          <w:szCs w:val="21"/>
        </w:rPr>
        <w:t>wysokości</w:t>
      </w:r>
      <w:r>
        <w:rPr>
          <w:rFonts w:eastAsia="TimesNewRoman"/>
          <w:szCs w:val="21"/>
        </w:rPr>
        <w:t xml:space="preserve"> 5000,00zł </w:t>
      </w:r>
      <w:r w:rsidR="003C710E" w:rsidRPr="0032544A">
        <w:rPr>
          <w:rFonts w:eastAsia="TimesNewRoman"/>
          <w:szCs w:val="21"/>
        </w:rPr>
        <w:t>z</w:t>
      </w:r>
      <w:r w:rsidR="003C710E" w:rsidRPr="0032544A">
        <w:rPr>
          <w:rFonts w:eastAsia="TimesNewRoman"/>
          <w:b/>
          <w:szCs w:val="21"/>
        </w:rPr>
        <w:t xml:space="preserve"> </w:t>
      </w:r>
      <w:r w:rsidR="003C710E" w:rsidRPr="0032544A">
        <w:rPr>
          <w:rFonts w:eastAsia="TimesNewRoman"/>
          <w:szCs w:val="21"/>
        </w:rPr>
        <w:t>dopiskiem:</w:t>
      </w:r>
      <w:r w:rsidR="003C710E" w:rsidRPr="0032544A">
        <w:rPr>
          <w:rFonts w:eastAsia="TimesNewRoman"/>
          <w:b/>
          <w:szCs w:val="21"/>
        </w:rPr>
        <w:t xml:space="preserve"> </w:t>
      </w:r>
      <w:r w:rsidR="003C710E" w:rsidRPr="0032544A">
        <w:rPr>
          <w:rFonts w:eastAsia="TimesNewRoman"/>
          <w:b/>
          <w:i/>
          <w:szCs w:val="21"/>
        </w:rPr>
        <w:t>Wadium –</w:t>
      </w:r>
      <w:r w:rsidR="003C710E" w:rsidRPr="0032544A">
        <w:rPr>
          <w:b/>
          <w:i/>
          <w:szCs w:val="21"/>
        </w:rPr>
        <w:t xml:space="preserve"> </w:t>
      </w:r>
      <w:r w:rsidR="0032544A" w:rsidRPr="0032544A">
        <w:rPr>
          <w:b/>
          <w:i/>
          <w:sz w:val="22"/>
        </w:rPr>
        <w:t>„</w:t>
      </w:r>
      <w:r>
        <w:rPr>
          <w:rFonts w:eastAsia="Arial"/>
          <w:b/>
          <w:color w:val="auto"/>
          <w:sz w:val="22"/>
          <w:lang w:eastAsia="ar-SA"/>
        </w:rPr>
        <w:t>Przebudowa drogi dojazdowej do gruntów rolnych obręb geod. Skarboszewo</w:t>
      </w:r>
      <w:r w:rsidR="003C710E" w:rsidRPr="0032544A">
        <w:rPr>
          <w:rFonts w:eastAsia="Arial"/>
          <w:b/>
          <w:color w:val="auto"/>
          <w:sz w:val="22"/>
          <w:lang w:eastAsia="ar-SA"/>
        </w:rPr>
        <w:t>”</w:t>
      </w:r>
      <w:r w:rsidR="003C710E" w:rsidRPr="0032544A">
        <w:rPr>
          <w:rFonts w:eastAsia="TimesNewRoman"/>
          <w:sz w:val="22"/>
        </w:rPr>
        <w:t>.</w:t>
      </w:r>
    </w:p>
    <w:p w14:paraId="1BDCD253" w14:textId="3F24D268" w:rsidR="003C710E" w:rsidRPr="003C710E" w:rsidRDefault="003C710E" w:rsidP="003C710E">
      <w:pPr>
        <w:pStyle w:val="Akapitzlist"/>
        <w:numPr>
          <w:ilvl w:val="0"/>
          <w:numId w:val="45"/>
        </w:numPr>
        <w:suppressAutoHyphens/>
        <w:autoSpaceDE w:val="0"/>
        <w:spacing w:after="0" w:line="240" w:lineRule="auto"/>
        <w:rPr>
          <w:rFonts w:eastAsia="TimesNewRoman"/>
          <w:szCs w:val="21"/>
        </w:rPr>
      </w:pPr>
      <w:r w:rsidRPr="003C710E">
        <w:rPr>
          <w:rFonts w:eastAsia="TimesNewRoman"/>
          <w:szCs w:val="21"/>
        </w:rPr>
        <w:t xml:space="preserve">Wykonawca może wnieść wadium w jednej lub kilku formach przewidzianych w art. 45 ust. 6 ustawy </w:t>
      </w:r>
      <w:proofErr w:type="spellStart"/>
      <w:r w:rsidRPr="003C710E">
        <w:rPr>
          <w:rFonts w:eastAsia="TimesNewRoman"/>
          <w:szCs w:val="21"/>
        </w:rPr>
        <w:t>Pzp</w:t>
      </w:r>
      <w:proofErr w:type="spellEnd"/>
      <w:r w:rsidRPr="003C710E">
        <w:rPr>
          <w:rFonts w:eastAsia="TimesNewRoman"/>
          <w:szCs w:val="21"/>
        </w:rPr>
        <w:t>, tj.:</w:t>
      </w:r>
    </w:p>
    <w:p w14:paraId="017D89E1" w14:textId="77777777" w:rsidR="003C710E" w:rsidRPr="003C710E" w:rsidRDefault="003C710E" w:rsidP="003C710E">
      <w:pPr>
        <w:autoSpaceDE w:val="0"/>
        <w:ind w:firstLine="291"/>
        <w:rPr>
          <w:rFonts w:eastAsia="TimesNewRoman"/>
          <w:szCs w:val="21"/>
        </w:rPr>
      </w:pPr>
      <w:r w:rsidRPr="003C710E">
        <w:rPr>
          <w:rFonts w:eastAsia="TimesNewRoman"/>
          <w:szCs w:val="21"/>
        </w:rPr>
        <w:t xml:space="preserve">1) pieniądzu, </w:t>
      </w:r>
    </w:p>
    <w:p w14:paraId="481F3A67" w14:textId="77777777" w:rsidR="003C710E" w:rsidRPr="003C710E" w:rsidRDefault="003C710E" w:rsidP="003C710E">
      <w:pPr>
        <w:autoSpaceDE w:val="0"/>
        <w:ind w:left="708"/>
        <w:rPr>
          <w:rFonts w:eastAsia="TimesNewRoman"/>
          <w:szCs w:val="21"/>
        </w:rPr>
      </w:pPr>
      <w:r w:rsidRPr="003C710E">
        <w:rPr>
          <w:rFonts w:eastAsia="TimesNewRoman"/>
          <w:szCs w:val="21"/>
        </w:rPr>
        <w:t>2) poręczeniach bankowych lub poręczeniach spółdzielczej kasy oszczędnościowo – kredytowej, z tym że poręczenie kasy jest zawsze poręczeniem pieniężnym,</w:t>
      </w:r>
    </w:p>
    <w:p w14:paraId="71106E10" w14:textId="77777777" w:rsidR="003C710E" w:rsidRPr="003C710E" w:rsidRDefault="003C710E" w:rsidP="003C710E">
      <w:pPr>
        <w:autoSpaceDE w:val="0"/>
        <w:ind w:firstLine="291"/>
        <w:rPr>
          <w:rFonts w:eastAsia="TimesNewRoman"/>
          <w:szCs w:val="21"/>
        </w:rPr>
      </w:pPr>
      <w:r w:rsidRPr="003C710E">
        <w:rPr>
          <w:rFonts w:eastAsia="TimesNewRoman"/>
          <w:szCs w:val="21"/>
        </w:rPr>
        <w:t>3) gwarancjach bankowych,</w:t>
      </w:r>
    </w:p>
    <w:p w14:paraId="1E5B4FA7" w14:textId="77777777" w:rsidR="003C710E" w:rsidRPr="003C710E" w:rsidRDefault="003C710E" w:rsidP="003C710E">
      <w:pPr>
        <w:autoSpaceDE w:val="0"/>
        <w:ind w:firstLine="291"/>
        <w:rPr>
          <w:rFonts w:eastAsia="TimesNewRoman"/>
          <w:szCs w:val="21"/>
        </w:rPr>
      </w:pPr>
      <w:r w:rsidRPr="003C710E">
        <w:rPr>
          <w:rFonts w:eastAsia="TimesNewRoman"/>
          <w:szCs w:val="21"/>
        </w:rPr>
        <w:t>4) gwarancjach ubezpieczeniowych,</w:t>
      </w:r>
    </w:p>
    <w:p w14:paraId="300B8C9D" w14:textId="77777777" w:rsidR="003C710E" w:rsidRPr="003C710E" w:rsidRDefault="003C710E" w:rsidP="003C710E">
      <w:pPr>
        <w:autoSpaceDE w:val="0"/>
        <w:ind w:left="708"/>
        <w:rPr>
          <w:rFonts w:eastAsia="TimesNewRoman"/>
          <w:szCs w:val="21"/>
        </w:rPr>
      </w:pPr>
      <w:r w:rsidRPr="003C710E">
        <w:rPr>
          <w:rFonts w:eastAsia="TimesNewRoman"/>
          <w:szCs w:val="21"/>
        </w:rPr>
        <w:t>5) poręczeniach udzielanych przez podmioty, o których mowa w art. 6 b ust. 5 pkt 2 ustawy z dna 9 listopada 2000 r., o utworzeniu Polskiej Agencji Rozwoju Przedsiębiorczości (Dz. U. z 2018 r. poz. 110, 650, 1000 i 1669).</w:t>
      </w:r>
    </w:p>
    <w:p w14:paraId="461E3FCC" w14:textId="77777777" w:rsidR="003C710E" w:rsidRPr="003C710E" w:rsidRDefault="003C710E" w:rsidP="003C710E">
      <w:pPr>
        <w:numPr>
          <w:ilvl w:val="0"/>
          <w:numId w:val="45"/>
        </w:numPr>
        <w:suppressAutoHyphens/>
        <w:autoSpaceDE w:val="0"/>
        <w:spacing w:after="0" w:line="240" w:lineRule="auto"/>
        <w:rPr>
          <w:rFonts w:eastAsia="TimesNewRoman"/>
          <w:szCs w:val="21"/>
        </w:rPr>
      </w:pPr>
      <w:r w:rsidRPr="003C710E">
        <w:rPr>
          <w:rFonts w:eastAsia="TimesNewRoman"/>
          <w:szCs w:val="21"/>
        </w:rPr>
        <w:t>Wykonawca zobowiązany jest wnieść wadium przed upływem terminu składania ofert.</w:t>
      </w:r>
    </w:p>
    <w:p w14:paraId="11824A02" w14:textId="77777777" w:rsidR="003C710E" w:rsidRPr="003C710E" w:rsidRDefault="003C710E" w:rsidP="003C710E">
      <w:pPr>
        <w:numPr>
          <w:ilvl w:val="0"/>
          <w:numId w:val="45"/>
        </w:numPr>
        <w:suppressAutoHyphens/>
        <w:autoSpaceDE w:val="0"/>
        <w:spacing w:after="0" w:line="240" w:lineRule="auto"/>
        <w:rPr>
          <w:rFonts w:eastAsia="TimesNewRoman"/>
          <w:szCs w:val="21"/>
        </w:rPr>
      </w:pPr>
      <w:r w:rsidRPr="003C710E">
        <w:rPr>
          <w:rFonts w:eastAsia="TimesNewRoman"/>
          <w:szCs w:val="21"/>
        </w:rPr>
        <w:t>Wadium w pieniądzu należy wnieść przelewem na konto Zamawiającego:</w:t>
      </w:r>
    </w:p>
    <w:p w14:paraId="548A05D7" w14:textId="77777777" w:rsidR="003C710E" w:rsidRDefault="003C710E" w:rsidP="003C710E">
      <w:pPr>
        <w:autoSpaceDE w:val="0"/>
        <w:rPr>
          <w:rFonts w:eastAsia="TimesNewRoman"/>
          <w:szCs w:val="21"/>
        </w:rPr>
      </w:pPr>
      <w:r>
        <w:rPr>
          <w:rFonts w:eastAsia="TimesNewRoman"/>
          <w:szCs w:val="21"/>
        </w:rPr>
        <w:t xml:space="preserve">       </w:t>
      </w:r>
      <w:r w:rsidRPr="003C710E">
        <w:rPr>
          <w:rFonts w:eastAsia="TimesNewRoman"/>
          <w:szCs w:val="21"/>
        </w:rPr>
        <w:t xml:space="preserve">Ludowy Bank Spółdzielczy w Strzałkowie konto nr 14 8543 0000 2001 1000 0273 0005 </w:t>
      </w:r>
    </w:p>
    <w:p w14:paraId="1802F0F7" w14:textId="2C76B6B4" w:rsidR="003C710E" w:rsidRPr="003C710E" w:rsidRDefault="003C710E" w:rsidP="003C710E">
      <w:pPr>
        <w:autoSpaceDE w:val="0"/>
        <w:rPr>
          <w:rFonts w:eastAsia="TimesNewRoman"/>
          <w:szCs w:val="21"/>
        </w:rPr>
      </w:pPr>
      <w:r>
        <w:rPr>
          <w:rFonts w:eastAsia="TimesNewRoman"/>
          <w:szCs w:val="21"/>
        </w:rPr>
        <w:t xml:space="preserve">       </w:t>
      </w:r>
      <w:r w:rsidRPr="003C710E">
        <w:rPr>
          <w:szCs w:val="21"/>
        </w:rPr>
        <w:t xml:space="preserve">Wadium uważa się za wniesione, jeżeli kwota wadium znajdzie się na rachunku Zamawiającego przed </w:t>
      </w:r>
      <w:r>
        <w:rPr>
          <w:szCs w:val="21"/>
        </w:rPr>
        <w:t xml:space="preserve"> </w:t>
      </w:r>
      <w:r w:rsidRPr="003C710E">
        <w:rPr>
          <w:szCs w:val="21"/>
        </w:rPr>
        <w:t>upływem terminu składania ofert.</w:t>
      </w:r>
    </w:p>
    <w:p w14:paraId="43E301BB" w14:textId="77777777" w:rsidR="003C710E" w:rsidRPr="003C710E" w:rsidRDefault="003C710E" w:rsidP="003C710E">
      <w:pPr>
        <w:numPr>
          <w:ilvl w:val="0"/>
          <w:numId w:val="45"/>
        </w:numPr>
        <w:suppressAutoHyphens/>
        <w:autoSpaceDE w:val="0"/>
        <w:spacing w:after="0" w:line="240" w:lineRule="auto"/>
        <w:rPr>
          <w:rFonts w:eastAsia="TimesNewRoman"/>
          <w:szCs w:val="21"/>
        </w:rPr>
      </w:pPr>
      <w:r w:rsidRPr="003C710E">
        <w:rPr>
          <w:rFonts w:eastAsia="TimesNewRoman"/>
          <w:szCs w:val="21"/>
        </w:rPr>
        <w:t xml:space="preserve">W przypadku wniesienia wadium w formie innej niż pieniądz – oryginał dokumentu potwierdzającego wniesienie wadium należy dołączyć do oferty. </w:t>
      </w:r>
    </w:p>
    <w:p w14:paraId="76C64BA5" w14:textId="77777777" w:rsidR="003C710E" w:rsidRPr="003C710E" w:rsidRDefault="003C710E" w:rsidP="003C710E">
      <w:pPr>
        <w:numPr>
          <w:ilvl w:val="0"/>
          <w:numId w:val="45"/>
        </w:numPr>
        <w:suppressAutoHyphens/>
        <w:autoSpaceDE w:val="0"/>
        <w:spacing w:after="0" w:line="240" w:lineRule="auto"/>
        <w:rPr>
          <w:rFonts w:eastAsia="TimesNewRoman"/>
          <w:szCs w:val="21"/>
        </w:rPr>
      </w:pPr>
      <w:r w:rsidRPr="003C710E">
        <w:rPr>
          <w:rFonts w:eastAsia="TimesNewRoman"/>
          <w:szCs w:val="21"/>
        </w:rPr>
        <w:t>W przypadku wniesienia wadium w pieniądzu do oferty należy dołączyć kserokopię, potwierdzoną za zgodność z oryginałem, dowodu przelewu wadium.</w:t>
      </w:r>
    </w:p>
    <w:p w14:paraId="59D36717" w14:textId="4CBD7E5B" w:rsidR="00833113" w:rsidRDefault="00833113">
      <w:pPr>
        <w:spacing w:after="14" w:line="259" w:lineRule="auto"/>
        <w:ind w:left="960" w:firstLine="0"/>
        <w:jc w:val="left"/>
      </w:pPr>
    </w:p>
    <w:p w14:paraId="1CA542D3" w14:textId="77777777" w:rsidR="00B51A7C" w:rsidRDefault="00B51A7C" w:rsidP="0032544A">
      <w:pPr>
        <w:spacing w:after="14" w:line="259" w:lineRule="auto"/>
        <w:jc w:val="left"/>
      </w:pPr>
    </w:p>
    <w:p w14:paraId="1E26C07D" w14:textId="3E903884" w:rsidR="00833113" w:rsidRPr="00FC0381" w:rsidRDefault="00CE250C">
      <w:pPr>
        <w:pStyle w:val="Nagwek2"/>
        <w:ind w:left="403" w:right="9"/>
        <w:rPr>
          <w:color w:val="auto"/>
        </w:rPr>
      </w:pPr>
      <w:r w:rsidRPr="00FC0381">
        <w:rPr>
          <w:color w:val="auto"/>
        </w:rPr>
        <w:t>17.</w:t>
      </w:r>
      <w:r w:rsidRPr="00FC0381">
        <w:rPr>
          <w:rFonts w:ascii="Arial" w:eastAsia="Arial" w:hAnsi="Arial" w:cs="Arial"/>
          <w:color w:val="auto"/>
        </w:rPr>
        <w:t xml:space="preserve"> </w:t>
      </w:r>
      <w:r w:rsidRPr="00FC0381">
        <w:rPr>
          <w:color w:val="auto"/>
        </w:rPr>
        <w:t>Wymagania dotyczące zabezpiecz</w:t>
      </w:r>
      <w:r w:rsidR="004C504F" w:rsidRPr="00FC0381">
        <w:rPr>
          <w:color w:val="auto"/>
        </w:rPr>
        <w:t>enia należytego wykonania umowy</w:t>
      </w:r>
    </w:p>
    <w:p w14:paraId="50809269" w14:textId="77777777" w:rsidR="00B8306D" w:rsidRPr="00CD5573" w:rsidRDefault="00B8306D" w:rsidP="00B8306D">
      <w:pPr>
        <w:autoSpaceDE w:val="0"/>
        <w:autoSpaceDN w:val="0"/>
        <w:adjustRightInd w:val="0"/>
        <w:spacing w:after="0" w:line="240" w:lineRule="auto"/>
        <w:ind w:left="393" w:firstLine="33"/>
        <w:jc w:val="left"/>
        <w:rPr>
          <w:color w:val="auto"/>
          <w:szCs w:val="21"/>
        </w:rPr>
      </w:pPr>
      <w:r w:rsidRPr="00CD5573">
        <w:rPr>
          <w:color w:val="auto"/>
          <w:szCs w:val="21"/>
        </w:rPr>
        <w:t xml:space="preserve">1. Zamawiający będzie wymagał od wybranego wykonawcy wniesienia zabezpieczenia należytego wykonania umowy – zgodnie z art. 148 </w:t>
      </w:r>
      <w:proofErr w:type="spellStart"/>
      <w:r w:rsidRPr="00CD5573">
        <w:rPr>
          <w:color w:val="auto"/>
          <w:szCs w:val="21"/>
        </w:rPr>
        <w:t>Pzp</w:t>
      </w:r>
      <w:proofErr w:type="spellEnd"/>
      <w:r w:rsidRPr="00CD5573">
        <w:rPr>
          <w:color w:val="auto"/>
          <w:szCs w:val="21"/>
        </w:rPr>
        <w:t xml:space="preserve"> wg jego wyboru w jednej lub kilku następujących formach:</w:t>
      </w:r>
    </w:p>
    <w:p w14:paraId="6F7D95B7" w14:textId="77777777" w:rsidR="00B8306D" w:rsidRPr="00CD5573" w:rsidRDefault="00B8306D" w:rsidP="00B8306D">
      <w:pPr>
        <w:autoSpaceDE w:val="0"/>
        <w:autoSpaceDN w:val="0"/>
        <w:adjustRightInd w:val="0"/>
        <w:spacing w:after="0" w:line="240" w:lineRule="auto"/>
        <w:ind w:left="0" w:firstLine="426"/>
        <w:jc w:val="left"/>
        <w:rPr>
          <w:color w:val="auto"/>
          <w:szCs w:val="21"/>
        </w:rPr>
      </w:pPr>
      <w:r w:rsidRPr="00CD5573">
        <w:rPr>
          <w:color w:val="auto"/>
          <w:szCs w:val="21"/>
        </w:rPr>
        <w:t>1) pieniądza,</w:t>
      </w:r>
    </w:p>
    <w:p w14:paraId="3FE589F0" w14:textId="77777777" w:rsidR="00B8306D" w:rsidRPr="00CD5573" w:rsidRDefault="00B8306D" w:rsidP="00B8306D">
      <w:pPr>
        <w:autoSpaceDE w:val="0"/>
        <w:autoSpaceDN w:val="0"/>
        <w:adjustRightInd w:val="0"/>
        <w:spacing w:after="0" w:line="240" w:lineRule="auto"/>
        <w:ind w:left="0" w:firstLine="426"/>
        <w:jc w:val="left"/>
        <w:rPr>
          <w:color w:val="auto"/>
          <w:szCs w:val="21"/>
        </w:rPr>
      </w:pPr>
      <w:r w:rsidRPr="00CD5573">
        <w:rPr>
          <w:color w:val="auto"/>
          <w:szCs w:val="21"/>
        </w:rPr>
        <w:t>2) poręczeń bankowych i poręczeń spółdzielczej kasy oszczędnościowo - kredytowej,</w:t>
      </w:r>
    </w:p>
    <w:p w14:paraId="63E98AC9" w14:textId="77777777" w:rsidR="00B8306D" w:rsidRPr="00CD5573" w:rsidRDefault="00B8306D" w:rsidP="00B8306D">
      <w:pPr>
        <w:autoSpaceDE w:val="0"/>
        <w:autoSpaceDN w:val="0"/>
        <w:adjustRightInd w:val="0"/>
        <w:spacing w:after="0" w:line="240" w:lineRule="auto"/>
        <w:ind w:left="0" w:firstLine="426"/>
        <w:jc w:val="left"/>
        <w:rPr>
          <w:color w:val="auto"/>
          <w:szCs w:val="21"/>
        </w:rPr>
      </w:pPr>
      <w:r w:rsidRPr="00CD5573">
        <w:rPr>
          <w:color w:val="auto"/>
          <w:szCs w:val="21"/>
        </w:rPr>
        <w:t>3) gwarancji bankowych,</w:t>
      </w:r>
    </w:p>
    <w:p w14:paraId="117E2F9E" w14:textId="77777777" w:rsidR="00B8306D" w:rsidRPr="00CD5573" w:rsidRDefault="00B8306D" w:rsidP="00B8306D">
      <w:pPr>
        <w:autoSpaceDE w:val="0"/>
        <w:autoSpaceDN w:val="0"/>
        <w:adjustRightInd w:val="0"/>
        <w:spacing w:after="0" w:line="240" w:lineRule="auto"/>
        <w:ind w:left="0" w:firstLine="426"/>
        <w:jc w:val="left"/>
        <w:rPr>
          <w:color w:val="auto"/>
          <w:szCs w:val="21"/>
        </w:rPr>
      </w:pPr>
      <w:r w:rsidRPr="00CD5573">
        <w:rPr>
          <w:color w:val="auto"/>
          <w:szCs w:val="21"/>
        </w:rPr>
        <w:t>4) gwarancji ubezpieczeniowych,</w:t>
      </w:r>
    </w:p>
    <w:p w14:paraId="30F577C6" w14:textId="77777777" w:rsidR="00B8306D" w:rsidRPr="00CD5573" w:rsidRDefault="00B8306D" w:rsidP="00B8306D">
      <w:pPr>
        <w:autoSpaceDE w:val="0"/>
        <w:autoSpaceDN w:val="0"/>
        <w:adjustRightInd w:val="0"/>
        <w:spacing w:after="0" w:line="240" w:lineRule="auto"/>
        <w:ind w:left="426" w:firstLine="0"/>
        <w:jc w:val="left"/>
        <w:rPr>
          <w:color w:val="auto"/>
          <w:szCs w:val="21"/>
        </w:rPr>
      </w:pPr>
      <w:r w:rsidRPr="00CD5573">
        <w:rPr>
          <w:color w:val="auto"/>
          <w:szCs w:val="21"/>
        </w:rPr>
        <w:t>5) poręczeniach udzielanych przez podmioty, o których mowa w art. 6 b ust. 5 pkt. 2. ustawy z dnia 9 listopada 2000r. o utworzeniu Polskiej Agencji Rozwoju Przedsiębiorczości.</w:t>
      </w:r>
    </w:p>
    <w:p w14:paraId="5400A352" w14:textId="77777777" w:rsidR="00B8306D" w:rsidRPr="00CD5573" w:rsidRDefault="00B8306D" w:rsidP="00B8306D">
      <w:pPr>
        <w:autoSpaceDE w:val="0"/>
        <w:autoSpaceDN w:val="0"/>
        <w:adjustRightInd w:val="0"/>
        <w:spacing w:after="0" w:line="240" w:lineRule="auto"/>
        <w:ind w:left="426" w:firstLine="0"/>
        <w:jc w:val="left"/>
        <w:rPr>
          <w:b/>
          <w:bCs/>
          <w:color w:val="auto"/>
          <w:szCs w:val="21"/>
        </w:rPr>
      </w:pPr>
      <w:r w:rsidRPr="00CD5573">
        <w:rPr>
          <w:color w:val="auto"/>
          <w:szCs w:val="21"/>
        </w:rPr>
        <w:t xml:space="preserve">2. Zabezpieczenie wnoszone w pieniądzu wykonawca wnosi przelewem na rachunek bankowy zamawiającego LBS Strzałkowo </w:t>
      </w:r>
      <w:r w:rsidRPr="00CD5573">
        <w:rPr>
          <w:rFonts w:eastAsia="Arial"/>
          <w:color w:val="auto"/>
          <w:szCs w:val="21"/>
          <w:lang w:eastAsia="ar-SA"/>
        </w:rPr>
        <w:t>14 8543 0000 2001 1000 0273 0005.</w:t>
      </w:r>
    </w:p>
    <w:p w14:paraId="37866A10" w14:textId="77777777" w:rsidR="00B8306D" w:rsidRPr="00CD5573" w:rsidRDefault="00B8306D" w:rsidP="00B8306D">
      <w:pPr>
        <w:autoSpaceDE w:val="0"/>
        <w:autoSpaceDN w:val="0"/>
        <w:adjustRightInd w:val="0"/>
        <w:spacing w:after="0" w:line="240" w:lineRule="auto"/>
        <w:ind w:left="0" w:firstLine="426"/>
        <w:jc w:val="left"/>
        <w:rPr>
          <w:color w:val="auto"/>
          <w:szCs w:val="21"/>
        </w:rPr>
      </w:pPr>
      <w:r w:rsidRPr="00CD5573">
        <w:rPr>
          <w:color w:val="auto"/>
          <w:szCs w:val="21"/>
        </w:rPr>
        <w:t xml:space="preserve">3. Zabezpieczenie ustala się w wysokości </w:t>
      </w:r>
      <w:r>
        <w:rPr>
          <w:b/>
          <w:bCs/>
          <w:color w:val="auto"/>
          <w:szCs w:val="21"/>
        </w:rPr>
        <w:t>10</w:t>
      </w:r>
      <w:r w:rsidRPr="00CD5573">
        <w:rPr>
          <w:b/>
          <w:bCs/>
          <w:color w:val="auto"/>
          <w:szCs w:val="21"/>
        </w:rPr>
        <w:t xml:space="preserve">% ceny brutto </w:t>
      </w:r>
      <w:r w:rsidRPr="00CD5573">
        <w:rPr>
          <w:color w:val="auto"/>
          <w:szCs w:val="21"/>
        </w:rPr>
        <w:t>podanej w ofercie.</w:t>
      </w:r>
    </w:p>
    <w:p w14:paraId="3A9FC985" w14:textId="77777777" w:rsidR="00B8306D" w:rsidRPr="00CD5573" w:rsidRDefault="00B8306D" w:rsidP="00B8306D">
      <w:pPr>
        <w:autoSpaceDE w:val="0"/>
        <w:autoSpaceDN w:val="0"/>
        <w:adjustRightInd w:val="0"/>
        <w:spacing w:after="0" w:line="240" w:lineRule="auto"/>
        <w:ind w:left="426" w:firstLine="0"/>
        <w:jc w:val="left"/>
        <w:rPr>
          <w:color w:val="auto"/>
          <w:szCs w:val="21"/>
        </w:rPr>
      </w:pPr>
      <w:r w:rsidRPr="00CD5573">
        <w:rPr>
          <w:color w:val="auto"/>
          <w:szCs w:val="21"/>
        </w:rPr>
        <w:t>4. Zamawiający nie dopuszcza tworzenia zabezpieczenia poprzez potrącenia z należności za częściowo wykonane dostawy, usługi lub roboty budowlane.</w:t>
      </w:r>
    </w:p>
    <w:p w14:paraId="1F02C7C3" w14:textId="77777777" w:rsidR="00B8306D" w:rsidRPr="00CD5573" w:rsidRDefault="00B8306D" w:rsidP="00B8306D">
      <w:pPr>
        <w:autoSpaceDE w:val="0"/>
        <w:autoSpaceDN w:val="0"/>
        <w:adjustRightInd w:val="0"/>
        <w:spacing w:after="0" w:line="240" w:lineRule="auto"/>
        <w:ind w:left="426" w:firstLine="0"/>
        <w:jc w:val="left"/>
        <w:rPr>
          <w:color w:val="auto"/>
          <w:szCs w:val="21"/>
        </w:rPr>
      </w:pPr>
      <w:r w:rsidRPr="00CD5573">
        <w:rPr>
          <w:color w:val="auto"/>
          <w:szCs w:val="21"/>
        </w:rPr>
        <w:t>5. Jeżeli okres na jaki ma zostać wniesione zabezpieczenie przekracza 5 lat, zabezpieczenie w pieniądzu wnosi się na cały ten okres, a zabezpieczenie w innej formie wnosi się na okres nie krótszy niż 5 lat, z jednoczesnym zobowiązaniem się wykonawcy do przedłużenia zabezpieczenia lub wniesienia nowego zabezpieczenia na kolejne okresy.</w:t>
      </w:r>
    </w:p>
    <w:p w14:paraId="48B65284" w14:textId="77777777" w:rsidR="00B8306D" w:rsidRPr="00CD5573" w:rsidRDefault="00B8306D" w:rsidP="00B8306D">
      <w:pPr>
        <w:autoSpaceDE w:val="0"/>
        <w:autoSpaceDN w:val="0"/>
        <w:adjustRightInd w:val="0"/>
        <w:spacing w:after="0" w:line="240" w:lineRule="auto"/>
        <w:ind w:left="426" w:firstLine="0"/>
        <w:jc w:val="left"/>
        <w:rPr>
          <w:color w:val="auto"/>
          <w:szCs w:val="21"/>
        </w:rPr>
      </w:pPr>
      <w:r w:rsidRPr="00CD5573">
        <w:rPr>
          <w:color w:val="auto"/>
          <w:szCs w:val="21"/>
        </w:rPr>
        <w:t>1) w przypadku nieprzedłużenia lub niewniesienia nowego zabezpieczenia najpóźniej na 30 dni przed upływem terminu ważności dotychczasowego zabezpieczenia wniesionego w innej formie niż w pieniądzu, zamawiający zmienia formę na zabezpieczenie w pieniądzu, poprzez wypłatę kwoty z dotychczasowego zabezpieczenia.</w:t>
      </w:r>
    </w:p>
    <w:p w14:paraId="15886128" w14:textId="77777777" w:rsidR="00B8306D" w:rsidRPr="00CD5573" w:rsidRDefault="00B8306D" w:rsidP="00B8306D">
      <w:pPr>
        <w:autoSpaceDE w:val="0"/>
        <w:autoSpaceDN w:val="0"/>
        <w:adjustRightInd w:val="0"/>
        <w:spacing w:after="0" w:line="240" w:lineRule="auto"/>
        <w:ind w:left="426" w:firstLine="0"/>
        <w:jc w:val="left"/>
        <w:rPr>
          <w:color w:val="auto"/>
          <w:szCs w:val="21"/>
        </w:rPr>
      </w:pPr>
      <w:r w:rsidRPr="00CD5573">
        <w:rPr>
          <w:color w:val="auto"/>
          <w:szCs w:val="21"/>
        </w:rPr>
        <w:lastRenderedPageBreak/>
        <w:t>2) wypłata, o której mowa w ust. 1, następuje nie później niż w ostatnim dniu ważności dotychczasowego zabezpieczenia.</w:t>
      </w:r>
    </w:p>
    <w:p w14:paraId="2C03EEC9" w14:textId="77777777" w:rsidR="00B8306D" w:rsidRPr="00CD5573" w:rsidRDefault="00B8306D" w:rsidP="00B8306D">
      <w:pPr>
        <w:autoSpaceDE w:val="0"/>
        <w:autoSpaceDN w:val="0"/>
        <w:adjustRightInd w:val="0"/>
        <w:spacing w:after="0" w:line="240" w:lineRule="auto"/>
        <w:ind w:left="426" w:firstLine="0"/>
        <w:jc w:val="left"/>
        <w:rPr>
          <w:color w:val="auto"/>
          <w:szCs w:val="21"/>
        </w:rPr>
      </w:pPr>
      <w:r w:rsidRPr="00CD5573">
        <w:rPr>
          <w:color w:val="auto"/>
          <w:szCs w:val="21"/>
        </w:rPr>
        <w:t xml:space="preserve">6. Dokonanie wypłaty zabezpieczonej kwoty nie może być uzależnione od spełnienia przez Zamawiającego jakichkolwiek dodatkowych warunków lub przedłożenia jakichkolwiek dokumentów. W przypadku przedłożenia gwarancji niezgodnej ze wzorem lub zawierającej jakiekolwiek dodatkowe zastrzeżenia, Zamawiający uzna, ze wykonawca nie wniósł zabezpieczenia należytego wykonania umowy. </w:t>
      </w:r>
    </w:p>
    <w:p w14:paraId="182DCF2D" w14:textId="5A660272" w:rsidR="00833113" w:rsidRDefault="00833113">
      <w:pPr>
        <w:spacing w:after="11" w:line="259" w:lineRule="auto"/>
        <w:ind w:left="408" w:firstLine="0"/>
        <w:jc w:val="left"/>
      </w:pPr>
    </w:p>
    <w:p w14:paraId="3071B11D" w14:textId="2E6F2F5F" w:rsidR="00833113" w:rsidRDefault="00CE250C">
      <w:pPr>
        <w:pStyle w:val="Nagwek2"/>
        <w:tabs>
          <w:tab w:val="center" w:pos="543"/>
          <w:tab w:val="center" w:pos="2576"/>
        </w:tabs>
        <w:spacing w:after="39"/>
        <w:ind w:left="0" w:firstLine="0"/>
        <w:jc w:val="left"/>
      </w:pPr>
      <w:r>
        <w:rPr>
          <w:rFonts w:ascii="Calibri" w:eastAsia="Calibri" w:hAnsi="Calibri" w:cs="Calibri"/>
          <w:b w:val="0"/>
          <w:sz w:val="22"/>
        </w:rPr>
        <w:tab/>
      </w:r>
      <w:r>
        <w:t>18.</w:t>
      </w:r>
      <w:r>
        <w:rPr>
          <w:rFonts w:ascii="Arial" w:eastAsia="Arial" w:hAnsi="Arial" w:cs="Arial"/>
        </w:rPr>
        <w:t xml:space="preserve"> </w:t>
      </w:r>
      <w:r>
        <w:rPr>
          <w:rFonts w:ascii="Arial" w:eastAsia="Arial" w:hAnsi="Arial" w:cs="Arial"/>
        </w:rPr>
        <w:tab/>
      </w:r>
      <w:r>
        <w:t>Op</w:t>
      </w:r>
      <w:r w:rsidR="00A770E4">
        <w:t>is sposobu przygotowania oferty</w:t>
      </w:r>
    </w:p>
    <w:p w14:paraId="14A46F1E" w14:textId="14AA3994" w:rsidR="00833113" w:rsidRDefault="00CE250C">
      <w:pPr>
        <w:ind w:left="403" w:right="11"/>
      </w:pPr>
      <w:r>
        <w:t>18.1</w:t>
      </w:r>
      <w:r>
        <w:rPr>
          <w:rFonts w:ascii="Arial" w:eastAsia="Arial" w:hAnsi="Arial" w:cs="Arial"/>
        </w:rPr>
        <w:t xml:space="preserve"> </w:t>
      </w:r>
      <w:r w:rsidR="00A770E4">
        <w:t>Wymagania podstawowe</w:t>
      </w:r>
    </w:p>
    <w:p w14:paraId="0347939D" w14:textId="1BE4C9D1" w:rsidR="00833113" w:rsidRDefault="00CE250C">
      <w:pPr>
        <w:numPr>
          <w:ilvl w:val="0"/>
          <w:numId w:val="20"/>
        </w:numPr>
        <w:ind w:right="11" w:hanging="278"/>
      </w:pPr>
      <w:r>
        <w:t>Każdy Wykonawca może złożyć t</w:t>
      </w:r>
      <w:r w:rsidR="00A770E4">
        <w:t>ylko jedną ofertę,</w:t>
      </w:r>
    </w:p>
    <w:p w14:paraId="6BF6ACF9" w14:textId="4DB2EB7B" w:rsidR="00833113" w:rsidRDefault="00CE250C">
      <w:pPr>
        <w:numPr>
          <w:ilvl w:val="0"/>
          <w:numId w:val="20"/>
        </w:numPr>
        <w:spacing w:after="34"/>
        <w:ind w:right="11" w:hanging="278"/>
      </w:pPr>
      <w:r>
        <w:t>Treść oferty musi odpowiadać treści Specyfikacji</w:t>
      </w:r>
      <w:r w:rsidR="00A770E4">
        <w:t xml:space="preserve"> Istotnych Warunków Zamówienia.</w:t>
      </w:r>
    </w:p>
    <w:p w14:paraId="7156BC79" w14:textId="7522FFC8" w:rsidR="00833113" w:rsidRDefault="00CE250C">
      <w:pPr>
        <w:numPr>
          <w:ilvl w:val="0"/>
          <w:numId w:val="20"/>
        </w:numPr>
        <w:spacing w:after="34"/>
        <w:ind w:right="11" w:hanging="278"/>
      </w:pPr>
      <w:r>
        <w:t>Oferta oraz wymagane formularze, zestawienia i wykazy składane wraz z ofertą wymagają podpisu osób upoważnionych do reprezentowania Wykonawcy (Wykonawców wspólnie ubiegających się</w:t>
      </w:r>
      <w:r w:rsidR="00A770E4">
        <w:t xml:space="preserve"> </w:t>
      </w:r>
      <w:r>
        <w:t>o udzielenie zamówi</w:t>
      </w:r>
      <w:r w:rsidR="00A770E4">
        <w:t xml:space="preserve">enia). Oznacza to, iż jeżeli z </w:t>
      </w:r>
      <w:r>
        <w:t>dokumentu(ów) określającego(</w:t>
      </w:r>
      <w:proofErr w:type="spellStart"/>
      <w:r>
        <w:t>ych</w:t>
      </w:r>
      <w:proofErr w:type="spellEnd"/>
      <w:r>
        <w:t>) status prawny Wykonawcy(ów) lub pełnomocnictwa (pełnomocnictw) wynika, iż do reprezentowania Wykonawcy(ów) upoważnionych jest łącznie kilka osób dokumenty wchodzące w skład oferty muszą być podp</w:t>
      </w:r>
      <w:r w:rsidR="00A770E4">
        <w:t>isane przez wszystkie te osoby.</w:t>
      </w:r>
    </w:p>
    <w:p w14:paraId="185E3888" w14:textId="00DACA1A" w:rsidR="003B3FB3" w:rsidRDefault="00CE250C" w:rsidP="00A95334">
      <w:pPr>
        <w:numPr>
          <w:ilvl w:val="0"/>
          <w:numId w:val="20"/>
        </w:numPr>
        <w:ind w:right="11" w:hanging="278"/>
      </w:pPr>
      <w:r>
        <w:t>Wykonawca ponosi wszelkie koszty związane z prz</w:t>
      </w:r>
      <w:r w:rsidR="00A770E4">
        <w:t>ygotowaniem i złożeniem oferty</w:t>
      </w:r>
    </w:p>
    <w:p w14:paraId="6E22F53A" w14:textId="77777777" w:rsidR="003B3FB3" w:rsidRDefault="003B3FB3">
      <w:pPr>
        <w:spacing w:after="20" w:line="259" w:lineRule="auto"/>
        <w:ind w:left="1109" w:firstLine="0"/>
        <w:jc w:val="left"/>
      </w:pPr>
    </w:p>
    <w:p w14:paraId="6E1E7368" w14:textId="787BAB9A" w:rsidR="00833113" w:rsidRDefault="00CE250C">
      <w:pPr>
        <w:ind w:left="403" w:right="11"/>
      </w:pPr>
      <w:r>
        <w:t>18.2</w:t>
      </w:r>
      <w:r>
        <w:rPr>
          <w:rFonts w:ascii="Arial" w:eastAsia="Arial" w:hAnsi="Arial" w:cs="Arial"/>
        </w:rPr>
        <w:t xml:space="preserve"> </w:t>
      </w:r>
      <w:r w:rsidR="00A770E4">
        <w:t>Forma oferty</w:t>
      </w:r>
    </w:p>
    <w:p w14:paraId="213E441C" w14:textId="4EBA3C53" w:rsidR="00833113" w:rsidRDefault="00CE250C">
      <w:pPr>
        <w:numPr>
          <w:ilvl w:val="0"/>
          <w:numId w:val="21"/>
        </w:numPr>
        <w:ind w:left="1096" w:right="11" w:hanging="338"/>
      </w:pPr>
      <w:r>
        <w:t>Oferta musi być sporządzona w języku polskim, pod rygorem nieważności w formie pisemnej.</w:t>
      </w:r>
      <w:r>
        <w:rPr>
          <w:sz w:val="19"/>
        </w:rPr>
        <w:t xml:space="preserve"> </w:t>
      </w:r>
      <w:r>
        <w:t>Dokumenty sporządzone w języku obcym  muszą być złożone wraz z</w:t>
      </w:r>
      <w:r w:rsidR="00A770E4">
        <w:t xml:space="preserve"> tłumaczeniem  na język polski.</w:t>
      </w:r>
    </w:p>
    <w:p w14:paraId="6CC7AC3A" w14:textId="6D51D499" w:rsidR="00833113" w:rsidRDefault="00CE250C">
      <w:pPr>
        <w:numPr>
          <w:ilvl w:val="0"/>
          <w:numId w:val="21"/>
        </w:numPr>
        <w:ind w:left="1096" w:right="11" w:hanging="338"/>
      </w:pPr>
      <w:r>
        <w:t>Stosowne wypełnienia we wzorach dokumentów stanowiących załączniki do niniejszej SIWZ</w:t>
      </w:r>
      <w:r w:rsidR="00A770E4">
        <w:br/>
      </w:r>
      <w:r>
        <w:t>i wchodzących następnie w skład oferty mogą być dokonane komp</w:t>
      </w:r>
      <w:r w:rsidR="00A770E4">
        <w:t>uterowo, maszynowo lub ręcznie.</w:t>
      </w:r>
    </w:p>
    <w:p w14:paraId="432726E7" w14:textId="7082F7BE" w:rsidR="00833113" w:rsidRDefault="00CE250C">
      <w:pPr>
        <w:numPr>
          <w:ilvl w:val="0"/>
          <w:numId w:val="21"/>
        </w:numPr>
        <w:ind w:left="1096" w:right="11" w:hanging="338"/>
      </w:pPr>
      <w:r>
        <w:t>Wszystkie zapisane strony oferty powinny być spięte (zszyte) w sposób trwały, zapobiegający możliwości d</w:t>
      </w:r>
      <w:r w:rsidR="00A770E4">
        <w:t>ekompletacji zawartości oferty.</w:t>
      </w:r>
    </w:p>
    <w:p w14:paraId="500C533E" w14:textId="328EF2CB" w:rsidR="00833113" w:rsidRDefault="00CE250C">
      <w:pPr>
        <w:numPr>
          <w:ilvl w:val="0"/>
          <w:numId w:val="21"/>
        </w:numPr>
        <w:ind w:left="1096" w:right="11" w:hanging="338"/>
      </w:pPr>
      <w:r>
        <w:t>Wszystkie zapisane strony oferty powinny być ponumerowane. Strony te powinny być parafowane przez osobę (lub osoby, jeżeli do reprezentowania Wykonawcy upoważnione są dwie lub więcej osób) podpisującą (podpisujące) ofertę zgodnie z treścią dokumentu określającego status prawny Wykonawcy lub treścią załącz</w:t>
      </w:r>
      <w:r w:rsidR="00A770E4">
        <w:t>onego do oferty pełnomocnictwa.</w:t>
      </w:r>
    </w:p>
    <w:p w14:paraId="03E25DE0" w14:textId="4B7A1A8F" w:rsidR="00833113" w:rsidRDefault="00CE250C">
      <w:pPr>
        <w:numPr>
          <w:ilvl w:val="0"/>
          <w:numId w:val="21"/>
        </w:numPr>
        <w:ind w:left="1096" w:right="11" w:hanging="338"/>
      </w:pPr>
      <w:r>
        <w:t>Po</w:t>
      </w:r>
      <w:r w:rsidR="00A770E4">
        <w:t xml:space="preserve">prawki, przekreślenia, dopiski </w:t>
      </w:r>
      <w:r>
        <w:t>w ofercie muszą być naniesione czytelnie oraz opatrzone podpisem osoby/ osób podpisującej ofertę. W przeciwnym</w:t>
      </w:r>
      <w:r w:rsidR="00A770E4">
        <w:t xml:space="preserve"> wypadku nie będą uwzględniane.</w:t>
      </w:r>
    </w:p>
    <w:p w14:paraId="1E380084" w14:textId="6B406804" w:rsidR="00833113" w:rsidRDefault="00CE250C">
      <w:pPr>
        <w:numPr>
          <w:ilvl w:val="0"/>
          <w:numId w:val="21"/>
        </w:numPr>
        <w:ind w:left="1096" w:right="11" w:hanging="338"/>
      </w:pPr>
      <w:r>
        <w:t>Oświadczenia dotyczące Wykonawców i innych podmiotów, na których zdolnościach lub sytuacji polega Wyk</w:t>
      </w:r>
      <w:r w:rsidR="00A770E4">
        <w:t>onawca składane są w oryginale.</w:t>
      </w:r>
    </w:p>
    <w:p w14:paraId="65788CE3" w14:textId="59B53D83" w:rsidR="00833113" w:rsidRDefault="00CE250C">
      <w:pPr>
        <w:numPr>
          <w:ilvl w:val="0"/>
          <w:numId w:val="21"/>
        </w:numPr>
        <w:ind w:left="1096" w:right="11" w:hanging="338"/>
      </w:pPr>
      <w:r>
        <w:t>Poświadczenia za zgodność z oryginałem dokonuje odpowiednio Wykonawca, podmiot, na którego zdolnościach lub sytuacji polega Wykonawca, Wykonawcy wspólnie ubiegający się o udzielenie zamówienia publicznego albo podwykonawca, w zakresie dokumentów, które każdego z nich dotyczą. Poświadczenia za zgodność z oryginałem powinno być sporządzone w sposób umożliwiający identyfikację podpisu (np. wraz z imienną pieczątką osoby poświadczającej kopię dokum</w:t>
      </w:r>
      <w:r w:rsidR="00A770E4">
        <w:t>entu za zgodność z oryginałem).</w:t>
      </w:r>
    </w:p>
    <w:p w14:paraId="5CC1BE80" w14:textId="0B53612D" w:rsidR="00833113" w:rsidRDefault="00CE250C">
      <w:pPr>
        <w:numPr>
          <w:ilvl w:val="0"/>
          <w:numId w:val="21"/>
        </w:numPr>
        <w:ind w:left="1096" w:right="11" w:hanging="338"/>
      </w:pPr>
      <w:r>
        <w:t>Zamawiający może żądać przedstawienia oryginału lub notarialnie poświadczonej kopii dokumentu wyłącznie wtedy, gdy złożona przez Wykonawcę kopia dokumentu jest nieczytelna lub budzi wątpl</w:t>
      </w:r>
      <w:r w:rsidR="00A770E4">
        <w:t>iwości, co do jej prawdziwości.</w:t>
      </w:r>
    </w:p>
    <w:p w14:paraId="0FB60CC5" w14:textId="3B61BB0F" w:rsidR="00833113" w:rsidRDefault="00CE250C">
      <w:pPr>
        <w:numPr>
          <w:ilvl w:val="0"/>
          <w:numId w:val="21"/>
        </w:numPr>
        <w:ind w:left="1096" w:right="11" w:hanging="338"/>
      </w:pPr>
      <w:r>
        <w:t xml:space="preserve">Wykonawca może, przed upływem terminu do składania ofert, zmienić lub wycofać ofertę. Zmiana, jak i wycofanie oferty, wymagają zachowania formy </w:t>
      </w:r>
      <w:r w:rsidR="00FC608E">
        <w:t xml:space="preserve">pisemnej. Zmiany lub wycofanie </w:t>
      </w:r>
      <w:r>
        <w:t>należy złożyć według takich samych zasad jak składana oferta z dopiskiem „Zmiana” lub „Wycofanie”. Wykonawca może wycofać złożoną przez siebie ofertę pod warunkiem, że pisemne powiadomienie wpłynie do Zamawiającego przed upły</w:t>
      </w:r>
      <w:r w:rsidR="00A770E4">
        <w:t>wem terminu do składania ofert.</w:t>
      </w:r>
    </w:p>
    <w:p w14:paraId="561493FE" w14:textId="1FCF6E34" w:rsidR="00833113" w:rsidRDefault="00CE250C">
      <w:pPr>
        <w:numPr>
          <w:ilvl w:val="0"/>
          <w:numId w:val="21"/>
        </w:numPr>
        <w:ind w:left="1096" w:right="11" w:hanging="338"/>
      </w:pPr>
      <w:r>
        <w:lastRenderedPageBreak/>
        <w:t xml:space="preserve">Zamawiający nie wyraża zgody  na składanie </w:t>
      </w:r>
      <w:r w:rsidR="00FC608E">
        <w:t>ofert w postaci elektronicznej.</w:t>
      </w:r>
    </w:p>
    <w:p w14:paraId="6E7E5A7A" w14:textId="73C384D9" w:rsidR="00833113" w:rsidRDefault="00833113">
      <w:pPr>
        <w:spacing w:after="7" w:line="259" w:lineRule="auto"/>
        <w:ind w:left="1109" w:firstLine="0"/>
        <w:jc w:val="left"/>
      </w:pPr>
    </w:p>
    <w:p w14:paraId="0061E70C" w14:textId="1105DDD7" w:rsidR="00833113" w:rsidRDefault="00CE250C">
      <w:pPr>
        <w:numPr>
          <w:ilvl w:val="0"/>
          <w:numId w:val="22"/>
        </w:numPr>
        <w:spacing w:after="14"/>
        <w:ind w:right="9" w:hanging="408"/>
      </w:pPr>
      <w:r>
        <w:rPr>
          <w:b/>
        </w:rPr>
        <w:t>Informacja o sposobie porozumiewania się Zamawiającego z Wykonawcami oraz</w:t>
      </w:r>
      <w:r>
        <w:t xml:space="preserve"> </w:t>
      </w:r>
      <w:r>
        <w:rPr>
          <w:b/>
        </w:rPr>
        <w:t>przekazywania oświadczeń lub dokumentów, a także wskazanie osób uprawnionych do</w:t>
      </w:r>
      <w:r>
        <w:t xml:space="preserve"> </w:t>
      </w:r>
      <w:r w:rsidR="00FC608E">
        <w:rPr>
          <w:b/>
        </w:rPr>
        <w:t>porozumiewania się</w:t>
      </w:r>
      <w:r w:rsidR="00FC608E">
        <w:rPr>
          <w:b/>
        </w:rPr>
        <w:br/>
      </w:r>
      <w:r>
        <w:rPr>
          <w:b/>
        </w:rPr>
        <w:t>z Wykonawcami.</w:t>
      </w:r>
    </w:p>
    <w:p w14:paraId="46E95A0D" w14:textId="2ECC6F5F" w:rsidR="00833113" w:rsidRDefault="00833113">
      <w:pPr>
        <w:spacing w:after="9" w:line="259" w:lineRule="auto"/>
        <w:ind w:left="826" w:firstLine="0"/>
        <w:jc w:val="left"/>
      </w:pPr>
    </w:p>
    <w:p w14:paraId="01308263" w14:textId="254689E7" w:rsidR="00833113" w:rsidRDefault="00CE250C">
      <w:pPr>
        <w:numPr>
          <w:ilvl w:val="1"/>
          <w:numId w:val="22"/>
        </w:numPr>
        <w:ind w:right="11" w:hanging="557"/>
      </w:pPr>
      <w:r>
        <w:t>Komunikacja między Zamawiającym a Wykonawcami w niniejszym postępowaniu odbywa się za pośrednictwem operatora pocztowego w rozumieniu ustawy z dnia 23 listopada 2012 r. – Prawo pocztowe (Dz. U. 201</w:t>
      </w:r>
      <w:r w:rsidR="00B50D0F">
        <w:t>8, poz. 2188</w:t>
      </w:r>
      <w:r>
        <w:t>), osobiście, za pośrednictwem posłańca lub faksu: 63</w:t>
      </w:r>
      <w:r w:rsidR="008E1469">
        <w:t xml:space="preserve"> 2750 262</w:t>
      </w:r>
      <w:r>
        <w:t xml:space="preserve"> lub przy użyciu środków komunikacji elektronicznej za pośrednictwem skrzynki mailowej: </w:t>
      </w:r>
      <w:hyperlink r:id="rId9" w:history="1">
        <w:r w:rsidR="00B51A7C" w:rsidRPr="00027C5E">
          <w:rPr>
            <w:rStyle w:val="Hipercze"/>
          </w:rPr>
          <w:t>ug@strzalkowo.pl</w:t>
        </w:r>
      </w:hyperlink>
      <w:r w:rsidR="00B51A7C">
        <w:rPr>
          <w:color w:val="FF0000"/>
          <w:u w:val="single" w:color="000000"/>
        </w:rPr>
        <w:t xml:space="preserve"> </w:t>
      </w:r>
      <w:r w:rsidRPr="00306014">
        <w:rPr>
          <w:color w:val="FF0000"/>
        </w:rPr>
        <w:t xml:space="preserve"> </w:t>
      </w:r>
    </w:p>
    <w:p w14:paraId="3D06D3C7" w14:textId="72E5DA5A" w:rsidR="00833113" w:rsidRDefault="00CE250C">
      <w:pPr>
        <w:numPr>
          <w:ilvl w:val="1"/>
          <w:numId w:val="22"/>
        </w:numPr>
        <w:ind w:right="11" w:hanging="557"/>
      </w:pPr>
      <w:r>
        <w:t xml:space="preserve">Jeżeli Zamawiający lub Wykonawca przekazują oświadczenia, wnioski, zawiadomienia oraz informacje za pośrednictwem faksu, skrzynki mailowej - każda ze stron na żądanie drugiej strony niezwłocznie </w:t>
      </w:r>
      <w:r w:rsidR="00FC608E">
        <w:t>potwierdza fakt ich otrzymania.</w:t>
      </w:r>
    </w:p>
    <w:p w14:paraId="49F73B88" w14:textId="5DC83EF1" w:rsidR="00833113" w:rsidRDefault="00CE250C">
      <w:pPr>
        <w:numPr>
          <w:ilvl w:val="1"/>
          <w:numId w:val="22"/>
        </w:numPr>
        <w:ind w:right="11" w:hanging="557"/>
      </w:pPr>
      <w:r>
        <w:t xml:space="preserve">Ofertę oraz dokumenty dołączone do oferty składa się pod rygorem </w:t>
      </w:r>
      <w:r w:rsidR="00FC608E">
        <w:t>nieważności w formie pisemnej.</w:t>
      </w:r>
    </w:p>
    <w:p w14:paraId="2CB3A53A" w14:textId="7A185C4D" w:rsidR="00833113" w:rsidRDefault="00CE250C">
      <w:pPr>
        <w:numPr>
          <w:ilvl w:val="1"/>
          <w:numId w:val="22"/>
        </w:numPr>
        <w:ind w:right="11" w:hanging="557"/>
      </w:pPr>
      <w:r>
        <w:t>W przypadku braku potwierdzenia otrzymania wiadomości przez Wykonawcę, Zamawiający domniema, iż pismo wysłane przez Zamawiającego na numer faksu lub mail podany przez Wykonawcę zostało mu doręczone w sposób umożliwiający zapoznanie się Wykonawcy z treścią pi</w:t>
      </w:r>
      <w:r w:rsidR="00FC608E">
        <w:t>sma.</w:t>
      </w:r>
    </w:p>
    <w:p w14:paraId="02D66D3A" w14:textId="1107F63E" w:rsidR="00833113" w:rsidRDefault="00CE250C">
      <w:pPr>
        <w:numPr>
          <w:ilvl w:val="1"/>
          <w:numId w:val="22"/>
        </w:numPr>
        <w:ind w:right="11" w:hanging="557"/>
      </w:pPr>
      <w:r>
        <w:t>Osoby uprawnione do po</w:t>
      </w:r>
      <w:r w:rsidR="00FC608E">
        <w:t>rozumiewania się z Wykonawcami:</w:t>
      </w:r>
    </w:p>
    <w:p w14:paraId="772904A9" w14:textId="481B9463" w:rsidR="00833113" w:rsidRPr="00B51A7C" w:rsidRDefault="00B50D0F">
      <w:pPr>
        <w:ind w:left="970" w:right="11"/>
        <w:rPr>
          <w:color w:val="auto"/>
        </w:rPr>
      </w:pPr>
      <w:r>
        <w:rPr>
          <w:color w:val="auto"/>
        </w:rPr>
        <w:t>Grażyna Ochotna Mencel</w:t>
      </w:r>
      <w:r w:rsidR="00CE250C" w:rsidRPr="00B51A7C">
        <w:rPr>
          <w:color w:val="auto"/>
        </w:rPr>
        <w:t>– tel. 63 2</w:t>
      </w:r>
      <w:r w:rsidR="00CE2333" w:rsidRPr="00B51A7C">
        <w:rPr>
          <w:color w:val="auto"/>
        </w:rPr>
        <w:t>750-677</w:t>
      </w:r>
      <w:r w:rsidR="00034A8C" w:rsidRPr="00B51A7C">
        <w:rPr>
          <w:color w:val="auto"/>
        </w:rPr>
        <w:t xml:space="preserve"> w. </w:t>
      </w:r>
      <w:r>
        <w:rPr>
          <w:color w:val="auto"/>
        </w:rPr>
        <w:t>29</w:t>
      </w:r>
      <w:r w:rsidR="00CE250C" w:rsidRPr="00B51A7C">
        <w:rPr>
          <w:color w:val="auto"/>
        </w:rPr>
        <w:t xml:space="preserve"> - w </w:t>
      </w:r>
      <w:r w:rsidR="00FC608E" w:rsidRPr="00B51A7C">
        <w:rPr>
          <w:color w:val="auto"/>
        </w:rPr>
        <w:t>zakresie przedmiotu zamówienia,</w:t>
      </w:r>
    </w:p>
    <w:p w14:paraId="7BA4C93F" w14:textId="5F0B80A2" w:rsidR="00833113" w:rsidRPr="00B51A7C" w:rsidRDefault="00CE2333">
      <w:pPr>
        <w:ind w:left="970" w:right="11"/>
        <w:rPr>
          <w:color w:val="auto"/>
        </w:rPr>
      </w:pPr>
      <w:r w:rsidRPr="00B51A7C">
        <w:rPr>
          <w:color w:val="auto"/>
        </w:rPr>
        <w:t xml:space="preserve">Małgorzata Stefańska </w:t>
      </w:r>
      <w:r w:rsidR="00CE250C" w:rsidRPr="00B51A7C">
        <w:rPr>
          <w:color w:val="auto"/>
        </w:rPr>
        <w:t xml:space="preserve"> – tel. 63 2</w:t>
      </w:r>
      <w:r w:rsidRPr="00B51A7C">
        <w:rPr>
          <w:color w:val="auto"/>
        </w:rPr>
        <w:t>750-677</w:t>
      </w:r>
      <w:r w:rsidR="00CE250C" w:rsidRPr="00B51A7C">
        <w:rPr>
          <w:color w:val="auto"/>
        </w:rPr>
        <w:t xml:space="preserve"> w. </w:t>
      </w:r>
      <w:r w:rsidRPr="00B51A7C">
        <w:rPr>
          <w:color w:val="auto"/>
        </w:rPr>
        <w:t>45</w:t>
      </w:r>
      <w:r w:rsidR="00CE250C" w:rsidRPr="00B51A7C">
        <w:rPr>
          <w:color w:val="auto"/>
        </w:rPr>
        <w:t xml:space="preserve"> - w z</w:t>
      </w:r>
      <w:r w:rsidR="00FC608E" w:rsidRPr="00B51A7C">
        <w:rPr>
          <w:color w:val="auto"/>
        </w:rPr>
        <w:t>akresie procedury przetargowej.</w:t>
      </w:r>
    </w:p>
    <w:p w14:paraId="7BC95E69" w14:textId="4901A619" w:rsidR="00833113" w:rsidRDefault="00833113">
      <w:pPr>
        <w:spacing w:after="0" w:line="259" w:lineRule="auto"/>
        <w:ind w:left="408" w:firstLine="0"/>
        <w:jc w:val="left"/>
      </w:pPr>
    </w:p>
    <w:p w14:paraId="5F4DD802" w14:textId="4864B724" w:rsidR="00871B49" w:rsidRDefault="00871B49">
      <w:pPr>
        <w:spacing w:after="0" w:line="259" w:lineRule="auto"/>
        <w:ind w:left="408" w:firstLine="0"/>
        <w:jc w:val="left"/>
      </w:pPr>
    </w:p>
    <w:p w14:paraId="5AD2C7ED" w14:textId="77777777" w:rsidR="00871B49" w:rsidRDefault="00871B49">
      <w:pPr>
        <w:spacing w:after="0" w:line="259" w:lineRule="auto"/>
        <w:ind w:left="408" w:firstLine="0"/>
        <w:jc w:val="left"/>
      </w:pPr>
    </w:p>
    <w:p w14:paraId="7737CAF7" w14:textId="120A49F4" w:rsidR="00833113" w:rsidRDefault="00CE250C">
      <w:pPr>
        <w:pStyle w:val="Nagwek2"/>
        <w:tabs>
          <w:tab w:val="center" w:pos="543"/>
          <w:tab w:val="right" w:pos="9573"/>
        </w:tabs>
        <w:ind w:left="0" w:firstLine="0"/>
        <w:jc w:val="left"/>
      </w:pPr>
      <w:r>
        <w:rPr>
          <w:rFonts w:ascii="Calibri" w:eastAsia="Calibri" w:hAnsi="Calibri" w:cs="Calibri"/>
          <w:b w:val="0"/>
          <w:sz w:val="22"/>
        </w:rPr>
        <w:tab/>
      </w:r>
      <w:r>
        <w:t>20.</w:t>
      </w:r>
      <w:r>
        <w:rPr>
          <w:rFonts w:ascii="Arial" w:eastAsia="Arial" w:hAnsi="Arial" w:cs="Arial"/>
        </w:rPr>
        <w:t xml:space="preserve"> </w:t>
      </w:r>
      <w:r>
        <w:rPr>
          <w:rFonts w:ascii="Arial" w:eastAsia="Arial" w:hAnsi="Arial" w:cs="Arial"/>
        </w:rPr>
        <w:tab/>
      </w:r>
      <w:r>
        <w:t>Opis sposobu udzielania wyjaśnień dotyczących specyfikacj</w:t>
      </w:r>
      <w:r w:rsidR="00FC608E">
        <w:t>i istotnych warunków zamówienia</w:t>
      </w:r>
    </w:p>
    <w:p w14:paraId="32726A6E" w14:textId="1ABCF784" w:rsidR="00833113" w:rsidRDefault="00833113">
      <w:pPr>
        <w:spacing w:after="2" w:line="259" w:lineRule="auto"/>
        <w:ind w:left="960" w:firstLine="0"/>
        <w:jc w:val="left"/>
      </w:pPr>
    </w:p>
    <w:p w14:paraId="6A69CBCF" w14:textId="086E4E63" w:rsidR="00833113" w:rsidRDefault="00CE250C">
      <w:pPr>
        <w:ind w:left="950" w:right="11" w:hanging="557"/>
      </w:pPr>
      <w:r>
        <w:t>20.1</w:t>
      </w:r>
      <w:r>
        <w:rPr>
          <w:rFonts w:ascii="Arial" w:eastAsia="Arial" w:hAnsi="Arial" w:cs="Arial"/>
        </w:rPr>
        <w:t xml:space="preserve"> </w:t>
      </w:r>
      <w:r>
        <w:t>Wykonawca może zwrócić się do Zamawiającego o wyjaśnienie treści SIWZ. Zamawiający jest obowiązany udzielić wyjaśnień niezwłocznie, jednak nie później niż na 2 dni przed upływem terminu składania ofert – pod warunkiem, że wniosek o wyjaśnienie treści SIWZ wpłynął do Zamawiającego nie później niż do końca dnia, w którym upływa połowa wyznaczonego terminu składania ofert.</w:t>
      </w:r>
      <w:r>
        <w:rPr>
          <w:b/>
        </w:rPr>
        <w:t xml:space="preserve"> </w:t>
      </w:r>
      <w:r>
        <w:t>Jeżeli wniosek o wyjaśnienie treści SIWZ wpłynął po terminie lub dotyczy udzielonych wyjaśnień, Zamawiający może udzielić wyjaśnień albo pozo</w:t>
      </w:r>
      <w:r w:rsidR="00FC608E">
        <w:t>stawić wniosek bez rozpoznania.</w:t>
      </w:r>
    </w:p>
    <w:p w14:paraId="77BCB9D5" w14:textId="52298886" w:rsidR="00833113" w:rsidRDefault="00CE250C">
      <w:pPr>
        <w:ind w:left="950" w:right="11" w:hanging="557"/>
      </w:pPr>
      <w:r>
        <w:t>20.2</w:t>
      </w:r>
      <w:r>
        <w:rPr>
          <w:rFonts w:ascii="Arial" w:eastAsia="Arial" w:hAnsi="Arial" w:cs="Arial"/>
        </w:rPr>
        <w:t xml:space="preserve"> </w:t>
      </w:r>
      <w:r>
        <w:t xml:space="preserve">Zamawiający treść zapytań wraz z wyjaśnieniami przekaże wykonawcom, którym przekazał specyfikację istotnych warunków zamówienia, bez ujawniania źródła zapytania oraz zamieści je na stronie internetowej: </w:t>
      </w:r>
      <w:hyperlink r:id="rId10" w:history="1">
        <w:r w:rsidR="00B51A7C" w:rsidRPr="00027C5E">
          <w:rPr>
            <w:rStyle w:val="Hipercze"/>
          </w:rPr>
          <w:t>http://strzalkowo.samorzady.pl/</w:t>
        </w:r>
      </w:hyperlink>
      <w:r w:rsidR="00B51A7C">
        <w:rPr>
          <w:color w:val="FF0000"/>
          <w:u w:val="single" w:color="000000"/>
        </w:rPr>
        <w:t xml:space="preserve"> </w:t>
      </w:r>
    </w:p>
    <w:p w14:paraId="1E322754" w14:textId="484A29DA" w:rsidR="00833113" w:rsidRDefault="00CE250C">
      <w:pPr>
        <w:ind w:left="950" w:right="11" w:hanging="557"/>
      </w:pPr>
      <w:r>
        <w:t>20.3</w:t>
      </w:r>
      <w:r>
        <w:rPr>
          <w:rFonts w:ascii="Arial" w:eastAsia="Arial" w:hAnsi="Arial" w:cs="Arial"/>
        </w:rPr>
        <w:t xml:space="preserve"> </w:t>
      </w:r>
      <w:r>
        <w:t>Przedłużenie terminu składania ofert nie wpływa na bieg terminu s</w:t>
      </w:r>
      <w:r w:rsidR="00FC608E">
        <w:t>kładania wniosku, o którym mowa</w:t>
      </w:r>
      <w:r w:rsidR="00FC608E">
        <w:br/>
      </w:r>
      <w:r>
        <w:t>w pkt 20.1.</w:t>
      </w:r>
    </w:p>
    <w:p w14:paraId="051B7A3E" w14:textId="5A153C3E" w:rsidR="00833113" w:rsidRDefault="00CE250C">
      <w:pPr>
        <w:ind w:left="950" w:right="11" w:hanging="557"/>
      </w:pPr>
      <w:r>
        <w:t>20.4</w:t>
      </w:r>
      <w:r>
        <w:rPr>
          <w:rFonts w:ascii="Arial" w:eastAsia="Arial" w:hAnsi="Arial" w:cs="Arial"/>
        </w:rPr>
        <w:t xml:space="preserve"> </w:t>
      </w:r>
      <w:r>
        <w:t>Wszelkie pytania i wątpliwości dotyczące prowadzonego postępowania należy k</w:t>
      </w:r>
      <w:r w:rsidR="00FC608E">
        <w:t>ierować na adres Zamawiającego:</w:t>
      </w:r>
    </w:p>
    <w:p w14:paraId="1502F209" w14:textId="77777777" w:rsidR="00FC608E" w:rsidRDefault="00CE250C">
      <w:pPr>
        <w:spacing w:after="10"/>
        <w:ind w:left="3888" w:right="2923"/>
        <w:jc w:val="center"/>
      </w:pPr>
      <w:r>
        <w:t xml:space="preserve">Gmina </w:t>
      </w:r>
      <w:r w:rsidR="00CE2333">
        <w:t>Strzałkowo</w:t>
      </w:r>
    </w:p>
    <w:p w14:paraId="0A2D3CE5" w14:textId="51BDFAD9" w:rsidR="00CE2333" w:rsidRDefault="00CE250C">
      <w:pPr>
        <w:spacing w:after="10"/>
        <w:ind w:left="3888" w:right="2923"/>
        <w:jc w:val="center"/>
      </w:pPr>
      <w:r>
        <w:t xml:space="preserve">ul. </w:t>
      </w:r>
      <w:r w:rsidR="00CE2333">
        <w:t>Al.</w:t>
      </w:r>
      <w:r w:rsidR="00FC608E">
        <w:t xml:space="preserve"> </w:t>
      </w:r>
      <w:r w:rsidR="00CE2333">
        <w:t>Prym.</w:t>
      </w:r>
      <w:r w:rsidR="00FC608E">
        <w:t xml:space="preserve"> </w:t>
      </w:r>
      <w:r w:rsidR="00CE2333">
        <w:t>Wyszyńskiego</w:t>
      </w:r>
      <w:r>
        <w:t xml:space="preserve"> </w:t>
      </w:r>
      <w:r w:rsidR="00CE2333">
        <w:t>6</w:t>
      </w:r>
      <w:r w:rsidR="00FC608E">
        <w:t>,</w:t>
      </w:r>
    </w:p>
    <w:p w14:paraId="0485E2A7" w14:textId="54C9AC12" w:rsidR="00CE2333" w:rsidRDefault="00CE250C">
      <w:pPr>
        <w:spacing w:after="10"/>
        <w:ind w:left="3888" w:right="2923"/>
        <w:jc w:val="center"/>
      </w:pPr>
      <w:r>
        <w:t>62-</w:t>
      </w:r>
      <w:r w:rsidR="00FC608E">
        <w:t>420 Strzałkowo</w:t>
      </w:r>
    </w:p>
    <w:p w14:paraId="1F54E2C2" w14:textId="57DB24B3" w:rsidR="00833113" w:rsidRDefault="00CE250C">
      <w:pPr>
        <w:spacing w:after="10"/>
        <w:ind w:left="3888" w:right="2923"/>
        <w:jc w:val="center"/>
      </w:pPr>
      <w:r>
        <w:t xml:space="preserve">Faks: 63 </w:t>
      </w:r>
      <w:r w:rsidR="00CE2333">
        <w:t>2750-262</w:t>
      </w:r>
    </w:p>
    <w:p w14:paraId="168BE7E6" w14:textId="7B54A47B" w:rsidR="00833113" w:rsidRDefault="00CE250C">
      <w:pPr>
        <w:tabs>
          <w:tab w:val="center" w:pos="4093"/>
          <w:tab w:val="center" w:pos="6709"/>
        </w:tabs>
        <w:ind w:left="0" w:firstLine="0"/>
        <w:jc w:val="left"/>
      </w:pPr>
      <w:r>
        <w:rPr>
          <w:rFonts w:ascii="Calibri" w:eastAsia="Calibri" w:hAnsi="Calibri" w:cs="Calibri"/>
          <w:sz w:val="22"/>
        </w:rPr>
        <w:tab/>
      </w:r>
      <w:r w:rsidR="00FC608E">
        <w:t xml:space="preserve">Adres poczty elektronicznej: </w:t>
      </w:r>
      <w:r>
        <w:tab/>
      </w:r>
      <w:hyperlink r:id="rId11" w:history="1">
        <w:r w:rsidR="00B51A7C" w:rsidRPr="00027C5E">
          <w:rPr>
            <w:rStyle w:val="Hipercze"/>
          </w:rPr>
          <w:t>ug@strzalkowo.pl</w:t>
        </w:r>
      </w:hyperlink>
      <w:r w:rsidR="00B51A7C">
        <w:rPr>
          <w:color w:val="FF0000"/>
        </w:rPr>
        <w:t xml:space="preserve"> </w:t>
      </w:r>
    </w:p>
    <w:p w14:paraId="104C179B" w14:textId="01408C02" w:rsidR="00833113" w:rsidRDefault="00CE250C">
      <w:pPr>
        <w:ind w:left="950" w:right="11" w:hanging="557"/>
      </w:pPr>
      <w:r>
        <w:t>20.5</w:t>
      </w:r>
      <w:r>
        <w:rPr>
          <w:rFonts w:ascii="Arial" w:eastAsia="Arial" w:hAnsi="Arial" w:cs="Arial"/>
        </w:rPr>
        <w:t xml:space="preserve"> </w:t>
      </w:r>
      <w:r>
        <w:t xml:space="preserve">W uzasadnionych przypadkach Zamawiający może przed upływem terminu składania ofert zmienić treść SIWZ. Dokonaną zmianę treści specyfikacji Zamawiający udostępnia na stronie internetowej </w:t>
      </w:r>
      <w:hyperlink r:id="rId12" w:history="1">
        <w:r w:rsidR="00B51A7C" w:rsidRPr="00027C5E">
          <w:rPr>
            <w:rStyle w:val="Hipercze"/>
          </w:rPr>
          <w:t>http://strzalkowo.samorzady.pl/</w:t>
        </w:r>
      </w:hyperlink>
    </w:p>
    <w:p w14:paraId="52325FDD" w14:textId="381D87DC" w:rsidR="00833113" w:rsidRDefault="00CE250C">
      <w:pPr>
        <w:ind w:left="950" w:right="11" w:hanging="557"/>
      </w:pPr>
      <w:r>
        <w:lastRenderedPageBreak/>
        <w:t>20.6</w:t>
      </w:r>
      <w:r>
        <w:rPr>
          <w:rFonts w:ascii="Arial" w:eastAsia="Arial" w:hAnsi="Arial" w:cs="Arial"/>
        </w:rPr>
        <w:t xml:space="preserve"> </w:t>
      </w:r>
      <w:r>
        <w:t>Jeżeli zmiana treści SIWZ będzie prowadziła do zmiany treści ogłoszenia o zamówieniu, Zamawiający zamieszcza ogłoszenie o zmianie ogłoszenia w Biuletynie Zamówień Publicznych,</w:t>
      </w:r>
      <w:r>
        <w:rPr>
          <w:b/>
        </w:rPr>
        <w:t xml:space="preserve"> </w:t>
      </w:r>
      <w:r>
        <w:t>a także niezwłocznie zamieszcza informację o zm</w:t>
      </w:r>
      <w:r w:rsidR="00FC608E">
        <w:t>ianach na stronie internetowej:</w:t>
      </w:r>
    </w:p>
    <w:p w14:paraId="66BA7E03" w14:textId="2447C8A6" w:rsidR="00833113" w:rsidRDefault="00D706F2">
      <w:pPr>
        <w:spacing w:after="0" w:line="259" w:lineRule="auto"/>
        <w:ind w:left="965" w:firstLine="0"/>
        <w:jc w:val="left"/>
      </w:pPr>
      <w:hyperlink r:id="rId13" w:history="1">
        <w:r w:rsidR="00B51A7C" w:rsidRPr="00027C5E">
          <w:rPr>
            <w:rStyle w:val="Hipercze"/>
          </w:rPr>
          <w:t>http://strzalkowo.samorzady.pl/</w:t>
        </w:r>
      </w:hyperlink>
    </w:p>
    <w:p w14:paraId="1B812E0E" w14:textId="5CF6D347" w:rsidR="00833113" w:rsidRDefault="00833113">
      <w:pPr>
        <w:spacing w:after="0" w:line="259" w:lineRule="auto"/>
        <w:ind w:left="408" w:firstLine="0"/>
        <w:jc w:val="left"/>
      </w:pPr>
    </w:p>
    <w:p w14:paraId="45D09751" w14:textId="158BB87B" w:rsidR="00833113" w:rsidRDefault="00CE250C">
      <w:pPr>
        <w:pStyle w:val="Nagwek2"/>
        <w:tabs>
          <w:tab w:val="center" w:pos="543"/>
          <w:tab w:val="center" w:pos="2899"/>
        </w:tabs>
        <w:ind w:left="0" w:firstLine="0"/>
        <w:jc w:val="left"/>
      </w:pPr>
      <w:r>
        <w:rPr>
          <w:rFonts w:ascii="Calibri" w:eastAsia="Calibri" w:hAnsi="Calibri" w:cs="Calibri"/>
          <w:b w:val="0"/>
          <w:sz w:val="22"/>
        </w:rPr>
        <w:tab/>
      </w:r>
      <w:r>
        <w:t>21.</w:t>
      </w:r>
      <w:r>
        <w:rPr>
          <w:rFonts w:ascii="Arial" w:eastAsia="Arial" w:hAnsi="Arial" w:cs="Arial"/>
        </w:rPr>
        <w:t xml:space="preserve"> </w:t>
      </w:r>
      <w:r>
        <w:rPr>
          <w:rFonts w:ascii="Arial" w:eastAsia="Arial" w:hAnsi="Arial" w:cs="Arial"/>
        </w:rPr>
        <w:tab/>
      </w:r>
      <w:r>
        <w:t>Miejsce i te</w:t>
      </w:r>
      <w:r w:rsidR="00FC608E">
        <w:t>rmin składania i otwarcia ofert</w:t>
      </w:r>
    </w:p>
    <w:p w14:paraId="6E49DC29" w14:textId="2C310720" w:rsidR="00833113" w:rsidRDefault="00833113">
      <w:pPr>
        <w:spacing w:after="0" w:line="259" w:lineRule="auto"/>
        <w:ind w:left="960" w:firstLine="0"/>
        <w:jc w:val="left"/>
      </w:pPr>
    </w:p>
    <w:p w14:paraId="247914DF" w14:textId="7D32BEF9" w:rsidR="00FC608E" w:rsidRDefault="00CE250C">
      <w:pPr>
        <w:spacing w:after="0" w:line="238" w:lineRule="auto"/>
        <w:ind w:left="3681" w:right="1020" w:hanging="3288"/>
        <w:jc w:val="left"/>
      </w:pPr>
      <w:r>
        <w:t>21.1</w:t>
      </w:r>
      <w:r>
        <w:rPr>
          <w:rFonts w:ascii="Arial" w:eastAsia="Arial" w:hAnsi="Arial" w:cs="Arial"/>
        </w:rPr>
        <w:t xml:space="preserve"> </w:t>
      </w:r>
      <w:r>
        <w:t xml:space="preserve">Oferty należy złożyć do dnia: </w:t>
      </w:r>
      <w:r w:rsidR="0032544A">
        <w:rPr>
          <w:b/>
          <w:color w:val="auto"/>
        </w:rPr>
        <w:t>2</w:t>
      </w:r>
      <w:r w:rsidR="00B8306D">
        <w:rPr>
          <w:b/>
          <w:color w:val="auto"/>
        </w:rPr>
        <w:t>2</w:t>
      </w:r>
      <w:r w:rsidR="003B3FB3" w:rsidRPr="001358F4">
        <w:rPr>
          <w:b/>
          <w:color w:val="auto"/>
        </w:rPr>
        <w:t>.0</w:t>
      </w:r>
      <w:r w:rsidR="00B8306D">
        <w:rPr>
          <w:b/>
          <w:color w:val="auto"/>
        </w:rPr>
        <w:t>9</w:t>
      </w:r>
      <w:r w:rsidR="003B3FB3" w:rsidRPr="001358F4">
        <w:rPr>
          <w:b/>
          <w:color w:val="auto"/>
        </w:rPr>
        <w:t>.2020</w:t>
      </w:r>
      <w:r w:rsidR="007A7B8E" w:rsidRPr="001358F4">
        <w:rPr>
          <w:b/>
          <w:color w:val="auto"/>
        </w:rPr>
        <w:t xml:space="preserve"> r. </w:t>
      </w:r>
      <w:r w:rsidRPr="001358F4">
        <w:rPr>
          <w:color w:val="auto"/>
        </w:rPr>
        <w:t>do godz.</w:t>
      </w:r>
      <w:r w:rsidRPr="001358F4">
        <w:rPr>
          <w:b/>
          <w:color w:val="auto"/>
        </w:rPr>
        <w:t xml:space="preserve"> </w:t>
      </w:r>
      <w:r w:rsidR="00B51A7C" w:rsidRPr="001358F4">
        <w:rPr>
          <w:b/>
          <w:color w:val="auto"/>
        </w:rPr>
        <w:t>09</w:t>
      </w:r>
      <w:r w:rsidRPr="001358F4">
        <w:rPr>
          <w:b/>
          <w:color w:val="auto"/>
        </w:rPr>
        <w:t>:00</w:t>
      </w:r>
      <w:r w:rsidR="00FC608E" w:rsidRPr="001358F4">
        <w:rPr>
          <w:color w:val="auto"/>
        </w:rPr>
        <w:t xml:space="preserve"> </w:t>
      </w:r>
      <w:r w:rsidR="00FC608E">
        <w:t>w siedzibie Zamawiającego:</w:t>
      </w:r>
    </w:p>
    <w:p w14:paraId="182FA0F9" w14:textId="7F6AA05A" w:rsidR="00FC608E" w:rsidRDefault="00FC608E">
      <w:pPr>
        <w:spacing w:after="0" w:line="238" w:lineRule="auto"/>
        <w:ind w:left="3681" w:right="1020" w:hanging="3288"/>
        <w:jc w:val="left"/>
      </w:pPr>
      <w:r>
        <w:tab/>
      </w:r>
      <w:r w:rsidR="00CE250C">
        <w:t>Urząd Gminy</w:t>
      </w:r>
      <w:r w:rsidR="00CE2333">
        <w:t xml:space="preserve"> Strzałkowo</w:t>
      </w:r>
      <w:r>
        <w:t xml:space="preserve"> (Sekretariat)</w:t>
      </w:r>
    </w:p>
    <w:p w14:paraId="228FF3A7" w14:textId="6AACA854" w:rsidR="00833113" w:rsidRDefault="00FC608E" w:rsidP="00FC608E">
      <w:pPr>
        <w:spacing w:after="0" w:line="238" w:lineRule="auto"/>
        <w:ind w:left="3681" w:right="1020" w:hanging="849"/>
        <w:jc w:val="left"/>
      </w:pPr>
      <w:r>
        <w:t xml:space="preserve">ul. Al. </w:t>
      </w:r>
      <w:r w:rsidR="00CE2333">
        <w:t>.Prym.</w:t>
      </w:r>
      <w:r>
        <w:t xml:space="preserve"> </w:t>
      </w:r>
      <w:r w:rsidR="00CE2333">
        <w:t>Wyszyńskiego 6</w:t>
      </w:r>
      <w:r w:rsidR="00CE250C">
        <w:t>, 62-</w:t>
      </w:r>
      <w:r w:rsidR="00CE2333">
        <w:t>420</w:t>
      </w:r>
      <w:r w:rsidR="00CE250C">
        <w:t xml:space="preserve"> </w:t>
      </w:r>
      <w:r w:rsidR="00CE2333">
        <w:t>Strzałkowo</w:t>
      </w:r>
    </w:p>
    <w:p w14:paraId="38969E06" w14:textId="66BCAF22" w:rsidR="00FC608E" w:rsidRDefault="00CE250C" w:rsidP="00FC608E">
      <w:pPr>
        <w:ind w:left="950" w:right="11" w:hanging="557"/>
      </w:pPr>
      <w:r>
        <w:t>21.2</w:t>
      </w:r>
      <w:r>
        <w:rPr>
          <w:rFonts w:ascii="Arial" w:eastAsia="Arial" w:hAnsi="Arial" w:cs="Arial"/>
        </w:rPr>
        <w:t xml:space="preserve"> </w:t>
      </w:r>
      <w:r>
        <w:t>Ofertę należy złożyć w nieprzejrzystej, zamkniętej kopercie/opakowaniu w sposób gwarantujący zachowanie poufności jej treści oraz zabezpieczającej jej nienaruszal</w:t>
      </w:r>
      <w:r w:rsidR="00FC608E">
        <w:t>ność do terminu otwarcia ofert.</w:t>
      </w:r>
    </w:p>
    <w:p w14:paraId="4A259F37" w14:textId="5D4FD8C4" w:rsidR="00833113" w:rsidRDefault="00CE250C">
      <w:pPr>
        <w:ind w:left="950" w:right="11" w:hanging="557"/>
      </w:pPr>
      <w:r>
        <w:t>21.3</w:t>
      </w:r>
      <w:r>
        <w:rPr>
          <w:rFonts w:ascii="Arial" w:eastAsia="Arial" w:hAnsi="Arial" w:cs="Arial"/>
        </w:rPr>
        <w:t xml:space="preserve"> </w:t>
      </w:r>
      <w:r>
        <w:t>Koperta/opakowanie zawierające ofertę winno być zaadresowane do Zamawiającego na adre</w:t>
      </w:r>
      <w:r w:rsidR="00FC608E">
        <w:t>s podany</w:t>
      </w:r>
      <w:r w:rsidR="00FC608E">
        <w:br/>
      </w:r>
      <w:r>
        <w:t>w punkcie 1 niniejszej specyfikacji i opatrzone nazwą, dokładnym adresem Wykonawcy oraz o</w:t>
      </w:r>
      <w:r w:rsidR="00FC608E">
        <w:t>znaczone w sposób następujący:</w:t>
      </w:r>
    </w:p>
    <w:p w14:paraId="4FF100E4" w14:textId="4F4E8A4E" w:rsidR="00B8306D" w:rsidRPr="00B8306D" w:rsidRDefault="00CE250C" w:rsidP="00B8306D">
      <w:pPr>
        <w:spacing w:after="0" w:line="259" w:lineRule="auto"/>
        <w:ind w:left="953" w:firstLine="0"/>
        <w:jc w:val="center"/>
      </w:pPr>
      <w:r>
        <w:rPr>
          <w:b/>
          <w:i/>
        </w:rPr>
        <w:t xml:space="preserve">Oferta </w:t>
      </w:r>
      <w:r w:rsidR="00FC608E">
        <w:rPr>
          <w:b/>
          <w:i/>
        </w:rPr>
        <w:t>w przetargu nieograniczonym na:</w:t>
      </w:r>
    </w:p>
    <w:p w14:paraId="4D0ED724" w14:textId="58704946" w:rsidR="00B8306D" w:rsidRPr="00B8306D" w:rsidRDefault="00B8306D" w:rsidP="00B8306D">
      <w:pPr>
        <w:autoSpaceDN w:val="0"/>
        <w:adjustRightInd w:val="0"/>
        <w:ind w:left="408" w:firstLine="0"/>
        <w:rPr>
          <w:rFonts w:eastAsia="Arial"/>
          <w:b/>
          <w:i/>
          <w:iCs/>
          <w:color w:val="auto"/>
          <w:sz w:val="22"/>
          <w:lang w:eastAsia="ar-SA"/>
        </w:rPr>
      </w:pPr>
      <w:r>
        <w:rPr>
          <w:rFonts w:eastAsia="Arial"/>
          <w:b/>
          <w:i/>
          <w:iCs/>
          <w:color w:val="auto"/>
          <w:sz w:val="22"/>
          <w:lang w:eastAsia="ar-SA"/>
        </w:rPr>
        <w:t xml:space="preserve">              „</w:t>
      </w:r>
      <w:r w:rsidRPr="00B8306D">
        <w:rPr>
          <w:rFonts w:eastAsia="Arial"/>
          <w:b/>
          <w:i/>
          <w:iCs/>
          <w:color w:val="auto"/>
          <w:sz w:val="22"/>
          <w:lang w:eastAsia="ar-SA"/>
        </w:rPr>
        <w:t>Przebudowa drogi dojazdowej do gruntów rolnych obręb geod. Skarboszewo</w:t>
      </w:r>
      <w:r w:rsidR="0032544A" w:rsidRPr="00B8306D">
        <w:rPr>
          <w:rFonts w:eastAsia="Arial"/>
          <w:b/>
          <w:i/>
          <w:iCs/>
          <w:color w:val="auto"/>
          <w:sz w:val="22"/>
          <w:lang w:eastAsia="ar-SA"/>
        </w:rPr>
        <w:t>”</w:t>
      </w:r>
    </w:p>
    <w:p w14:paraId="30215380" w14:textId="14462079" w:rsidR="00833113" w:rsidRPr="001358F4" w:rsidRDefault="00CE250C" w:rsidP="00FC608E">
      <w:pPr>
        <w:spacing w:after="0" w:line="277" w:lineRule="auto"/>
        <w:ind w:left="3281" w:right="165" w:hanging="2316"/>
        <w:jc w:val="center"/>
        <w:rPr>
          <w:color w:val="auto"/>
        </w:rPr>
      </w:pPr>
      <w:r w:rsidRPr="001358F4">
        <w:rPr>
          <w:b/>
          <w:i/>
          <w:color w:val="auto"/>
        </w:rPr>
        <w:t xml:space="preserve">Nie otwierać przed </w:t>
      </w:r>
      <w:r w:rsidR="00B8306D">
        <w:rPr>
          <w:b/>
          <w:color w:val="auto"/>
        </w:rPr>
        <w:t>22</w:t>
      </w:r>
      <w:r w:rsidR="003B3FB3" w:rsidRPr="001358F4">
        <w:rPr>
          <w:b/>
          <w:color w:val="auto"/>
        </w:rPr>
        <w:t>.0</w:t>
      </w:r>
      <w:r w:rsidR="00B8306D">
        <w:rPr>
          <w:b/>
          <w:color w:val="auto"/>
        </w:rPr>
        <w:t>9</w:t>
      </w:r>
      <w:r w:rsidR="003B3FB3" w:rsidRPr="001358F4">
        <w:rPr>
          <w:b/>
          <w:color w:val="auto"/>
        </w:rPr>
        <w:t xml:space="preserve">.2020 </w:t>
      </w:r>
      <w:r w:rsidR="007A7B8E" w:rsidRPr="001358F4">
        <w:rPr>
          <w:b/>
          <w:color w:val="auto"/>
        </w:rPr>
        <w:t>r</w:t>
      </w:r>
      <w:r w:rsidR="003B3FB3" w:rsidRPr="001358F4">
        <w:rPr>
          <w:b/>
          <w:color w:val="auto"/>
        </w:rPr>
        <w:t>.</w:t>
      </w:r>
      <w:r w:rsidR="00FC608E" w:rsidRPr="001358F4">
        <w:rPr>
          <w:b/>
          <w:i/>
          <w:color w:val="auto"/>
        </w:rPr>
        <w:t xml:space="preserve">  godz. </w:t>
      </w:r>
      <w:r w:rsidR="00B51A7C" w:rsidRPr="001358F4">
        <w:rPr>
          <w:b/>
          <w:i/>
          <w:color w:val="auto"/>
        </w:rPr>
        <w:t>09</w:t>
      </w:r>
      <w:r w:rsidR="00FC608E" w:rsidRPr="001358F4">
        <w:rPr>
          <w:b/>
          <w:i/>
          <w:color w:val="auto"/>
        </w:rPr>
        <w:t>:</w:t>
      </w:r>
      <w:r w:rsidR="00B51A7C" w:rsidRPr="001358F4">
        <w:rPr>
          <w:b/>
          <w:i/>
          <w:color w:val="auto"/>
        </w:rPr>
        <w:t>15</w:t>
      </w:r>
      <w:r w:rsidR="00FC608E" w:rsidRPr="001358F4">
        <w:rPr>
          <w:b/>
          <w:i/>
          <w:color w:val="auto"/>
        </w:rPr>
        <w:t>.</w:t>
      </w:r>
    </w:p>
    <w:p w14:paraId="098D1DA9" w14:textId="694781C0" w:rsidR="00833113" w:rsidRDefault="00CE250C">
      <w:pPr>
        <w:ind w:left="950" w:right="11" w:hanging="557"/>
      </w:pPr>
      <w:r>
        <w:t>21.4</w:t>
      </w:r>
      <w:r>
        <w:rPr>
          <w:rFonts w:ascii="Arial" w:eastAsia="Arial" w:hAnsi="Arial" w:cs="Arial"/>
        </w:rPr>
        <w:t xml:space="preserve"> </w:t>
      </w:r>
      <w:r>
        <w:t>Zamawiający nie ponosi odpowiedzialności za zdarzenia wynikające z nienależytego oznakowania koperty / opakowania lub braku którejk</w:t>
      </w:r>
      <w:r w:rsidR="00FC608E">
        <w:t>olwiek z wymaganych informacji.</w:t>
      </w:r>
    </w:p>
    <w:p w14:paraId="05B78CCD" w14:textId="5C317C83" w:rsidR="00833113" w:rsidRDefault="00CE250C">
      <w:pPr>
        <w:ind w:left="403" w:right="11"/>
      </w:pPr>
      <w:r>
        <w:t>21.5</w:t>
      </w:r>
      <w:r>
        <w:rPr>
          <w:rFonts w:ascii="Arial" w:eastAsia="Arial" w:hAnsi="Arial" w:cs="Arial"/>
        </w:rPr>
        <w:t xml:space="preserve"> </w:t>
      </w:r>
      <w:r>
        <w:t>Zamawiający niezwłocznie zwraca ofertę, któ</w:t>
      </w:r>
      <w:r w:rsidR="00FC608E">
        <w:t>ra została złożona po terminie.</w:t>
      </w:r>
    </w:p>
    <w:p w14:paraId="6DA154FC" w14:textId="12F5E1AA" w:rsidR="00833113" w:rsidRDefault="00CE250C">
      <w:pPr>
        <w:ind w:left="950" w:right="11" w:hanging="557"/>
      </w:pPr>
      <w:r>
        <w:t>21.6</w:t>
      </w:r>
      <w:r>
        <w:rPr>
          <w:rFonts w:ascii="Arial" w:eastAsia="Arial" w:hAnsi="Arial" w:cs="Arial"/>
        </w:rPr>
        <w:t xml:space="preserve"> </w:t>
      </w:r>
      <w:r>
        <w:t xml:space="preserve">Otwarcie ofert nastąpi dnia </w:t>
      </w:r>
      <w:r w:rsidR="0032544A">
        <w:rPr>
          <w:b/>
          <w:color w:val="auto"/>
        </w:rPr>
        <w:t>2</w:t>
      </w:r>
      <w:r w:rsidR="00B8306D">
        <w:rPr>
          <w:b/>
          <w:color w:val="auto"/>
        </w:rPr>
        <w:t>2</w:t>
      </w:r>
      <w:r w:rsidR="003B3FB3" w:rsidRPr="001358F4">
        <w:rPr>
          <w:b/>
          <w:color w:val="auto"/>
        </w:rPr>
        <w:t>.0</w:t>
      </w:r>
      <w:r w:rsidR="00B8306D">
        <w:rPr>
          <w:b/>
          <w:color w:val="auto"/>
        </w:rPr>
        <w:t>9</w:t>
      </w:r>
      <w:r w:rsidR="003B3FB3" w:rsidRPr="001358F4">
        <w:rPr>
          <w:b/>
          <w:color w:val="auto"/>
        </w:rPr>
        <w:t xml:space="preserve">.2020 </w:t>
      </w:r>
      <w:r w:rsidRPr="001358F4">
        <w:rPr>
          <w:b/>
          <w:color w:val="auto"/>
        </w:rPr>
        <w:t xml:space="preserve">r. o godz. </w:t>
      </w:r>
      <w:r w:rsidR="00B51A7C" w:rsidRPr="001358F4">
        <w:rPr>
          <w:b/>
          <w:color w:val="auto"/>
        </w:rPr>
        <w:t>09</w:t>
      </w:r>
      <w:r w:rsidRPr="001358F4">
        <w:rPr>
          <w:b/>
          <w:color w:val="auto"/>
        </w:rPr>
        <w:t>:</w:t>
      </w:r>
      <w:r w:rsidR="00B51A7C" w:rsidRPr="001358F4">
        <w:rPr>
          <w:b/>
          <w:color w:val="auto"/>
        </w:rPr>
        <w:t>15</w:t>
      </w:r>
      <w:r w:rsidRPr="001358F4">
        <w:rPr>
          <w:color w:val="auto"/>
        </w:rPr>
        <w:t xml:space="preserve"> </w:t>
      </w:r>
      <w:r>
        <w:t xml:space="preserve">w siedzibie Zamawiającego: Urząd Gminy </w:t>
      </w:r>
      <w:r w:rsidR="00B51A7C">
        <w:t xml:space="preserve">w Strzałkowie </w:t>
      </w:r>
      <w:r>
        <w:t>, ul.</w:t>
      </w:r>
      <w:r w:rsidR="00DB0A75">
        <w:t xml:space="preserve"> Al.</w:t>
      </w:r>
      <w:r w:rsidR="00FC608E">
        <w:t xml:space="preserve"> </w:t>
      </w:r>
      <w:r w:rsidR="00DB0A75">
        <w:t>Prym.</w:t>
      </w:r>
      <w:r w:rsidR="00FC608E">
        <w:t xml:space="preserve"> </w:t>
      </w:r>
      <w:r w:rsidR="00DB0A75">
        <w:t>Wyszyńskiego 6</w:t>
      </w:r>
      <w:r>
        <w:t>, 62-</w:t>
      </w:r>
      <w:r w:rsidR="00DB0A75">
        <w:t>420</w:t>
      </w:r>
      <w:r>
        <w:t xml:space="preserve"> </w:t>
      </w:r>
      <w:r w:rsidR="00DB0A75">
        <w:t>Strzałkowo</w:t>
      </w:r>
      <w:r>
        <w:t xml:space="preserve">, </w:t>
      </w:r>
      <w:r>
        <w:rPr>
          <w:b/>
        </w:rPr>
        <w:t xml:space="preserve">Sala </w:t>
      </w:r>
      <w:r w:rsidR="00DB0A75">
        <w:rPr>
          <w:b/>
        </w:rPr>
        <w:t>nr</w:t>
      </w:r>
      <w:r w:rsidR="00B51A7C">
        <w:rPr>
          <w:b/>
        </w:rPr>
        <w:t xml:space="preserve"> 13.</w:t>
      </w:r>
    </w:p>
    <w:p w14:paraId="61463072" w14:textId="306AE87A" w:rsidR="00833113" w:rsidRDefault="00CE250C">
      <w:pPr>
        <w:ind w:left="950" w:right="11" w:hanging="557"/>
      </w:pPr>
      <w:r>
        <w:t>21.7</w:t>
      </w:r>
      <w:r>
        <w:rPr>
          <w:rFonts w:ascii="Arial" w:eastAsia="Arial" w:hAnsi="Arial" w:cs="Arial"/>
        </w:rPr>
        <w:t xml:space="preserve"> </w:t>
      </w:r>
      <w:r>
        <w:t xml:space="preserve">Niezwłocznie po otwarciu ofert Zamawiający zamieszcza na stronie internetowej informacje z </w:t>
      </w:r>
      <w:r w:rsidR="00FC608E">
        <w:t>sesji otwarcia ofert dotyczące:</w:t>
      </w:r>
    </w:p>
    <w:p w14:paraId="5CBD6AA4" w14:textId="1B95905D" w:rsidR="00833113" w:rsidRDefault="00CE250C">
      <w:pPr>
        <w:numPr>
          <w:ilvl w:val="0"/>
          <w:numId w:val="23"/>
        </w:numPr>
        <w:ind w:right="11" w:hanging="415"/>
      </w:pPr>
      <w:r>
        <w:t>kwoty, jaką zamierza przeznacz</w:t>
      </w:r>
      <w:r w:rsidR="00FC608E">
        <w:t>yć na sfinansowanie zamówienia;</w:t>
      </w:r>
    </w:p>
    <w:p w14:paraId="69B0FEA0" w14:textId="7009B117" w:rsidR="00833113" w:rsidRDefault="00CE250C">
      <w:pPr>
        <w:numPr>
          <w:ilvl w:val="0"/>
          <w:numId w:val="23"/>
        </w:numPr>
        <w:ind w:right="11" w:hanging="415"/>
      </w:pPr>
      <w:r>
        <w:t>firm oraz adresów Wykonawców, kt</w:t>
      </w:r>
      <w:r w:rsidR="00FC608E">
        <w:t>órzy złożyli oferty w terminie;</w:t>
      </w:r>
    </w:p>
    <w:p w14:paraId="4625334A" w14:textId="0C934241" w:rsidR="00833113" w:rsidRDefault="00CE250C">
      <w:pPr>
        <w:numPr>
          <w:ilvl w:val="0"/>
          <w:numId w:val="23"/>
        </w:numPr>
        <w:ind w:right="11" w:hanging="415"/>
      </w:pPr>
      <w:r>
        <w:t xml:space="preserve">ceny, terminu wykonania zamówienia, okresu </w:t>
      </w:r>
      <w:r w:rsidR="00FC608E">
        <w:t>gwarancji i warunków płatności.</w:t>
      </w:r>
    </w:p>
    <w:p w14:paraId="1C2D7EB1" w14:textId="1E86A9D0" w:rsidR="00833113" w:rsidRDefault="00CE250C">
      <w:pPr>
        <w:ind w:left="945" w:right="11" w:hanging="552"/>
      </w:pPr>
      <w:r>
        <w:t>21.8</w:t>
      </w:r>
      <w:r>
        <w:rPr>
          <w:rFonts w:ascii="Arial" w:eastAsia="Arial" w:hAnsi="Arial" w:cs="Arial"/>
        </w:rPr>
        <w:t xml:space="preserve"> </w:t>
      </w:r>
      <w:r>
        <w:t>Wykonawca w terminie 3 dni od zamieszczenia przez Zamawiającego na stronie internetowej informacji, o których mowa w pkt 21.7, przekazuje Zamawiającemu oświadczenie o przynależności albo braku przynależności do tej samej grupy kapitałowej, o której mowa w a</w:t>
      </w:r>
      <w:r w:rsidR="00FC608E">
        <w:t xml:space="preserve">rt. 24 ust.1 pkt 23 ustawy </w:t>
      </w:r>
      <w:proofErr w:type="spellStart"/>
      <w:r w:rsidR="00FC608E">
        <w:t>Pzp</w:t>
      </w:r>
      <w:proofErr w:type="spellEnd"/>
      <w:r w:rsidR="00FC608E">
        <w:t>.</w:t>
      </w:r>
    </w:p>
    <w:p w14:paraId="186219DB" w14:textId="2F2D459D" w:rsidR="00833113" w:rsidRDefault="00833113">
      <w:pPr>
        <w:spacing w:after="0" w:line="259" w:lineRule="auto"/>
        <w:ind w:left="965" w:firstLine="0"/>
        <w:jc w:val="left"/>
      </w:pPr>
    </w:p>
    <w:p w14:paraId="068699F7" w14:textId="4CD70A6E" w:rsidR="00833113" w:rsidRDefault="00CE250C">
      <w:pPr>
        <w:pStyle w:val="Nagwek2"/>
        <w:tabs>
          <w:tab w:val="center" w:pos="543"/>
          <w:tab w:val="center" w:pos="2085"/>
        </w:tabs>
        <w:ind w:left="0" w:firstLine="0"/>
        <w:jc w:val="left"/>
      </w:pPr>
      <w:r>
        <w:rPr>
          <w:rFonts w:ascii="Calibri" w:eastAsia="Calibri" w:hAnsi="Calibri" w:cs="Calibri"/>
          <w:b w:val="0"/>
          <w:sz w:val="22"/>
        </w:rPr>
        <w:tab/>
      </w:r>
      <w:r>
        <w:t>22.</w:t>
      </w:r>
      <w:r>
        <w:rPr>
          <w:rFonts w:ascii="Arial" w:eastAsia="Arial" w:hAnsi="Arial" w:cs="Arial"/>
        </w:rPr>
        <w:t xml:space="preserve"> </w:t>
      </w:r>
      <w:r>
        <w:rPr>
          <w:rFonts w:ascii="Arial" w:eastAsia="Arial" w:hAnsi="Arial" w:cs="Arial"/>
        </w:rPr>
        <w:tab/>
      </w:r>
      <w:r w:rsidR="00FC608E">
        <w:t>Termin związania ofertą</w:t>
      </w:r>
    </w:p>
    <w:p w14:paraId="74CD3D11" w14:textId="5C1A8B9C" w:rsidR="00833113" w:rsidRDefault="00CE250C">
      <w:pPr>
        <w:ind w:left="950" w:right="11" w:hanging="557"/>
      </w:pPr>
      <w:r>
        <w:t>22.1</w:t>
      </w:r>
      <w:r>
        <w:rPr>
          <w:rFonts w:ascii="Arial" w:eastAsia="Arial" w:hAnsi="Arial" w:cs="Arial"/>
        </w:rPr>
        <w:t xml:space="preserve"> </w:t>
      </w:r>
      <w:r>
        <w:t xml:space="preserve">Wykonawca pozostaje związany ofertą przez okres </w:t>
      </w:r>
      <w:r>
        <w:rPr>
          <w:b/>
        </w:rPr>
        <w:t>30 dni</w:t>
      </w:r>
      <w:r>
        <w:t xml:space="preserve"> od upływu terminu składania ofert. Bieg terminu związania ofertą rozpoczyna się wraz z u</w:t>
      </w:r>
      <w:r w:rsidR="00FC608E">
        <w:t>pływem terminu składania ofert.</w:t>
      </w:r>
    </w:p>
    <w:p w14:paraId="00ACB90E" w14:textId="786C9076" w:rsidR="00833113" w:rsidRDefault="00CE250C">
      <w:pPr>
        <w:ind w:left="950" w:right="11" w:hanging="557"/>
      </w:pPr>
      <w:r>
        <w:t>22.2</w:t>
      </w:r>
      <w:r>
        <w:rPr>
          <w:rFonts w:ascii="Arial" w:eastAsia="Arial" w:hAnsi="Arial" w:cs="Arial"/>
        </w:rPr>
        <w:t xml:space="preserve"> </w:t>
      </w:r>
      <w:r>
        <w:t>W uzasadnionych przypadkach, na co najmniej 3 dni przed upływem terminu związania ofertą Zamawiający może tylko raz zwrócić się do Wykonawców o wyrażenie zgody na przedłużenie tego terminu o oznaczony okres, nie dłuższy jednak niż 60 dni. Wykonawca może przedłużyć termin związania ofertą samodzielnie, zaw</w:t>
      </w:r>
      <w:r w:rsidR="00FC608E">
        <w:t>iadamiając o tym Zamawiającego.</w:t>
      </w:r>
    </w:p>
    <w:p w14:paraId="7D43F592" w14:textId="59082735" w:rsidR="00833113" w:rsidRDefault="00CE250C">
      <w:pPr>
        <w:ind w:left="950" w:right="11" w:hanging="557"/>
      </w:pPr>
      <w:r>
        <w:t>22.3</w:t>
      </w:r>
      <w:r>
        <w:rPr>
          <w:rFonts w:ascii="Arial" w:eastAsia="Arial" w:hAnsi="Arial" w:cs="Arial"/>
        </w:rPr>
        <w:t xml:space="preserve"> </w:t>
      </w:r>
      <w:r>
        <w:t>Przedłużenie terminu związania ofertą jest dopuszczalne tylko z jednoczesnym przedłużeniem okresu ważności wadium albo, jeżeli nie jest to możliwe,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w:t>
      </w:r>
      <w:r w:rsidR="00FC608E">
        <w:t>ybrana jako najkorzystniejsza.</w:t>
      </w:r>
    </w:p>
    <w:p w14:paraId="3330D7AE" w14:textId="28D50B60" w:rsidR="00833113" w:rsidRDefault="00833113">
      <w:pPr>
        <w:spacing w:after="0" w:line="259" w:lineRule="auto"/>
        <w:ind w:left="408" w:firstLine="0"/>
        <w:jc w:val="left"/>
      </w:pPr>
    </w:p>
    <w:p w14:paraId="73CEF3F7" w14:textId="08BEF6AB" w:rsidR="00833113" w:rsidRDefault="00CE250C">
      <w:pPr>
        <w:pStyle w:val="Nagwek2"/>
        <w:tabs>
          <w:tab w:val="center" w:pos="543"/>
          <w:tab w:val="center" w:pos="2290"/>
        </w:tabs>
        <w:ind w:left="0" w:firstLine="0"/>
        <w:jc w:val="left"/>
      </w:pPr>
      <w:r>
        <w:rPr>
          <w:rFonts w:ascii="Calibri" w:eastAsia="Calibri" w:hAnsi="Calibri" w:cs="Calibri"/>
          <w:b w:val="0"/>
          <w:sz w:val="22"/>
        </w:rPr>
        <w:tab/>
      </w:r>
      <w:r>
        <w:t>23.</w:t>
      </w:r>
      <w:r>
        <w:rPr>
          <w:rFonts w:ascii="Arial" w:eastAsia="Arial" w:hAnsi="Arial" w:cs="Arial"/>
        </w:rPr>
        <w:t xml:space="preserve"> </w:t>
      </w:r>
      <w:r>
        <w:rPr>
          <w:rFonts w:ascii="Arial" w:eastAsia="Arial" w:hAnsi="Arial" w:cs="Arial"/>
        </w:rPr>
        <w:tab/>
      </w:r>
      <w:r w:rsidR="00FC608E">
        <w:t>Opis sposobu obliczenia ceny</w:t>
      </w:r>
    </w:p>
    <w:p w14:paraId="65724F0D" w14:textId="42ADB528" w:rsidR="00833113" w:rsidRDefault="00CE250C">
      <w:pPr>
        <w:ind w:left="950" w:right="11" w:hanging="557"/>
      </w:pPr>
      <w:r>
        <w:t>23.1</w:t>
      </w:r>
      <w:r>
        <w:rPr>
          <w:rFonts w:ascii="Arial" w:eastAsia="Arial" w:hAnsi="Arial" w:cs="Arial"/>
        </w:rPr>
        <w:t xml:space="preserve"> </w:t>
      </w:r>
      <w:r>
        <w:t>Wykonawca określi cenę realizacji zamówienia uwzględniając pełną treść SIWZ i wszystkich jej załączników w szczególności projektów budowlanych, spec</w:t>
      </w:r>
      <w:r w:rsidR="00FC608E">
        <w:t>yfikacji technicznych wykonania</w:t>
      </w:r>
      <w:r w:rsidR="00FC608E">
        <w:br/>
      </w:r>
      <w:r>
        <w:lastRenderedPageBreak/>
        <w:t>i odbioru robót budowlanych, wzoru umowy, poprzez wskazanie w formularzu oferty ceny netto, podatku VAT oraz ceny brutto (łącznie z podatkiem VAT). W ofercie należy podać cenę brutto cyfrowo i słownie z dokładności</w:t>
      </w:r>
      <w:r w:rsidR="00FC608E">
        <w:t>ą do dwóch miejsc po przecinku.</w:t>
      </w:r>
    </w:p>
    <w:p w14:paraId="6D4F9D88" w14:textId="09680466" w:rsidR="00833113" w:rsidRDefault="00CE250C">
      <w:pPr>
        <w:ind w:left="950" w:right="11" w:hanging="557"/>
      </w:pPr>
      <w:r>
        <w:t>23.2</w:t>
      </w:r>
      <w:r>
        <w:rPr>
          <w:rFonts w:ascii="Arial" w:eastAsia="Arial" w:hAnsi="Arial" w:cs="Arial"/>
        </w:rPr>
        <w:t xml:space="preserve"> </w:t>
      </w:r>
      <w:r>
        <w:t>Cena może być tylko jedna za oferowany przedmiot zamówienia, nie d</w:t>
      </w:r>
      <w:r w:rsidR="00FC608E">
        <w:t>opuszcza się wariantowości cen.</w:t>
      </w:r>
    </w:p>
    <w:p w14:paraId="225B5542" w14:textId="109B514F" w:rsidR="00833113" w:rsidRDefault="00CE250C">
      <w:pPr>
        <w:ind w:left="950" w:right="11" w:hanging="557"/>
      </w:pPr>
      <w:r>
        <w:t>23.3</w:t>
      </w:r>
      <w:r>
        <w:rPr>
          <w:rFonts w:ascii="Arial" w:eastAsia="Arial" w:hAnsi="Arial" w:cs="Arial"/>
        </w:rPr>
        <w:t xml:space="preserve"> </w:t>
      </w:r>
      <w:r>
        <w:t>Cena oferty musi zawierać wszelkie koszty niezbędne do zrealizowania zamówienia wynikające wprost z otrzymanej dokumentacji, jak również w niej nieujęte, które są</w:t>
      </w:r>
      <w:r w:rsidR="00FC608E">
        <w:t xml:space="preserve"> niezbędne do wykonania zgodnie</w:t>
      </w:r>
      <w:r w:rsidR="00FC608E">
        <w:br/>
      </w:r>
      <w:r>
        <w:t xml:space="preserve">z zasadami wiedzy technicznej oraz technologii realizacji robót, a bez których nie można wykonać zamówienia. Cena oferty stanowi zapłatę za całość robót w celu osiągnięcia oczekiwanego </w:t>
      </w:r>
      <w:r w:rsidR="00FC608E">
        <w:t>przez Zamawiającego rezultatu.</w:t>
      </w:r>
    </w:p>
    <w:p w14:paraId="24E2795A" w14:textId="3E41681A" w:rsidR="00833113" w:rsidRDefault="00CE250C">
      <w:pPr>
        <w:ind w:left="950" w:right="11" w:hanging="557"/>
      </w:pPr>
      <w:r>
        <w:t>23.4</w:t>
      </w:r>
      <w:r>
        <w:rPr>
          <w:rFonts w:ascii="Arial" w:eastAsia="Arial" w:hAnsi="Arial" w:cs="Arial"/>
        </w:rPr>
        <w:t xml:space="preserve"> </w:t>
      </w:r>
      <w:r>
        <w:t>W cenie ryczałtowej należy uwzględnić wszystkie okoliczności nieprzewidziane, ale konieczne do wykonania zamówienia, w szczególności: koszty robót przygotowawczych, porządkowych, wykona</w:t>
      </w:r>
      <w:r w:rsidR="00FC608E">
        <w:t>nia dokumentacji powykonawczej.</w:t>
      </w:r>
    </w:p>
    <w:p w14:paraId="1F564A43" w14:textId="11F86668" w:rsidR="00833113" w:rsidRDefault="00CE250C">
      <w:pPr>
        <w:ind w:left="950" w:right="11" w:hanging="557"/>
      </w:pPr>
      <w:r>
        <w:t>23.5</w:t>
      </w:r>
      <w:r>
        <w:rPr>
          <w:rFonts w:ascii="Arial" w:eastAsia="Arial" w:hAnsi="Arial" w:cs="Arial"/>
        </w:rPr>
        <w:t xml:space="preserve"> </w:t>
      </w:r>
      <w:r>
        <w:t>Wykonawca na swój kos</w:t>
      </w:r>
      <w:r w:rsidR="00FC608E">
        <w:t xml:space="preserve">zt usunie śmieci i odpady oraz </w:t>
      </w:r>
      <w:r>
        <w:t>uwzględni w swojej ofercie wszystkie koszty związane z transportem, utylizacją i składowaniem odpadów, zgodnie z obowiązującymi w tym zakresie przepisam</w:t>
      </w:r>
      <w:r w:rsidR="00FC608E">
        <w:t>i.</w:t>
      </w:r>
    </w:p>
    <w:p w14:paraId="4C6BBAA4" w14:textId="6A9D8D23" w:rsidR="00833113" w:rsidRDefault="00CE250C" w:rsidP="00DB0A75">
      <w:pPr>
        <w:ind w:left="950" w:right="11" w:hanging="557"/>
        <w:jc w:val="left"/>
      </w:pPr>
      <w:r>
        <w:t>23.6</w:t>
      </w:r>
      <w:r>
        <w:rPr>
          <w:rFonts w:ascii="Arial" w:eastAsia="Arial" w:hAnsi="Arial" w:cs="Arial"/>
        </w:rPr>
        <w:t xml:space="preserve"> </w:t>
      </w:r>
      <w:r>
        <w:t>Jeżeli zostanie złożona oferta, której wybór prowadziłby do powstania u Zamawiającego obowiązku podatkowego zgodnie z przepisami o podatku od towarów i usług, Zamawiający w celu oceny takiej oferty dolicza do przedstawionej w niej ceny podatek od towarów i usług, który miałby obowiązek rozlic</w:t>
      </w:r>
      <w:r w:rsidR="00FC608E">
        <w:t xml:space="preserve">zyć zgodnie z tymi przepisami. </w:t>
      </w:r>
      <w:r>
        <w:rPr>
          <w:u w:val="single" w:color="000000"/>
        </w:rPr>
        <w:t>Wykonawca, składając ofertę, informuje</w:t>
      </w:r>
      <w:r>
        <w:t xml:space="preserve"> </w:t>
      </w:r>
      <w:r>
        <w:rPr>
          <w:u w:val="single" w:color="000000"/>
        </w:rPr>
        <w:t>Zamawiającego, czy wybór oferty będzie prowadzić do powstania u Zamawiającego obowiązku</w:t>
      </w:r>
      <w:r>
        <w:t xml:space="preserve"> </w:t>
      </w:r>
      <w:r>
        <w:rPr>
          <w:u w:val="single" w:color="000000"/>
        </w:rPr>
        <w:t>podatkowego, wskazując nazwę (rodzaj) towaru lub usługi, których dostawa lub świadczenie będzie</w:t>
      </w:r>
      <w:r>
        <w:t xml:space="preserve"> </w:t>
      </w:r>
      <w:r>
        <w:rPr>
          <w:u w:val="single" w:color="000000"/>
        </w:rPr>
        <w:t>prowadzić do jego powstania, oraz wskazując ich wartość bez kwoty podatku.</w:t>
      </w:r>
    </w:p>
    <w:p w14:paraId="5BE3F84C" w14:textId="393C7179" w:rsidR="00833113" w:rsidRDefault="00833113" w:rsidP="00DB0A75">
      <w:pPr>
        <w:spacing w:after="0" w:line="259" w:lineRule="auto"/>
        <w:ind w:left="965" w:firstLine="0"/>
        <w:jc w:val="left"/>
      </w:pPr>
    </w:p>
    <w:p w14:paraId="0B1DCB47" w14:textId="1A9202CE" w:rsidR="00833113" w:rsidRDefault="00CE250C" w:rsidP="00FC608E">
      <w:pPr>
        <w:pStyle w:val="Nagwek2"/>
        <w:ind w:left="945" w:right="9" w:hanging="552"/>
        <w:jc w:val="left"/>
      </w:pPr>
      <w:r>
        <w:t>24.</w:t>
      </w:r>
      <w:r>
        <w:rPr>
          <w:rFonts w:ascii="Arial" w:eastAsia="Arial" w:hAnsi="Arial" w:cs="Arial"/>
        </w:rPr>
        <w:t xml:space="preserve"> </w:t>
      </w:r>
      <w:r>
        <w:t>Opis kryteriów, którymi Zamawiający będzie się kierował przy wyborze of</w:t>
      </w:r>
      <w:r w:rsidR="00FC608E">
        <w:t xml:space="preserve">erty, wraz </w:t>
      </w:r>
      <w:r>
        <w:t>z podaniem znaczenia tych kryteriów</w:t>
      </w:r>
      <w:r w:rsidR="00DB0A75">
        <w:t>:</w:t>
      </w:r>
    </w:p>
    <w:p w14:paraId="110C0D6E" w14:textId="176BAE1A" w:rsidR="00833113" w:rsidRDefault="00CE250C">
      <w:pPr>
        <w:ind w:left="403" w:right="11"/>
      </w:pPr>
      <w:r>
        <w:t>24.1</w:t>
      </w:r>
      <w:r>
        <w:rPr>
          <w:rFonts w:ascii="Arial" w:eastAsia="Arial" w:hAnsi="Arial" w:cs="Arial"/>
        </w:rPr>
        <w:t xml:space="preserve"> </w:t>
      </w:r>
      <w:r>
        <w:t>Dla obu zadań oferty będą oceniane punktowo na pod</w:t>
      </w:r>
      <w:r w:rsidR="00FC608E">
        <w:t>stawie następujących kryteriów:</w:t>
      </w:r>
    </w:p>
    <w:p w14:paraId="166BF600" w14:textId="1902C688" w:rsidR="00833113" w:rsidRDefault="00833113">
      <w:pPr>
        <w:spacing w:after="0" w:line="259" w:lineRule="auto"/>
        <w:ind w:left="965" w:firstLine="0"/>
        <w:jc w:val="left"/>
      </w:pPr>
    </w:p>
    <w:tbl>
      <w:tblPr>
        <w:tblStyle w:val="Tabelasiatki1jasnaakcent31"/>
        <w:tblW w:w="9209" w:type="dxa"/>
        <w:tblLook w:val="04A0" w:firstRow="1" w:lastRow="0" w:firstColumn="1" w:lastColumn="0" w:noHBand="0" w:noVBand="1"/>
      </w:tblPr>
      <w:tblGrid>
        <w:gridCol w:w="267"/>
        <w:gridCol w:w="934"/>
        <w:gridCol w:w="3769"/>
        <w:gridCol w:w="1301"/>
        <w:gridCol w:w="1253"/>
        <w:gridCol w:w="1418"/>
        <w:gridCol w:w="267"/>
      </w:tblGrid>
      <w:tr w:rsidR="00833113" w:rsidRPr="00C44C2F" w14:paraId="2CAAAC03" w14:textId="77777777" w:rsidTr="00717E27">
        <w:trPr>
          <w:cnfStyle w:val="100000000000" w:firstRow="1" w:lastRow="0" w:firstColumn="0" w:lastColumn="0" w:oddVBand="0" w:evenVBand="0" w:oddHBand="0" w:evenHBand="0" w:firstRowFirstColumn="0" w:firstRowLastColumn="0" w:lastRowFirstColumn="0" w:lastRowLastColumn="0"/>
          <w:trHeight w:val="502"/>
        </w:trPr>
        <w:tc>
          <w:tcPr>
            <w:cnfStyle w:val="001000000000" w:firstRow="0" w:lastRow="0" w:firstColumn="1" w:lastColumn="0" w:oddVBand="0" w:evenVBand="0" w:oddHBand="0" w:evenHBand="0" w:firstRowFirstColumn="0" w:firstRowLastColumn="0" w:lastRowFirstColumn="0" w:lastRowLastColumn="0"/>
            <w:tcW w:w="287" w:type="dxa"/>
            <w:vMerge w:val="restart"/>
          </w:tcPr>
          <w:p w14:paraId="46C92AF4" w14:textId="77777777" w:rsidR="00833113" w:rsidRPr="00C44C2F" w:rsidRDefault="00833113" w:rsidP="00C44C2F">
            <w:pPr>
              <w:ind w:left="408" w:firstLine="0"/>
            </w:pPr>
          </w:p>
        </w:tc>
        <w:tc>
          <w:tcPr>
            <w:tcW w:w="605" w:type="dxa"/>
          </w:tcPr>
          <w:p w14:paraId="2E819B06" w14:textId="11A87972" w:rsidR="00833113" w:rsidRPr="00C44C2F" w:rsidRDefault="00FC608E" w:rsidP="00C44C2F">
            <w:pPr>
              <w:ind w:left="408" w:firstLine="0"/>
              <w:cnfStyle w:val="100000000000" w:firstRow="1" w:lastRow="0" w:firstColumn="0" w:lastColumn="0" w:oddVBand="0" w:evenVBand="0" w:oddHBand="0" w:evenHBand="0" w:firstRowFirstColumn="0" w:firstRowLastColumn="0" w:lastRowFirstColumn="0" w:lastRowLastColumn="0"/>
            </w:pPr>
            <w:r w:rsidRPr="00C44C2F">
              <w:t>Lp.</w:t>
            </w:r>
          </w:p>
        </w:tc>
        <w:tc>
          <w:tcPr>
            <w:tcW w:w="4753" w:type="dxa"/>
          </w:tcPr>
          <w:p w14:paraId="3D24FA7D" w14:textId="62D05D5C" w:rsidR="00833113" w:rsidRPr="00C44C2F" w:rsidRDefault="00FC608E" w:rsidP="00C44C2F">
            <w:pPr>
              <w:ind w:left="408" w:firstLine="0"/>
              <w:cnfStyle w:val="100000000000" w:firstRow="1" w:lastRow="0" w:firstColumn="0" w:lastColumn="0" w:oddVBand="0" w:evenVBand="0" w:oddHBand="0" w:evenHBand="0" w:firstRowFirstColumn="0" w:firstRowLastColumn="0" w:lastRowFirstColumn="0" w:lastRowLastColumn="0"/>
            </w:pPr>
            <w:r w:rsidRPr="00C44C2F">
              <w:t>Opis kryteriów oceny</w:t>
            </w:r>
          </w:p>
        </w:tc>
        <w:tc>
          <w:tcPr>
            <w:tcW w:w="938" w:type="dxa"/>
          </w:tcPr>
          <w:p w14:paraId="4EAA67EC" w14:textId="680D1153" w:rsidR="00833113" w:rsidRPr="00C44C2F" w:rsidRDefault="00FC608E" w:rsidP="00C44C2F">
            <w:pPr>
              <w:ind w:left="408" w:firstLine="0"/>
              <w:cnfStyle w:val="100000000000" w:firstRow="1" w:lastRow="0" w:firstColumn="0" w:lastColumn="0" w:oddVBand="0" w:evenVBand="0" w:oddHBand="0" w:evenHBand="0" w:firstRowFirstColumn="0" w:firstRowLastColumn="0" w:lastRowFirstColumn="0" w:lastRowLastColumn="0"/>
            </w:pPr>
            <w:r w:rsidRPr="00C44C2F">
              <w:t>Symbol</w:t>
            </w:r>
          </w:p>
        </w:tc>
        <w:tc>
          <w:tcPr>
            <w:tcW w:w="1298" w:type="dxa"/>
          </w:tcPr>
          <w:p w14:paraId="7A61B2C1" w14:textId="49F97D1D" w:rsidR="00833113" w:rsidRPr="00C44C2F" w:rsidRDefault="00FC608E" w:rsidP="00C44C2F">
            <w:pPr>
              <w:ind w:left="408" w:firstLine="0"/>
              <w:cnfStyle w:val="100000000000" w:firstRow="1" w:lastRow="0" w:firstColumn="0" w:lastColumn="0" w:oddVBand="0" w:evenVBand="0" w:oddHBand="0" w:evenHBand="0" w:firstRowFirstColumn="0" w:firstRowLastColumn="0" w:lastRowFirstColumn="0" w:lastRowLastColumn="0"/>
            </w:pPr>
            <w:r w:rsidRPr="00C44C2F">
              <w:t>Waga (%)</w:t>
            </w:r>
          </w:p>
        </w:tc>
        <w:tc>
          <w:tcPr>
            <w:tcW w:w="1040" w:type="dxa"/>
          </w:tcPr>
          <w:p w14:paraId="11139725" w14:textId="2147482F" w:rsidR="00833113" w:rsidRPr="00C44C2F" w:rsidRDefault="00CE250C" w:rsidP="00C44C2F">
            <w:pPr>
              <w:ind w:left="408" w:firstLine="0"/>
              <w:cnfStyle w:val="100000000000" w:firstRow="1" w:lastRow="0" w:firstColumn="0" w:lastColumn="0" w:oddVBand="0" w:evenVBand="0" w:oddHBand="0" w:evenHBand="0" w:firstRowFirstColumn="0" w:firstRowLastColumn="0" w:lastRowFirstColumn="0" w:lastRowLastColumn="0"/>
            </w:pPr>
            <w:r w:rsidRPr="00C44C2F">
              <w:t>Liczba punktów</w:t>
            </w:r>
          </w:p>
        </w:tc>
        <w:tc>
          <w:tcPr>
            <w:tcW w:w="287" w:type="dxa"/>
            <w:vMerge w:val="restart"/>
          </w:tcPr>
          <w:p w14:paraId="379A11D3" w14:textId="77777777" w:rsidR="00833113" w:rsidRPr="00C44C2F" w:rsidRDefault="00833113" w:rsidP="00C44C2F">
            <w:pPr>
              <w:ind w:left="408" w:firstLine="0"/>
              <w:cnfStyle w:val="100000000000" w:firstRow="1" w:lastRow="0" w:firstColumn="0" w:lastColumn="0" w:oddVBand="0" w:evenVBand="0" w:oddHBand="0" w:evenHBand="0" w:firstRowFirstColumn="0" w:firstRowLastColumn="0" w:lastRowFirstColumn="0" w:lastRowLastColumn="0"/>
            </w:pPr>
          </w:p>
        </w:tc>
      </w:tr>
      <w:tr w:rsidR="00833113" w:rsidRPr="00C44C2F" w14:paraId="19F7E17C" w14:textId="77777777" w:rsidTr="00717E27">
        <w:trPr>
          <w:trHeight w:val="368"/>
        </w:trPr>
        <w:tc>
          <w:tcPr>
            <w:cnfStyle w:val="001000000000" w:firstRow="0" w:lastRow="0" w:firstColumn="1" w:lastColumn="0" w:oddVBand="0" w:evenVBand="0" w:oddHBand="0" w:evenHBand="0" w:firstRowFirstColumn="0" w:firstRowLastColumn="0" w:lastRowFirstColumn="0" w:lastRowLastColumn="0"/>
            <w:tcW w:w="0" w:type="auto"/>
            <w:vMerge/>
          </w:tcPr>
          <w:p w14:paraId="2A95B932" w14:textId="77777777" w:rsidR="00833113" w:rsidRPr="00C44C2F" w:rsidRDefault="00833113" w:rsidP="00C44C2F">
            <w:pPr>
              <w:ind w:left="408" w:firstLine="0"/>
            </w:pPr>
          </w:p>
        </w:tc>
        <w:tc>
          <w:tcPr>
            <w:tcW w:w="605" w:type="dxa"/>
          </w:tcPr>
          <w:p w14:paraId="4CEE7F4A" w14:textId="180901F2" w:rsidR="00833113" w:rsidRPr="00C44C2F" w:rsidRDefault="00FC608E" w:rsidP="00C44C2F">
            <w:pPr>
              <w:ind w:left="408" w:firstLine="0"/>
              <w:cnfStyle w:val="000000000000" w:firstRow="0" w:lastRow="0" w:firstColumn="0" w:lastColumn="0" w:oddVBand="0" w:evenVBand="0" w:oddHBand="0" w:evenHBand="0" w:firstRowFirstColumn="0" w:firstRowLastColumn="0" w:lastRowFirstColumn="0" w:lastRowLastColumn="0"/>
            </w:pPr>
            <w:r w:rsidRPr="00C44C2F">
              <w:t>1.</w:t>
            </w:r>
          </w:p>
        </w:tc>
        <w:tc>
          <w:tcPr>
            <w:tcW w:w="4753" w:type="dxa"/>
          </w:tcPr>
          <w:p w14:paraId="749628B3" w14:textId="3A01F80B" w:rsidR="00833113" w:rsidRPr="00C44C2F" w:rsidRDefault="00FC608E" w:rsidP="00C44C2F">
            <w:pPr>
              <w:ind w:left="408" w:firstLine="0"/>
              <w:cnfStyle w:val="000000000000" w:firstRow="0" w:lastRow="0" w:firstColumn="0" w:lastColumn="0" w:oddVBand="0" w:evenVBand="0" w:oddHBand="0" w:evenHBand="0" w:firstRowFirstColumn="0" w:firstRowLastColumn="0" w:lastRowFirstColumn="0" w:lastRowLastColumn="0"/>
            </w:pPr>
            <w:r w:rsidRPr="00C44C2F">
              <w:t>Cena</w:t>
            </w:r>
          </w:p>
        </w:tc>
        <w:tc>
          <w:tcPr>
            <w:tcW w:w="938" w:type="dxa"/>
          </w:tcPr>
          <w:p w14:paraId="3FA44DAB" w14:textId="3C5AF0AF" w:rsidR="00833113" w:rsidRPr="00C44C2F" w:rsidRDefault="00FC608E" w:rsidP="00C44C2F">
            <w:pPr>
              <w:ind w:left="408" w:firstLine="0"/>
              <w:cnfStyle w:val="000000000000" w:firstRow="0" w:lastRow="0" w:firstColumn="0" w:lastColumn="0" w:oddVBand="0" w:evenVBand="0" w:oddHBand="0" w:evenHBand="0" w:firstRowFirstColumn="0" w:firstRowLastColumn="0" w:lastRowFirstColumn="0" w:lastRowLastColumn="0"/>
            </w:pPr>
            <w:r w:rsidRPr="00C44C2F">
              <w:t>C</w:t>
            </w:r>
          </w:p>
        </w:tc>
        <w:tc>
          <w:tcPr>
            <w:tcW w:w="1298" w:type="dxa"/>
          </w:tcPr>
          <w:p w14:paraId="1D446FAA" w14:textId="06A2072C" w:rsidR="00833113" w:rsidRPr="00C44C2F" w:rsidRDefault="00FC608E" w:rsidP="00C44C2F">
            <w:pPr>
              <w:ind w:left="408" w:firstLine="0"/>
              <w:cnfStyle w:val="000000000000" w:firstRow="0" w:lastRow="0" w:firstColumn="0" w:lastColumn="0" w:oddVBand="0" w:evenVBand="0" w:oddHBand="0" w:evenHBand="0" w:firstRowFirstColumn="0" w:firstRowLastColumn="0" w:lastRowFirstColumn="0" w:lastRowLastColumn="0"/>
            </w:pPr>
            <w:r w:rsidRPr="00C44C2F">
              <w:t>60 %</w:t>
            </w:r>
          </w:p>
        </w:tc>
        <w:tc>
          <w:tcPr>
            <w:tcW w:w="1040" w:type="dxa"/>
          </w:tcPr>
          <w:p w14:paraId="657C9EBA" w14:textId="5D502AF7" w:rsidR="00833113" w:rsidRPr="00C44C2F" w:rsidRDefault="00FC608E" w:rsidP="00C44C2F">
            <w:pPr>
              <w:ind w:left="408" w:firstLine="0"/>
              <w:cnfStyle w:val="000000000000" w:firstRow="0" w:lastRow="0" w:firstColumn="0" w:lastColumn="0" w:oddVBand="0" w:evenVBand="0" w:oddHBand="0" w:evenHBand="0" w:firstRowFirstColumn="0" w:firstRowLastColumn="0" w:lastRowFirstColumn="0" w:lastRowLastColumn="0"/>
            </w:pPr>
            <w:r w:rsidRPr="00C44C2F">
              <w:t>60</w:t>
            </w:r>
          </w:p>
        </w:tc>
        <w:tc>
          <w:tcPr>
            <w:tcW w:w="0" w:type="auto"/>
            <w:vMerge/>
          </w:tcPr>
          <w:p w14:paraId="78E23AD4" w14:textId="77777777" w:rsidR="00833113" w:rsidRPr="00C44C2F" w:rsidRDefault="00833113" w:rsidP="00C44C2F">
            <w:pPr>
              <w:ind w:left="408" w:firstLine="0"/>
              <w:cnfStyle w:val="000000000000" w:firstRow="0" w:lastRow="0" w:firstColumn="0" w:lastColumn="0" w:oddVBand="0" w:evenVBand="0" w:oddHBand="0" w:evenHBand="0" w:firstRowFirstColumn="0" w:firstRowLastColumn="0" w:lastRowFirstColumn="0" w:lastRowLastColumn="0"/>
            </w:pPr>
          </w:p>
        </w:tc>
      </w:tr>
      <w:tr w:rsidR="00833113" w:rsidRPr="00C44C2F" w14:paraId="04AF58F3" w14:textId="77777777" w:rsidTr="00717E27">
        <w:trPr>
          <w:trHeight w:val="420"/>
        </w:trPr>
        <w:tc>
          <w:tcPr>
            <w:cnfStyle w:val="001000000000" w:firstRow="0" w:lastRow="0" w:firstColumn="1" w:lastColumn="0" w:oddVBand="0" w:evenVBand="0" w:oddHBand="0" w:evenHBand="0" w:firstRowFirstColumn="0" w:firstRowLastColumn="0" w:lastRowFirstColumn="0" w:lastRowLastColumn="0"/>
            <w:tcW w:w="0" w:type="auto"/>
            <w:vMerge/>
          </w:tcPr>
          <w:p w14:paraId="55921F4C" w14:textId="77777777" w:rsidR="00833113" w:rsidRPr="00C44C2F" w:rsidRDefault="00833113" w:rsidP="00C44C2F">
            <w:pPr>
              <w:ind w:left="408" w:firstLine="0"/>
            </w:pPr>
          </w:p>
        </w:tc>
        <w:tc>
          <w:tcPr>
            <w:tcW w:w="605" w:type="dxa"/>
          </w:tcPr>
          <w:p w14:paraId="61C78ADD" w14:textId="03EB572D" w:rsidR="00833113" w:rsidRPr="00C44C2F" w:rsidRDefault="00FC608E" w:rsidP="00C44C2F">
            <w:pPr>
              <w:ind w:left="408" w:firstLine="0"/>
              <w:cnfStyle w:val="000000000000" w:firstRow="0" w:lastRow="0" w:firstColumn="0" w:lastColumn="0" w:oddVBand="0" w:evenVBand="0" w:oddHBand="0" w:evenHBand="0" w:firstRowFirstColumn="0" w:firstRowLastColumn="0" w:lastRowFirstColumn="0" w:lastRowLastColumn="0"/>
            </w:pPr>
            <w:r w:rsidRPr="00C44C2F">
              <w:t>2.</w:t>
            </w:r>
          </w:p>
        </w:tc>
        <w:tc>
          <w:tcPr>
            <w:tcW w:w="4753" w:type="dxa"/>
          </w:tcPr>
          <w:p w14:paraId="3F271B79" w14:textId="1CC0EBFF" w:rsidR="00833113" w:rsidRPr="00C44C2F" w:rsidRDefault="00FC608E" w:rsidP="00C44C2F">
            <w:pPr>
              <w:ind w:left="408" w:firstLine="0"/>
              <w:cnfStyle w:val="000000000000" w:firstRow="0" w:lastRow="0" w:firstColumn="0" w:lastColumn="0" w:oddVBand="0" w:evenVBand="0" w:oddHBand="0" w:evenHBand="0" w:firstRowFirstColumn="0" w:firstRowLastColumn="0" w:lastRowFirstColumn="0" w:lastRowLastColumn="0"/>
            </w:pPr>
            <w:r w:rsidRPr="00C44C2F">
              <w:t>Okres gwarancji</w:t>
            </w:r>
          </w:p>
        </w:tc>
        <w:tc>
          <w:tcPr>
            <w:tcW w:w="938" w:type="dxa"/>
          </w:tcPr>
          <w:p w14:paraId="5A55CCF8" w14:textId="5D82F67C" w:rsidR="00833113" w:rsidRPr="00C44C2F" w:rsidRDefault="00FC608E" w:rsidP="00C44C2F">
            <w:pPr>
              <w:ind w:left="408" w:firstLine="0"/>
              <w:cnfStyle w:val="000000000000" w:firstRow="0" w:lastRow="0" w:firstColumn="0" w:lastColumn="0" w:oddVBand="0" w:evenVBand="0" w:oddHBand="0" w:evenHBand="0" w:firstRowFirstColumn="0" w:firstRowLastColumn="0" w:lastRowFirstColumn="0" w:lastRowLastColumn="0"/>
            </w:pPr>
            <w:r w:rsidRPr="00C44C2F">
              <w:t>G</w:t>
            </w:r>
          </w:p>
        </w:tc>
        <w:tc>
          <w:tcPr>
            <w:tcW w:w="1298" w:type="dxa"/>
          </w:tcPr>
          <w:p w14:paraId="28A52208" w14:textId="5B9F95CB" w:rsidR="00833113" w:rsidRPr="00C44C2F" w:rsidRDefault="00FC608E" w:rsidP="00C44C2F">
            <w:pPr>
              <w:ind w:left="408" w:firstLine="0"/>
              <w:cnfStyle w:val="000000000000" w:firstRow="0" w:lastRow="0" w:firstColumn="0" w:lastColumn="0" w:oddVBand="0" w:evenVBand="0" w:oddHBand="0" w:evenHBand="0" w:firstRowFirstColumn="0" w:firstRowLastColumn="0" w:lastRowFirstColumn="0" w:lastRowLastColumn="0"/>
            </w:pPr>
            <w:r w:rsidRPr="00C44C2F">
              <w:t>40 %</w:t>
            </w:r>
          </w:p>
        </w:tc>
        <w:tc>
          <w:tcPr>
            <w:tcW w:w="1040" w:type="dxa"/>
          </w:tcPr>
          <w:p w14:paraId="621761E0" w14:textId="2D1D88E9" w:rsidR="00833113" w:rsidRPr="00C44C2F" w:rsidRDefault="00FC608E" w:rsidP="00C44C2F">
            <w:pPr>
              <w:ind w:left="408" w:firstLine="0"/>
              <w:cnfStyle w:val="000000000000" w:firstRow="0" w:lastRow="0" w:firstColumn="0" w:lastColumn="0" w:oddVBand="0" w:evenVBand="0" w:oddHBand="0" w:evenHBand="0" w:firstRowFirstColumn="0" w:firstRowLastColumn="0" w:lastRowFirstColumn="0" w:lastRowLastColumn="0"/>
            </w:pPr>
            <w:r w:rsidRPr="00C44C2F">
              <w:t>40</w:t>
            </w:r>
          </w:p>
        </w:tc>
        <w:tc>
          <w:tcPr>
            <w:tcW w:w="0" w:type="auto"/>
            <w:vMerge/>
          </w:tcPr>
          <w:p w14:paraId="3612A777" w14:textId="77777777" w:rsidR="00833113" w:rsidRPr="00C44C2F" w:rsidRDefault="00833113" w:rsidP="00C44C2F">
            <w:pPr>
              <w:ind w:left="408" w:firstLine="0"/>
              <w:cnfStyle w:val="000000000000" w:firstRow="0" w:lastRow="0" w:firstColumn="0" w:lastColumn="0" w:oddVBand="0" w:evenVBand="0" w:oddHBand="0" w:evenHBand="0" w:firstRowFirstColumn="0" w:firstRowLastColumn="0" w:lastRowFirstColumn="0" w:lastRowLastColumn="0"/>
            </w:pPr>
          </w:p>
        </w:tc>
      </w:tr>
      <w:tr w:rsidR="00833113" w:rsidRPr="00C44C2F" w14:paraId="652222C6" w14:textId="77777777" w:rsidTr="00717E27">
        <w:trPr>
          <w:trHeight w:val="336"/>
        </w:trPr>
        <w:tc>
          <w:tcPr>
            <w:cnfStyle w:val="001000000000" w:firstRow="0" w:lastRow="0" w:firstColumn="1" w:lastColumn="0" w:oddVBand="0" w:evenVBand="0" w:oddHBand="0" w:evenHBand="0" w:firstRowFirstColumn="0" w:firstRowLastColumn="0" w:lastRowFirstColumn="0" w:lastRowLastColumn="0"/>
            <w:tcW w:w="0" w:type="auto"/>
            <w:vMerge/>
          </w:tcPr>
          <w:p w14:paraId="55F41826" w14:textId="77777777" w:rsidR="00833113" w:rsidRPr="00C44C2F" w:rsidRDefault="00833113" w:rsidP="00C44C2F">
            <w:pPr>
              <w:ind w:left="408" w:firstLine="0"/>
            </w:pPr>
          </w:p>
        </w:tc>
        <w:tc>
          <w:tcPr>
            <w:tcW w:w="605" w:type="dxa"/>
          </w:tcPr>
          <w:p w14:paraId="104F5AA6" w14:textId="77777777" w:rsidR="00833113" w:rsidRPr="00C44C2F" w:rsidRDefault="00833113" w:rsidP="00C44C2F">
            <w:pPr>
              <w:ind w:left="408" w:firstLine="0"/>
              <w:cnfStyle w:val="000000000000" w:firstRow="0" w:lastRow="0" w:firstColumn="0" w:lastColumn="0" w:oddVBand="0" w:evenVBand="0" w:oddHBand="0" w:evenHBand="0" w:firstRowFirstColumn="0" w:firstRowLastColumn="0" w:lastRowFirstColumn="0" w:lastRowLastColumn="0"/>
            </w:pPr>
          </w:p>
        </w:tc>
        <w:tc>
          <w:tcPr>
            <w:tcW w:w="4753" w:type="dxa"/>
          </w:tcPr>
          <w:p w14:paraId="4F555AE9" w14:textId="36298D26" w:rsidR="00833113" w:rsidRPr="00C44C2F" w:rsidRDefault="00FC608E" w:rsidP="00C44C2F">
            <w:pPr>
              <w:ind w:left="408" w:firstLine="0"/>
              <w:cnfStyle w:val="000000000000" w:firstRow="0" w:lastRow="0" w:firstColumn="0" w:lastColumn="0" w:oddVBand="0" w:evenVBand="0" w:oddHBand="0" w:evenHBand="0" w:firstRowFirstColumn="0" w:firstRowLastColumn="0" w:lastRowFirstColumn="0" w:lastRowLastColumn="0"/>
            </w:pPr>
            <w:r w:rsidRPr="00C44C2F">
              <w:t>Razem</w:t>
            </w:r>
          </w:p>
        </w:tc>
        <w:tc>
          <w:tcPr>
            <w:tcW w:w="938" w:type="dxa"/>
          </w:tcPr>
          <w:p w14:paraId="188D76DC" w14:textId="77777777" w:rsidR="00833113" w:rsidRPr="00C44C2F" w:rsidRDefault="00833113" w:rsidP="00C44C2F">
            <w:pPr>
              <w:ind w:left="408" w:firstLine="0"/>
              <w:cnfStyle w:val="000000000000" w:firstRow="0" w:lastRow="0" w:firstColumn="0" w:lastColumn="0" w:oddVBand="0" w:evenVBand="0" w:oddHBand="0" w:evenHBand="0" w:firstRowFirstColumn="0" w:firstRowLastColumn="0" w:lastRowFirstColumn="0" w:lastRowLastColumn="0"/>
            </w:pPr>
          </w:p>
        </w:tc>
        <w:tc>
          <w:tcPr>
            <w:tcW w:w="1298" w:type="dxa"/>
          </w:tcPr>
          <w:p w14:paraId="0615A413" w14:textId="56D0BF49" w:rsidR="00833113" w:rsidRPr="00C44C2F" w:rsidRDefault="00FC608E" w:rsidP="00C44C2F">
            <w:pPr>
              <w:ind w:left="408" w:firstLine="0"/>
              <w:cnfStyle w:val="000000000000" w:firstRow="0" w:lastRow="0" w:firstColumn="0" w:lastColumn="0" w:oddVBand="0" w:evenVBand="0" w:oddHBand="0" w:evenHBand="0" w:firstRowFirstColumn="0" w:firstRowLastColumn="0" w:lastRowFirstColumn="0" w:lastRowLastColumn="0"/>
            </w:pPr>
            <w:r w:rsidRPr="00C44C2F">
              <w:t>100 %</w:t>
            </w:r>
          </w:p>
        </w:tc>
        <w:tc>
          <w:tcPr>
            <w:tcW w:w="1040" w:type="dxa"/>
          </w:tcPr>
          <w:p w14:paraId="074431B1" w14:textId="4071ED87" w:rsidR="00833113" w:rsidRPr="00C44C2F" w:rsidRDefault="00CE250C" w:rsidP="00C44C2F">
            <w:pPr>
              <w:ind w:left="408" w:firstLine="0"/>
              <w:cnfStyle w:val="000000000000" w:firstRow="0" w:lastRow="0" w:firstColumn="0" w:lastColumn="0" w:oddVBand="0" w:evenVBand="0" w:oddHBand="0" w:evenHBand="0" w:firstRowFirstColumn="0" w:firstRowLastColumn="0" w:lastRowFirstColumn="0" w:lastRowLastColumn="0"/>
            </w:pPr>
            <w:r w:rsidRPr="00C44C2F">
              <w:t>10</w:t>
            </w:r>
            <w:r w:rsidR="00FC608E" w:rsidRPr="00C44C2F">
              <w:t>0</w:t>
            </w:r>
          </w:p>
        </w:tc>
        <w:tc>
          <w:tcPr>
            <w:tcW w:w="0" w:type="auto"/>
            <w:vMerge/>
          </w:tcPr>
          <w:p w14:paraId="5E32FD09" w14:textId="77777777" w:rsidR="00833113" w:rsidRPr="00C44C2F" w:rsidRDefault="00833113" w:rsidP="00C44C2F">
            <w:pPr>
              <w:ind w:left="408" w:firstLine="0"/>
              <w:cnfStyle w:val="000000000000" w:firstRow="0" w:lastRow="0" w:firstColumn="0" w:lastColumn="0" w:oddVBand="0" w:evenVBand="0" w:oddHBand="0" w:evenHBand="0" w:firstRowFirstColumn="0" w:firstRowLastColumn="0" w:lastRowFirstColumn="0" w:lastRowLastColumn="0"/>
            </w:pPr>
          </w:p>
        </w:tc>
      </w:tr>
      <w:tr w:rsidR="00833113" w:rsidRPr="00C44C2F" w14:paraId="77C154B9" w14:textId="77777777" w:rsidTr="00717E27">
        <w:trPr>
          <w:trHeight w:val="250"/>
        </w:trPr>
        <w:tc>
          <w:tcPr>
            <w:cnfStyle w:val="001000000000" w:firstRow="0" w:lastRow="0" w:firstColumn="1" w:lastColumn="0" w:oddVBand="0" w:evenVBand="0" w:oddHBand="0" w:evenHBand="0" w:firstRowFirstColumn="0" w:firstRowLastColumn="0" w:lastRowFirstColumn="0" w:lastRowLastColumn="0"/>
            <w:tcW w:w="892" w:type="dxa"/>
            <w:gridSpan w:val="2"/>
          </w:tcPr>
          <w:p w14:paraId="699D0455" w14:textId="77777777" w:rsidR="00833113" w:rsidRPr="00C44C2F" w:rsidRDefault="00CE250C" w:rsidP="00C44C2F">
            <w:pPr>
              <w:ind w:left="408" w:firstLine="0"/>
            </w:pPr>
            <w:r w:rsidRPr="00C44C2F">
              <w:t xml:space="preserve"> </w:t>
            </w:r>
          </w:p>
        </w:tc>
        <w:tc>
          <w:tcPr>
            <w:tcW w:w="4753" w:type="dxa"/>
          </w:tcPr>
          <w:p w14:paraId="47BC1B21" w14:textId="77777777" w:rsidR="00833113" w:rsidRPr="00C44C2F" w:rsidRDefault="00833113" w:rsidP="00C44C2F">
            <w:pPr>
              <w:ind w:left="408" w:firstLine="0"/>
              <w:cnfStyle w:val="000000000000" w:firstRow="0" w:lastRow="0" w:firstColumn="0" w:lastColumn="0" w:oddVBand="0" w:evenVBand="0" w:oddHBand="0" w:evenHBand="0" w:firstRowFirstColumn="0" w:firstRowLastColumn="0" w:lastRowFirstColumn="0" w:lastRowLastColumn="0"/>
            </w:pPr>
          </w:p>
        </w:tc>
        <w:tc>
          <w:tcPr>
            <w:tcW w:w="938" w:type="dxa"/>
          </w:tcPr>
          <w:p w14:paraId="16698A32" w14:textId="77777777" w:rsidR="00833113" w:rsidRPr="00C44C2F" w:rsidRDefault="00833113" w:rsidP="00C44C2F">
            <w:pPr>
              <w:ind w:left="408" w:firstLine="0"/>
              <w:cnfStyle w:val="000000000000" w:firstRow="0" w:lastRow="0" w:firstColumn="0" w:lastColumn="0" w:oddVBand="0" w:evenVBand="0" w:oddHBand="0" w:evenHBand="0" w:firstRowFirstColumn="0" w:firstRowLastColumn="0" w:lastRowFirstColumn="0" w:lastRowLastColumn="0"/>
            </w:pPr>
          </w:p>
        </w:tc>
        <w:tc>
          <w:tcPr>
            <w:tcW w:w="1298" w:type="dxa"/>
          </w:tcPr>
          <w:p w14:paraId="69E76565" w14:textId="77777777" w:rsidR="00833113" w:rsidRPr="00C44C2F" w:rsidRDefault="00833113" w:rsidP="00C44C2F">
            <w:pPr>
              <w:ind w:left="408" w:firstLine="0"/>
              <w:cnfStyle w:val="000000000000" w:firstRow="0" w:lastRow="0" w:firstColumn="0" w:lastColumn="0" w:oddVBand="0" w:evenVBand="0" w:oddHBand="0" w:evenHBand="0" w:firstRowFirstColumn="0" w:firstRowLastColumn="0" w:lastRowFirstColumn="0" w:lastRowLastColumn="0"/>
            </w:pPr>
          </w:p>
        </w:tc>
        <w:tc>
          <w:tcPr>
            <w:tcW w:w="1327" w:type="dxa"/>
            <w:gridSpan w:val="2"/>
          </w:tcPr>
          <w:p w14:paraId="6D29CD99" w14:textId="77777777" w:rsidR="00833113" w:rsidRPr="00C44C2F" w:rsidRDefault="00833113" w:rsidP="00C44C2F">
            <w:pPr>
              <w:ind w:left="408" w:firstLine="0"/>
              <w:cnfStyle w:val="000000000000" w:firstRow="0" w:lastRow="0" w:firstColumn="0" w:lastColumn="0" w:oddVBand="0" w:evenVBand="0" w:oddHBand="0" w:evenHBand="0" w:firstRowFirstColumn="0" w:firstRowLastColumn="0" w:lastRowFirstColumn="0" w:lastRowLastColumn="0"/>
            </w:pPr>
          </w:p>
        </w:tc>
      </w:tr>
    </w:tbl>
    <w:p w14:paraId="4EDC3E02" w14:textId="64F946E8" w:rsidR="00833113" w:rsidRDefault="00CE250C">
      <w:pPr>
        <w:ind w:left="403" w:right="11"/>
      </w:pPr>
      <w:r>
        <w:t xml:space="preserve">24.2 Zasady oceny kryterium </w:t>
      </w:r>
      <w:r w:rsidR="00FC608E">
        <w:rPr>
          <w:b/>
        </w:rPr>
        <w:t>CENA „C”:</w:t>
      </w:r>
    </w:p>
    <w:p w14:paraId="7243B5DB" w14:textId="4A220CDF" w:rsidR="00833113" w:rsidRDefault="00833113">
      <w:pPr>
        <w:spacing w:after="0" w:line="259" w:lineRule="auto"/>
        <w:ind w:left="408" w:firstLine="0"/>
        <w:jc w:val="left"/>
      </w:pPr>
    </w:p>
    <w:p w14:paraId="2AA47850" w14:textId="2264171F" w:rsidR="00833113" w:rsidRDefault="00CE250C">
      <w:pPr>
        <w:ind w:left="826" w:right="11" w:hanging="142"/>
      </w:pPr>
      <w:r>
        <w:rPr>
          <w:b/>
        </w:rPr>
        <w:t xml:space="preserve"> </w:t>
      </w:r>
      <w:r>
        <w:t xml:space="preserve">W przypadku kryterium „Cena” oferta otrzyma zaokrągloną do dwóch miejsc po przecinku ilość </w:t>
      </w:r>
      <w:r w:rsidR="00FC608E">
        <w:t>punktów wynikającą z działania:</w:t>
      </w:r>
    </w:p>
    <w:p w14:paraId="02A86251" w14:textId="74D7D23B" w:rsidR="00833113" w:rsidRDefault="00833113">
      <w:pPr>
        <w:spacing w:after="0" w:line="259" w:lineRule="auto"/>
        <w:ind w:left="408" w:firstLine="0"/>
        <w:jc w:val="left"/>
      </w:pPr>
    </w:p>
    <w:p w14:paraId="10D07B52" w14:textId="6FD88ED7" w:rsidR="00833113" w:rsidRDefault="00FC608E">
      <w:pPr>
        <w:ind w:left="1248" w:right="11"/>
      </w:pPr>
      <w:proofErr w:type="spellStart"/>
      <w:r>
        <w:t>Cmin</w:t>
      </w:r>
      <w:proofErr w:type="spellEnd"/>
    </w:p>
    <w:p w14:paraId="2917AD9E" w14:textId="53DBE812" w:rsidR="00833113" w:rsidRDefault="00CE250C">
      <w:pPr>
        <w:ind w:left="548" w:right="11"/>
      </w:pPr>
      <w:r>
        <w:t xml:space="preserve">C =  </w:t>
      </w:r>
      <w:r>
        <w:rPr>
          <w:strike/>
        </w:rPr>
        <w:t xml:space="preserve">                  </w:t>
      </w:r>
      <w:r w:rsidR="00FC608E">
        <w:t xml:space="preserve"> x 60</w:t>
      </w:r>
    </w:p>
    <w:p w14:paraId="0C6C530E" w14:textId="08BC7BF0" w:rsidR="00833113" w:rsidRDefault="00FC608E">
      <w:pPr>
        <w:ind w:left="1248" w:right="11"/>
      </w:pPr>
      <w:proofErr w:type="spellStart"/>
      <w:r>
        <w:t>Cx</w:t>
      </w:r>
      <w:proofErr w:type="spellEnd"/>
    </w:p>
    <w:p w14:paraId="32BAEC98" w14:textId="41EB6D85" w:rsidR="00833113" w:rsidRDefault="00833113">
      <w:pPr>
        <w:spacing w:after="0" w:line="259" w:lineRule="auto"/>
        <w:ind w:left="408" w:firstLine="0"/>
        <w:jc w:val="left"/>
      </w:pPr>
    </w:p>
    <w:p w14:paraId="48135903" w14:textId="378A1261" w:rsidR="00833113" w:rsidRDefault="00FC608E">
      <w:pPr>
        <w:ind w:left="694" w:right="11"/>
      </w:pPr>
      <w:r>
        <w:t>gdzie:</w:t>
      </w:r>
    </w:p>
    <w:p w14:paraId="294AA11B" w14:textId="794AD944" w:rsidR="00833113" w:rsidRDefault="00CE250C">
      <w:pPr>
        <w:ind w:left="694" w:right="11"/>
      </w:pPr>
      <w:r>
        <w:t xml:space="preserve">C - ilość punktów przyznanych </w:t>
      </w:r>
      <w:r w:rsidR="00FC608E">
        <w:t>danej ofercie w kryterium cena.</w:t>
      </w:r>
    </w:p>
    <w:p w14:paraId="2F135A8F" w14:textId="4A75D2DA" w:rsidR="00833113" w:rsidRDefault="00CE250C">
      <w:pPr>
        <w:ind w:left="694" w:right="11"/>
      </w:pPr>
      <w:proofErr w:type="spellStart"/>
      <w:r>
        <w:t>Cmin</w:t>
      </w:r>
      <w:proofErr w:type="spellEnd"/>
      <w:r>
        <w:t xml:space="preserve"> - najniżs</w:t>
      </w:r>
      <w:r w:rsidR="00FC608E">
        <w:t>za cena spośród badanych ofert.</w:t>
      </w:r>
    </w:p>
    <w:p w14:paraId="1485D9F2" w14:textId="5F3FE2A7" w:rsidR="00833113" w:rsidRDefault="00FC608E">
      <w:pPr>
        <w:ind w:left="694" w:right="11"/>
      </w:pPr>
      <w:proofErr w:type="spellStart"/>
      <w:r>
        <w:t>Cx</w:t>
      </w:r>
      <w:proofErr w:type="spellEnd"/>
      <w:r>
        <w:t xml:space="preserve"> - cena badanej oferty.</w:t>
      </w:r>
    </w:p>
    <w:p w14:paraId="6E06E304" w14:textId="0DE17DC6" w:rsidR="00833113" w:rsidRDefault="00833113">
      <w:pPr>
        <w:spacing w:after="23" w:line="259" w:lineRule="auto"/>
        <w:ind w:left="684" w:firstLine="0"/>
        <w:jc w:val="left"/>
      </w:pPr>
    </w:p>
    <w:p w14:paraId="194002F2" w14:textId="67A3FBCB" w:rsidR="00833113" w:rsidRDefault="00CE250C">
      <w:pPr>
        <w:spacing w:after="3" w:line="252" w:lineRule="auto"/>
        <w:ind w:left="679"/>
        <w:jc w:val="left"/>
      </w:pPr>
      <w:r>
        <w:rPr>
          <w:i/>
        </w:rPr>
        <w:lastRenderedPageBreak/>
        <w:t>Maksymalna ilość punktów jaką może otrzymać oferta w kr</w:t>
      </w:r>
      <w:r w:rsidR="00FC608E">
        <w:rPr>
          <w:i/>
        </w:rPr>
        <w:t>yterium cena wynosi 60 punktów.</w:t>
      </w:r>
    </w:p>
    <w:p w14:paraId="47BDC65F" w14:textId="18FF8DEA" w:rsidR="00833113" w:rsidRDefault="00833113">
      <w:pPr>
        <w:spacing w:after="1" w:line="259" w:lineRule="auto"/>
        <w:ind w:left="684" w:firstLine="0"/>
        <w:jc w:val="left"/>
      </w:pPr>
    </w:p>
    <w:p w14:paraId="566FF6CA" w14:textId="125BA3B2" w:rsidR="00833113" w:rsidRDefault="00CE250C">
      <w:pPr>
        <w:ind w:left="403" w:right="11"/>
      </w:pPr>
      <w:r>
        <w:t>24.3</w:t>
      </w:r>
      <w:r>
        <w:rPr>
          <w:rFonts w:ascii="Arial" w:eastAsia="Arial" w:hAnsi="Arial" w:cs="Arial"/>
        </w:rPr>
        <w:t xml:space="preserve"> </w:t>
      </w:r>
      <w:r>
        <w:t xml:space="preserve">Zasady oceny kryterium </w:t>
      </w:r>
      <w:r>
        <w:rPr>
          <w:b/>
        </w:rPr>
        <w:t>OKRES</w:t>
      </w:r>
      <w:r>
        <w:t xml:space="preserve"> </w:t>
      </w:r>
      <w:r w:rsidR="00FC608E">
        <w:rPr>
          <w:b/>
        </w:rPr>
        <w:t>GWARANCJI „G”:</w:t>
      </w:r>
    </w:p>
    <w:p w14:paraId="205B79C7" w14:textId="7EE731E0" w:rsidR="00833113" w:rsidRDefault="00CE250C">
      <w:pPr>
        <w:ind w:left="694" w:right="11"/>
      </w:pPr>
      <w:r>
        <w:t>Punktacja będzie przyznawana na podstawie z</w:t>
      </w:r>
      <w:r w:rsidR="00FC608E">
        <w:t>apisów przedstawionych poniżej:</w:t>
      </w:r>
    </w:p>
    <w:p w14:paraId="705B8B53" w14:textId="54025D69" w:rsidR="00833113" w:rsidRDefault="00CE250C">
      <w:pPr>
        <w:ind w:left="694" w:right="11"/>
      </w:pPr>
      <w:r>
        <w:t xml:space="preserve">Okres </w:t>
      </w:r>
      <w:r w:rsidRPr="0031423D">
        <w:rPr>
          <w:color w:val="auto"/>
        </w:rPr>
        <w:t xml:space="preserve">gwarancji </w:t>
      </w:r>
      <w:r w:rsidR="00B50D0F">
        <w:rPr>
          <w:color w:val="auto"/>
        </w:rPr>
        <w:t>5</w:t>
      </w:r>
      <w:r w:rsidRPr="0031423D">
        <w:rPr>
          <w:color w:val="auto"/>
        </w:rPr>
        <w:t xml:space="preserve"> lat</w:t>
      </w:r>
      <w:r w:rsidR="00FC608E" w:rsidRPr="0031423D">
        <w:rPr>
          <w:color w:val="auto"/>
        </w:rPr>
        <w:t xml:space="preserve">a </w:t>
      </w:r>
      <w:r w:rsidR="00FC608E">
        <w:t>(wymagane) = ilość punktów 0;</w:t>
      </w:r>
    </w:p>
    <w:p w14:paraId="02FCECA9" w14:textId="12591012" w:rsidR="00833113" w:rsidRDefault="00CE250C">
      <w:pPr>
        <w:ind w:left="694" w:right="11"/>
      </w:pPr>
      <w:r>
        <w:t>Okres gwara</w:t>
      </w:r>
      <w:r w:rsidR="00FC608E">
        <w:t xml:space="preserve">ncji </w:t>
      </w:r>
      <w:r w:rsidR="00B50D0F">
        <w:t>6</w:t>
      </w:r>
      <w:r w:rsidR="00FC608E">
        <w:t xml:space="preserve"> lata = ilość punktów 20;</w:t>
      </w:r>
    </w:p>
    <w:p w14:paraId="3C0FCC76" w14:textId="4FDD9C44" w:rsidR="00833113" w:rsidRDefault="00CE250C">
      <w:pPr>
        <w:ind w:left="694" w:right="11"/>
      </w:pPr>
      <w:r>
        <w:t>Okres gwar</w:t>
      </w:r>
      <w:r w:rsidR="00FC608E">
        <w:t xml:space="preserve">ancji </w:t>
      </w:r>
      <w:r w:rsidR="00B50D0F">
        <w:t>7</w:t>
      </w:r>
      <w:r w:rsidR="00FC608E">
        <w:t xml:space="preserve"> lat = ilość punktów 40;</w:t>
      </w:r>
    </w:p>
    <w:p w14:paraId="4523A622" w14:textId="0B9A4C45" w:rsidR="00833113" w:rsidRDefault="00833113">
      <w:pPr>
        <w:spacing w:after="18" w:line="259" w:lineRule="auto"/>
        <w:ind w:left="684" w:firstLine="0"/>
        <w:jc w:val="left"/>
      </w:pPr>
    </w:p>
    <w:p w14:paraId="03A939FA" w14:textId="1A601B99" w:rsidR="00833113" w:rsidRDefault="00CE250C">
      <w:pPr>
        <w:spacing w:after="3" w:line="252" w:lineRule="auto"/>
        <w:ind w:left="679"/>
        <w:jc w:val="left"/>
      </w:pPr>
      <w:r>
        <w:rPr>
          <w:i/>
        </w:rPr>
        <w:t>Maksymalna ilość punktów jaką może otrzymać oferta w kryterium okr</w:t>
      </w:r>
      <w:r w:rsidR="00FC608E">
        <w:rPr>
          <w:i/>
        </w:rPr>
        <w:t>es gwarancji wynosi 40 punktów.</w:t>
      </w:r>
    </w:p>
    <w:p w14:paraId="0E21D436" w14:textId="50F813BA" w:rsidR="00833113" w:rsidRDefault="00CE250C">
      <w:pPr>
        <w:ind w:left="694" w:right="11"/>
      </w:pPr>
      <w:r>
        <w:t xml:space="preserve">Wykonawca zobowiązany jest udzielić gwarancji na minimum </w:t>
      </w:r>
      <w:r w:rsidR="0047178D">
        <w:t>5</w:t>
      </w:r>
      <w:r>
        <w:t xml:space="preserve"> lat, jeżeli Wykonawca na druku formularza oferty nie określi zobowiązania dotyczącego okresu gwarancji, Zamawiający uzna, że gwarancja zos</w:t>
      </w:r>
      <w:r w:rsidR="00FC608E">
        <w:t xml:space="preserve">tała udzielona na okres </w:t>
      </w:r>
      <w:r w:rsidR="0047178D">
        <w:t>5</w:t>
      </w:r>
      <w:r w:rsidR="00FC608E">
        <w:t>-lat.</w:t>
      </w:r>
    </w:p>
    <w:p w14:paraId="42D6CB6C" w14:textId="325DD92B" w:rsidR="00833113" w:rsidRDefault="00833113">
      <w:pPr>
        <w:spacing w:after="0" w:line="259" w:lineRule="auto"/>
        <w:ind w:left="684" w:firstLine="0"/>
        <w:jc w:val="left"/>
      </w:pPr>
    </w:p>
    <w:p w14:paraId="2D3A60B9" w14:textId="77777777" w:rsidR="00FC608E" w:rsidRDefault="00CE250C">
      <w:pPr>
        <w:spacing w:after="0" w:line="238" w:lineRule="auto"/>
        <w:ind w:left="811" w:right="4130" w:hanging="418"/>
        <w:jc w:val="left"/>
      </w:pPr>
      <w:r>
        <w:t xml:space="preserve">24.4 Łączna ocena ofert </w:t>
      </w:r>
      <w:r w:rsidR="00FC608E">
        <w:t>dokonana zostanie według wzoru:</w:t>
      </w:r>
    </w:p>
    <w:p w14:paraId="4546C3BA" w14:textId="426ADE25" w:rsidR="00833113" w:rsidRDefault="00FC608E">
      <w:pPr>
        <w:spacing w:after="0" w:line="238" w:lineRule="auto"/>
        <w:ind w:left="811" w:right="4130" w:hanging="418"/>
        <w:jc w:val="left"/>
      </w:pPr>
      <w:r>
        <w:rPr>
          <w:b/>
        </w:rPr>
        <w:t xml:space="preserve">W = C + G </w:t>
      </w:r>
      <w:r>
        <w:t>Gdzie:</w:t>
      </w:r>
    </w:p>
    <w:p w14:paraId="46CF9A13" w14:textId="2A1A727F" w:rsidR="00833113" w:rsidRDefault="00CE250C">
      <w:pPr>
        <w:ind w:left="836" w:right="11"/>
      </w:pPr>
      <w:r>
        <w:t>C - ilość punktów przy</w:t>
      </w:r>
      <w:r w:rsidR="00FC608E">
        <w:t>znana ofercie w kryterium cena;</w:t>
      </w:r>
    </w:p>
    <w:p w14:paraId="2556AD23" w14:textId="5231DD7A" w:rsidR="00833113" w:rsidRDefault="00CE250C">
      <w:pPr>
        <w:ind w:left="836" w:right="11"/>
      </w:pPr>
      <w:r>
        <w:t>G - ilość punktów przyznana oferc</w:t>
      </w:r>
      <w:r w:rsidR="00FC608E">
        <w:t>ie w kryterium okres gwarancji;</w:t>
      </w:r>
    </w:p>
    <w:p w14:paraId="093CD037" w14:textId="5E0A74C0" w:rsidR="00833113" w:rsidRDefault="00833113">
      <w:pPr>
        <w:spacing w:after="0" w:line="259" w:lineRule="auto"/>
        <w:ind w:left="826" w:firstLine="0"/>
        <w:jc w:val="left"/>
      </w:pPr>
    </w:p>
    <w:p w14:paraId="7D0C7FCE" w14:textId="40EBE712" w:rsidR="00833113" w:rsidRDefault="00CE250C">
      <w:pPr>
        <w:ind w:left="836" w:right="11"/>
      </w:pPr>
      <w:r>
        <w:t xml:space="preserve">Maksymalna ilość punktów jaką może </w:t>
      </w:r>
      <w:r w:rsidR="00FC608E">
        <w:t>otrzymać oferta wynosi 100 pkt.</w:t>
      </w:r>
    </w:p>
    <w:p w14:paraId="638FFA05" w14:textId="39FEF967" w:rsidR="00833113" w:rsidRDefault="00CE250C">
      <w:pPr>
        <w:ind w:left="836" w:right="11"/>
      </w:pPr>
      <w:r>
        <w:t>Obliczenia dokonane będą z dokładności</w:t>
      </w:r>
      <w:r w:rsidR="00FC608E">
        <w:t>ą do dwóch miejsc po przecinku.</w:t>
      </w:r>
    </w:p>
    <w:p w14:paraId="25777925" w14:textId="05B2B9FD" w:rsidR="00833113" w:rsidRDefault="00833113">
      <w:pPr>
        <w:spacing w:after="0" w:line="259" w:lineRule="auto"/>
        <w:ind w:left="684" w:firstLine="0"/>
        <w:jc w:val="left"/>
      </w:pPr>
    </w:p>
    <w:p w14:paraId="736F466C" w14:textId="339085CC" w:rsidR="00833113" w:rsidRDefault="00CE250C">
      <w:pPr>
        <w:ind w:left="811" w:right="11" w:hanging="418"/>
      </w:pPr>
      <w:r>
        <w:t xml:space="preserve">24.5 Jeżeli nie będzie można wybrać oferty najkorzystniejszej z uwagi na </w:t>
      </w:r>
      <w:r w:rsidR="00FC608E">
        <w:t xml:space="preserve">to, że dwie lub więcej ofert </w:t>
      </w:r>
      <w:r>
        <w:t>przedstawia taki sam wskaźnik oceny ofert, Zamawiający spoś</w:t>
      </w:r>
      <w:r w:rsidR="00FC608E">
        <w:t>ród tych ofert wybierze ofertę</w:t>
      </w:r>
      <w:r w:rsidR="00FC608E">
        <w:br/>
      </w:r>
      <w:r>
        <w:t>z najniższą ceną, a jeżeli zostały złożone oferty o takiej samej cenie, Zamawiający wzywa Wykonawców, którzy złożyli te oferty, do złożenia w terminie określonym przez Zamawiającego ofert dodatkowych. Wykonawcy, składając oferty dodatkowe nie mogą zaoferować cen wyższych niż za</w:t>
      </w:r>
      <w:r w:rsidR="00FC608E">
        <w:t>oferowane w złożonych ofertach.</w:t>
      </w:r>
    </w:p>
    <w:p w14:paraId="0EED901A" w14:textId="43B6A755" w:rsidR="00833113" w:rsidRDefault="00833113">
      <w:pPr>
        <w:spacing w:after="7" w:line="259" w:lineRule="auto"/>
        <w:ind w:left="408" w:firstLine="0"/>
        <w:jc w:val="left"/>
      </w:pPr>
    </w:p>
    <w:p w14:paraId="4ABDFA74" w14:textId="51667748" w:rsidR="00833113" w:rsidRDefault="00CE250C">
      <w:pPr>
        <w:pStyle w:val="Nagwek2"/>
        <w:tabs>
          <w:tab w:val="center" w:pos="516"/>
          <w:tab w:val="center" w:pos="1823"/>
        </w:tabs>
        <w:ind w:left="0" w:firstLine="0"/>
        <w:jc w:val="left"/>
      </w:pPr>
      <w:r>
        <w:rPr>
          <w:rFonts w:ascii="Calibri" w:eastAsia="Calibri" w:hAnsi="Calibri" w:cs="Calibri"/>
          <w:b w:val="0"/>
          <w:sz w:val="22"/>
        </w:rPr>
        <w:tab/>
      </w:r>
      <w:r>
        <w:rPr>
          <w:b w:val="0"/>
        </w:rPr>
        <w:t>25</w:t>
      </w:r>
      <w:r>
        <w:rPr>
          <w:rFonts w:ascii="Arial" w:eastAsia="Arial" w:hAnsi="Arial" w:cs="Arial"/>
          <w:b w:val="0"/>
        </w:rPr>
        <w:t xml:space="preserve"> </w:t>
      </w:r>
      <w:r>
        <w:rPr>
          <w:rFonts w:ascii="Arial" w:eastAsia="Arial" w:hAnsi="Arial" w:cs="Arial"/>
          <w:b w:val="0"/>
        </w:rPr>
        <w:tab/>
      </w:r>
      <w:r w:rsidR="00FC608E">
        <w:t>Sposób oceny ofert</w:t>
      </w:r>
    </w:p>
    <w:p w14:paraId="753E1924" w14:textId="4F0A1A22" w:rsidR="00833113" w:rsidRDefault="00CE250C">
      <w:pPr>
        <w:ind w:left="945" w:right="11" w:hanging="552"/>
      </w:pPr>
      <w:r>
        <w:t>25.1 Jeżeli jest to niezbędne do zapewnienia odpowiedniego przebiegu postępowania o udzielenie zamówienia, zamawiający może na każdym etapie postępowania wezwać wykonawców do złożenia wszystkich lub niektórych oświadczeń lub dokumentów potwierdzających, że nie podlegają wykluczeniu, spełniają warunki udziału w postępowaniu, a jeżeli zachodzą uzasadnione podstawy do uznania, że złożone uprzednio oświadczenia lub dokumenty nie są już aktualne, do złożenia aktual</w:t>
      </w:r>
      <w:r w:rsidR="00FC608E">
        <w:t>nych oświadczeń lub dokumentów.</w:t>
      </w:r>
    </w:p>
    <w:p w14:paraId="6A577495" w14:textId="0C730228" w:rsidR="00833113" w:rsidRDefault="00CE250C">
      <w:pPr>
        <w:ind w:left="945" w:right="11" w:hanging="552"/>
      </w:pPr>
      <w:r>
        <w:t xml:space="preserve">25.2 Jeżeli wykonawca nie złożył wymaganych przez Zamawiającego oświadczenia, o którym mowa w art. 25a ust. 1 ustawy </w:t>
      </w:r>
      <w:proofErr w:type="spellStart"/>
      <w:r>
        <w:t>Pzp</w:t>
      </w:r>
      <w:proofErr w:type="spellEnd"/>
      <w:r>
        <w:t>, oświadczeń lub dokumentów potwierdzających spełnianie warunków udziału</w:t>
      </w:r>
      <w:r w:rsidR="00FC608E">
        <w:t xml:space="preserve"> </w:t>
      </w:r>
      <w:r>
        <w:t>w postępowaniu oraz potwierdzających brak podstaw do wykluczenia z postępowania, lub innych dokumentów niezbędnych do przeprowadzenia postępowania, oświadczenia lub dokumenty są niekompletne, zawierają błędy lub budzą wskazane przez zamawiającego wątpliwości, zamawiający wzywa do ich złożenia, uzupełnienia lub poprawienia lub do udzielania wyjaśnień w terminie przez siebie wskazanym, chyba że mimo ich złożenia, uzupełnienia lub poprawienia lub udzielenia wyjaśnień oferta wykonawcy podlega odrzuceniu albo konieczne był</w:t>
      </w:r>
      <w:r w:rsidR="00FC608E">
        <w:t>oby unieważnienie postępowania.</w:t>
      </w:r>
    </w:p>
    <w:p w14:paraId="382077BC" w14:textId="626C6D05" w:rsidR="00833113" w:rsidRDefault="00CE250C">
      <w:pPr>
        <w:ind w:left="945" w:right="11" w:hanging="552"/>
      </w:pPr>
      <w:r>
        <w:t>25.3  Jeżeli wykonawca nie złożył wymaganych pełnomocnictw albo złożył wadliwe pełnomocnictwa, zamawiający wzywa do ich złożenia w terminie przez siebie wskazanym, chyba że mimo ich złożenia oferta wykonawcy podlega odrzuceniu albo konieczne był</w:t>
      </w:r>
      <w:r w:rsidR="00FC608E">
        <w:t>oby unieważnienie postępowania.</w:t>
      </w:r>
    </w:p>
    <w:p w14:paraId="509E2796" w14:textId="1D07CA71" w:rsidR="00833113" w:rsidRDefault="00CE250C">
      <w:pPr>
        <w:ind w:left="403" w:right="11"/>
      </w:pPr>
      <w:r>
        <w:t xml:space="preserve">25.4   </w:t>
      </w:r>
      <w:r w:rsidR="00FC608E">
        <w:t>Zamawiający poprawia w ofercie:</w:t>
      </w:r>
    </w:p>
    <w:p w14:paraId="5E61797C" w14:textId="2115C855" w:rsidR="00833113" w:rsidRDefault="00FC608E">
      <w:pPr>
        <w:numPr>
          <w:ilvl w:val="0"/>
          <w:numId w:val="24"/>
        </w:numPr>
        <w:ind w:right="11" w:hanging="350"/>
      </w:pPr>
      <w:r>
        <w:t>oczywiste omyłki pisarskie;</w:t>
      </w:r>
    </w:p>
    <w:p w14:paraId="5C7E7BA3" w14:textId="019A62A6" w:rsidR="00833113" w:rsidRDefault="00CE250C">
      <w:pPr>
        <w:numPr>
          <w:ilvl w:val="0"/>
          <w:numId w:val="24"/>
        </w:numPr>
        <w:ind w:right="11" w:hanging="350"/>
      </w:pPr>
      <w:r>
        <w:lastRenderedPageBreak/>
        <w:t>oczywiste omyłki rachunkowe, z uwzględnieniem konsekwencji ra</w:t>
      </w:r>
      <w:r w:rsidR="00FC608E">
        <w:t>chunkowych dokonanych poprawek;</w:t>
      </w:r>
    </w:p>
    <w:p w14:paraId="7B5A0423" w14:textId="01C7F425" w:rsidR="00833113" w:rsidRDefault="00CE250C">
      <w:pPr>
        <w:numPr>
          <w:ilvl w:val="0"/>
          <w:numId w:val="24"/>
        </w:numPr>
        <w:ind w:right="11" w:hanging="350"/>
      </w:pPr>
      <w:r>
        <w:t>inne omyłki polegające na niezgodności oferty ze specyfikacją istotnych warunków zamówienia, niepowodujące i</w:t>
      </w:r>
      <w:r w:rsidR="00FC608E">
        <w:t>stotnych zmian w treści oferty</w:t>
      </w:r>
    </w:p>
    <w:p w14:paraId="475DB072" w14:textId="34D13DF2" w:rsidR="00833113" w:rsidRDefault="00CE250C">
      <w:pPr>
        <w:spacing w:after="10"/>
        <w:ind w:left="826" w:right="454"/>
        <w:jc w:val="center"/>
      </w:pPr>
      <w:r>
        <w:t xml:space="preserve">- niezwłocznie zawiadamiając o tym Wykonawcę, którego oferta </w:t>
      </w:r>
      <w:r w:rsidR="00FC608E">
        <w:t>została poprawiona.</w:t>
      </w:r>
    </w:p>
    <w:p w14:paraId="7046D775" w14:textId="3B39B071" w:rsidR="00833113" w:rsidRDefault="00CE250C">
      <w:pPr>
        <w:numPr>
          <w:ilvl w:val="1"/>
          <w:numId w:val="25"/>
        </w:numPr>
        <w:ind w:right="11" w:hanging="552"/>
      </w:pPr>
      <w:r>
        <w:t>Zamawiający w celu ustalenia, czy oferta zawiera rażąco niską cenę w stosunku do przedmiotu zamówienia, zwróci się do Wykonawcy o udzielenie w określonym terminie wyjaśnień, w tym złożenie dowodów, dotyczących elementów oferty mających</w:t>
      </w:r>
      <w:r w:rsidR="00FC608E">
        <w:t xml:space="preserve"> wpływ na wysokość ceny.</w:t>
      </w:r>
    </w:p>
    <w:p w14:paraId="68C49FBC" w14:textId="47171E12" w:rsidR="00833113" w:rsidRDefault="00CE250C">
      <w:pPr>
        <w:numPr>
          <w:ilvl w:val="1"/>
          <w:numId w:val="25"/>
        </w:numPr>
        <w:ind w:right="11" w:hanging="552"/>
      </w:pPr>
      <w:r>
        <w:t>Obowiązek wykazania, że oferta nie zawiera rażąco niski</w:t>
      </w:r>
      <w:r w:rsidR="00FC608E">
        <w:t>ej ceny, spoczywa na Wykonawcy.</w:t>
      </w:r>
    </w:p>
    <w:p w14:paraId="5A30CF6E" w14:textId="7FCBFB35" w:rsidR="00833113" w:rsidRDefault="00CE250C">
      <w:pPr>
        <w:numPr>
          <w:ilvl w:val="1"/>
          <w:numId w:val="25"/>
        </w:numPr>
        <w:ind w:right="11" w:hanging="552"/>
      </w:pPr>
      <w:r>
        <w:t>Zamawiający odrzuci ofertę Wykonawcy, który nie złożył wyjaśnień lub jeżeli dokonana ocena wyjaśnień wraz z dostarczonymi dowodami potwierdzi, że o</w:t>
      </w:r>
      <w:r w:rsidR="00FC608E">
        <w:t>ferta zawiera rażąco niską cenę</w:t>
      </w:r>
      <w:r w:rsidR="00FC608E">
        <w:br/>
      </w:r>
      <w:r>
        <w:t>w sto</w:t>
      </w:r>
      <w:r w:rsidR="00FC608E">
        <w:t>sunku do przedmiotu zamówienia.</w:t>
      </w:r>
    </w:p>
    <w:p w14:paraId="1D928A87" w14:textId="70813901" w:rsidR="00833113" w:rsidRDefault="00CE250C">
      <w:pPr>
        <w:numPr>
          <w:ilvl w:val="1"/>
          <w:numId w:val="25"/>
        </w:numPr>
        <w:ind w:right="11" w:hanging="552"/>
      </w:pPr>
      <w:r>
        <w:t xml:space="preserve">Zamawiający informuje, że zgodnie z treścią </w:t>
      </w:r>
      <w:r>
        <w:rPr>
          <w:b/>
        </w:rPr>
        <w:t>art. 24aa</w:t>
      </w:r>
      <w:r>
        <w:t xml:space="preserve"> ustawy PZP, w pierwszej kolejności dokona oceny ofert, a następnie zbada, czy Wykonawca, którego oferta została oceniona jako najkorzystniejsza, nie podlega wykluczeniu oraz spełnia warunki udziału w postępowaniu. Jeżeli Wykonawca, o którym mowa w zdaniu pierwszym uchyla się od zawarcia umowy lub nie wnosi wymaganego zabezpieczenia należytego wykonania umowy, zamawiający zbada, czy Wykonawca, który złożył ofertę najwyżej ocenioną spośród pozostałych ofert, nie podlega wykluczeniu oraz czy spełnia </w:t>
      </w:r>
      <w:r w:rsidR="00FC608E">
        <w:t>warunki udziału w postępowaniu.</w:t>
      </w:r>
    </w:p>
    <w:p w14:paraId="19D90F2C" w14:textId="4F710F12" w:rsidR="00833113" w:rsidRDefault="00833113">
      <w:pPr>
        <w:spacing w:after="0" w:line="259" w:lineRule="auto"/>
        <w:ind w:left="0" w:firstLine="0"/>
        <w:jc w:val="left"/>
      </w:pPr>
    </w:p>
    <w:p w14:paraId="3727D251" w14:textId="3F5C1841" w:rsidR="00833113" w:rsidRDefault="00CE250C">
      <w:pPr>
        <w:numPr>
          <w:ilvl w:val="0"/>
          <w:numId w:val="26"/>
        </w:numPr>
        <w:spacing w:after="14"/>
        <w:ind w:right="9" w:hanging="552"/>
      </w:pPr>
      <w:r>
        <w:rPr>
          <w:b/>
        </w:rPr>
        <w:t>Informacja o formalnościach, jakie powinny zostać dopełnione po wyborze oferty w celu zawarcia umowy w sprawie zamówienia publicznego.</w:t>
      </w:r>
    </w:p>
    <w:p w14:paraId="0DBC4445" w14:textId="2E9F62BF" w:rsidR="00833113" w:rsidRDefault="00CE250C">
      <w:pPr>
        <w:numPr>
          <w:ilvl w:val="1"/>
          <w:numId w:val="26"/>
        </w:numPr>
        <w:ind w:right="11" w:hanging="552"/>
      </w:pPr>
      <w:r>
        <w:t xml:space="preserve">Zamawiający udzieli zamówienia Wykonawcy, którego oferta odpowiada wszystkim wymaganiom określonym w ustawie </w:t>
      </w:r>
      <w:proofErr w:type="spellStart"/>
      <w:r>
        <w:t>Pzp</w:t>
      </w:r>
      <w:proofErr w:type="spellEnd"/>
      <w:r>
        <w:t xml:space="preserve"> oraz w niniejszej SIWZ i została </w:t>
      </w:r>
      <w:r w:rsidR="00FC608E">
        <w:t>oceniona jako najkorzystniejsza</w:t>
      </w:r>
      <w:r w:rsidR="00FC608E">
        <w:br/>
      </w:r>
      <w:r>
        <w:t>w oparciu o podane w ogłoszeniu o zamówieniu</w:t>
      </w:r>
      <w:r w:rsidR="00FC608E">
        <w:t xml:space="preserve"> i SIWZ kryteria oceny ofert.</w:t>
      </w:r>
    </w:p>
    <w:p w14:paraId="0A93D28D" w14:textId="021F51D6" w:rsidR="00833113" w:rsidRDefault="00CE250C">
      <w:pPr>
        <w:numPr>
          <w:ilvl w:val="1"/>
          <w:numId w:val="26"/>
        </w:numPr>
        <w:ind w:right="11" w:hanging="552"/>
      </w:pPr>
      <w:r>
        <w:t xml:space="preserve">Zamawiający niezwłocznie po wyborze najkorzystniejszej oferty zawiadomi Wykonawców podając informacje </w:t>
      </w:r>
      <w:r w:rsidR="00FC608E">
        <w:t xml:space="preserve">określone w art. 92 ust. 1 </w:t>
      </w:r>
      <w:proofErr w:type="spellStart"/>
      <w:r w:rsidR="00FC608E">
        <w:t>Pzp</w:t>
      </w:r>
      <w:proofErr w:type="spellEnd"/>
      <w:r w:rsidR="00FC608E">
        <w:t>.</w:t>
      </w:r>
    </w:p>
    <w:p w14:paraId="640129A3" w14:textId="59A3CCE0" w:rsidR="00833113" w:rsidRDefault="00CE250C">
      <w:pPr>
        <w:numPr>
          <w:ilvl w:val="1"/>
          <w:numId w:val="26"/>
        </w:numPr>
        <w:ind w:right="11" w:hanging="552"/>
      </w:pPr>
      <w:r>
        <w:t xml:space="preserve">Zamawiający udostępnia informacje określone w art. 92 ust. 2 </w:t>
      </w:r>
      <w:proofErr w:type="spellStart"/>
      <w:r>
        <w:t>Pzp</w:t>
      </w:r>
      <w:proofErr w:type="spellEnd"/>
      <w:r>
        <w:t xml:space="preserve"> na stronie internetowej Zamawiającego (</w:t>
      </w:r>
      <w:r>
        <w:rPr>
          <w:u w:val="single" w:color="000000"/>
        </w:rPr>
        <w:t>www.bip.</w:t>
      </w:r>
      <w:r w:rsidR="00DB0A75">
        <w:rPr>
          <w:u w:val="single" w:color="000000"/>
        </w:rPr>
        <w:t>strzalkowo</w:t>
      </w:r>
      <w:r>
        <w:rPr>
          <w:u w:val="single" w:color="000000"/>
        </w:rPr>
        <w:t>.pl</w:t>
      </w:r>
      <w:r>
        <w:t>) oraz w swojej s</w:t>
      </w:r>
      <w:r w:rsidR="00FC608E">
        <w:t>iedzibie na „Tablicy ogłoszeń”.</w:t>
      </w:r>
    </w:p>
    <w:p w14:paraId="1BA737D2" w14:textId="66019EFE" w:rsidR="00833113" w:rsidRDefault="00CE250C">
      <w:pPr>
        <w:numPr>
          <w:ilvl w:val="1"/>
          <w:numId w:val="26"/>
        </w:numPr>
        <w:ind w:right="11" w:hanging="552"/>
      </w:pPr>
      <w:r>
        <w:t>Umowa w sprawie realizacji zamówienia publicznego zawarta zostanie z uwzględnieniem postanowień wynikających z treści niniejszej SIWZ o</w:t>
      </w:r>
      <w:r w:rsidR="00FC608E">
        <w:t>raz danych zawartych w ofercie.</w:t>
      </w:r>
    </w:p>
    <w:p w14:paraId="79153273" w14:textId="39565641" w:rsidR="00833113" w:rsidRDefault="00CE250C">
      <w:pPr>
        <w:numPr>
          <w:ilvl w:val="1"/>
          <w:numId w:val="26"/>
        </w:numPr>
        <w:ind w:right="11" w:hanging="552"/>
      </w:pPr>
      <w:r>
        <w:t>Umowa zostanie zawarta w formie pisemnej w terminie określonym w art. 94 ust</w:t>
      </w:r>
      <w:r w:rsidR="00FC608E">
        <w:t>awy Prawo zamówień publicznych.</w:t>
      </w:r>
    </w:p>
    <w:p w14:paraId="6CAAAC26" w14:textId="2E272F3D" w:rsidR="00833113" w:rsidRDefault="00CE250C" w:rsidP="002C0D36">
      <w:pPr>
        <w:numPr>
          <w:ilvl w:val="1"/>
          <w:numId w:val="26"/>
        </w:numPr>
        <w:ind w:right="11" w:hanging="552"/>
      </w:pPr>
      <w:r>
        <w:t>W przypadku, gdy Wykonawca, którego oferta została wybrana, jako najkorzystniejsza, uchyla się od zawarcia umowy lub nie wnosi wymaganego zabezpieczenia należytego wykonania umowy, Zamawiający może wybrać ofertę najkorzystniejszą spośród pozostałych ofert bez przeprowadzania ich ponownego badania i oceny, chyba, że zachodzą przesła</w:t>
      </w:r>
      <w:r w:rsidR="00FC608E">
        <w:t>nki unieważnienia postępowania.</w:t>
      </w:r>
    </w:p>
    <w:p w14:paraId="6A9B1D72" w14:textId="5B53DD08" w:rsidR="00833113" w:rsidRDefault="00FC608E">
      <w:pPr>
        <w:numPr>
          <w:ilvl w:val="0"/>
          <w:numId w:val="26"/>
        </w:numPr>
        <w:spacing w:after="14"/>
        <w:ind w:right="9" w:hanging="552"/>
      </w:pPr>
      <w:r>
        <w:rPr>
          <w:b/>
        </w:rPr>
        <w:t xml:space="preserve">Wzór Umowy oraz </w:t>
      </w:r>
      <w:r w:rsidR="00CE250C">
        <w:rPr>
          <w:b/>
        </w:rPr>
        <w:t>istotne dla stron postanowienia, które zostaną wprowadzone do treści zawieranej Umowy.</w:t>
      </w:r>
    </w:p>
    <w:p w14:paraId="5BC59121" w14:textId="6F642DF2" w:rsidR="00833113" w:rsidRDefault="00CE250C">
      <w:pPr>
        <w:numPr>
          <w:ilvl w:val="1"/>
          <w:numId w:val="26"/>
        </w:numPr>
        <w:ind w:right="11" w:hanging="552"/>
      </w:pPr>
      <w:r>
        <w:t xml:space="preserve">Postanowienia umowy zawarto we wzorach umów, które stanowią </w:t>
      </w:r>
      <w:r w:rsidRPr="000823CC">
        <w:rPr>
          <w:color w:val="auto"/>
        </w:rPr>
        <w:t>Załączniki nr</w:t>
      </w:r>
      <w:r w:rsidR="000823CC" w:rsidRPr="000823CC">
        <w:rPr>
          <w:color w:val="auto"/>
        </w:rPr>
        <w:t xml:space="preserve"> 8</w:t>
      </w:r>
      <w:r w:rsidRPr="000823CC">
        <w:rPr>
          <w:color w:val="auto"/>
        </w:rPr>
        <w:t xml:space="preserve"> </w:t>
      </w:r>
      <w:r>
        <w:t>do SIWZ.</w:t>
      </w:r>
    </w:p>
    <w:p w14:paraId="455D7C59" w14:textId="71438C2E" w:rsidR="00833113" w:rsidRPr="000823CC" w:rsidRDefault="00CE250C">
      <w:pPr>
        <w:numPr>
          <w:ilvl w:val="1"/>
          <w:numId w:val="26"/>
        </w:numPr>
        <w:ind w:right="11" w:hanging="552"/>
        <w:rPr>
          <w:color w:val="auto"/>
        </w:rPr>
      </w:pPr>
      <w:r>
        <w:t xml:space="preserve">Dopuszczalne zmiany postanowień umowy w stosunku do treści oferty, na podstawie której dokonano wyboru Wykonawcy, </w:t>
      </w:r>
      <w:r w:rsidRPr="000823CC">
        <w:rPr>
          <w:color w:val="auto"/>
        </w:rPr>
        <w:t>określa wz</w:t>
      </w:r>
      <w:r w:rsidR="000823CC" w:rsidRPr="000823CC">
        <w:rPr>
          <w:color w:val="auto"/>
        </w:rPr>
        <w:t>ór</w:t>
      </w:r>
      <w:r w:rsidRPr="000823CC">
        <w:rPr>
          <w:color w:val="auto"/>
        </w:rPr>
        <w:t xml:space="preserve"> umowy stanowiący Załącznik nr </w:t>
      </w:r>
      <w:r w:rsidR="000823CC" w:rsidRPr="000823CC">
        <w:rPr>
          <w:color w:val="auto"/>
        </w:rPr>
        <w:t>8</w:t>
      </w:r>
      <w:r w:rsidRPr="000823CC">
        <w:rPr>
          <w:color w:val="auto"/>
        </w:rPr>
        <w:t xml:space="preserve"> do SIWZ.</w:t>
      </w:r>
    </w:p>
    <w:p w14:paraId="2E78489C" w14:textId="5DE81419" w:rsidR="00833113" w:rsidRDefault="00833113">
      <w:pPr>
        <w:spacing w:after="0" w:line="259" w:lineRule="auto"/>
        <w:ind w:left="408" w:firstLine="0"/>
        <w:jc w:val="left"/>
      </w:pPr>
    </w:p>
    <w:p w14:paraId="3105B6F1" w14:textId="77777777" w:rsidR="006E0A89" w:rsidRDefault="006E0A89" w:rsidP="007D27C5">
      <w:pPr>
        <w:spacing w:after="0" w:line="259" w:lineRule="auto"/>
        <w:ind w:left="0" w:firstLine="0"/>
        <w:jc w:val="left"/>
      </w:pPr>
    </w:p>
    <w:p w14:paraId="57866030" w14:textId="3D11CDA6" w:rsidR="00833113" w:rsidRDefault="00CE250C">
      <w:pPr>
        <w:numPr>
          <w:ilvl w:val="0"/>
          <w:numId w:val="26"/>
        </w:numPr>
        <w:spacing w:after="14"/>
        <w:ind w:right="9" w:hanging="552"/>
      </w:pPr>
      <w:r>
        <w:rPr>
          <w:b/>
        </w:rPr>
        <w:t>Poucze</w:t>
      </w:r>
      <w:r w:rsidR="00F418E1">
        <w:rPr>
          <w:b/>
        </w:rPr>
        <w:t>nie o środkach ochrony prawnej.</w:t>
      </w:r>
    </w:p>
    <w:p w14:paraId="5924F145" w14:textId="1C7C3B31" w:rsidR="00833113" w:rsidRDefault="00CE250C">
      <w:pPr>
        <w:numPr>
          <w:ilvl w:val="1"/>
          <w:numId w:val="26"/>
        </w:numPr>
        <w:ind w:right="11" w:hanging="552"/>
      </w:pPr>
      <w:r>
        <w:t xml:space="preserve">Środki ochrony prawnej określone w Dziale VI ustawy </w:t>
      </w:r>
      <w:proofErr w:type="spellStart"/>
      <w:r>
        <w:t>Pzp</w:t>
      </w:r>
      <w:proofErr w:type="spellEnd"/>
      <w:r>
        <w:t xml:space="preserve"> przysługują wykonawcy, jeżeli ma lub miał interes w uzyskaniu danego zamówienia oraz poniósł lub może ponieść szkodę w wyniku naruszenia przez Zamawiającego przepisów u</w:t>
      </w:r>
      <w:r w:rsidR="00F418E1">
        <w:t>stawy (art. 179 - 198g ustawy).</w:t>
      </w:r>
    </w:p>
    <w:p w14:paraId="787EC9DF" w14:textId="086DA130" w:rsidR="00833113" w:rsidRDefault="00CE250C" w:rsidP="00034A8C">
      <w:pPr>
        <w:numPr>
          <w:ilvl w:val="1"/>
          <w:numId w:val="26"/>
        </w:numPr>
        <w:ind w:right="11" w:hanging="552"/>
      </w:pPr>
      <w:r>
        <w:lastRenderedPageBreak/>
        <w:t>Odwołanie przysługuje wyłącznie od niezgodnej z przepisami ustawy czynności Zamawiającego podjętej w postępowaniu o udzielenie zamówienia lub zaniechania czynności, do której Zamawiający jest zobowiązany na podstawie ustawy. Zgodnie z art. 180 ust. 2 ustawy, jeżeli wartość zamówienia jest mniejsza niż kwoty określone w przepisach wydanych na podstawie art. 11 ust. 8 ustawy, odwołanie przysłu</w:t>
      </w:r>
      <w:r w:rsidR="00F418E1">
        <w:t>guje wyłącznie wobec czynności:</w:t>
      </w:r>
    </w:p>
    <w:p w14:paraId="33135C49" w14:textId="134BD302" w:rsidR="00833113" w:rsidRDefault="00CE250C">
      <w:pPr>
        <w:numPr>
          <w:ilvl w:val="3"/>
          <w:numId w:val="28"/>
        </w:numPr>
        <w:ind w:right="11" w:hanging="278"/>
      </w:pPr>
      <w:r>
        <w:t>wyboru trybu negocjacji bez ogłoszenia, zamówienia z wo</w:t>
      </w:r>
      <w:r w:rsidR="00F418E1">
        <w:t>lnej ręki lub zapytania o cenę,</w:t>
      </w:r>
    </w:p>
    <w:p w14:paraId="08C82222" w14:textId="6DC3A90A" w:rsidR="00833113" w:rsidRDefault="00CE250C">
      <w:pPr>
        <w:numPr>
          <w:ilvl w:val="3"/>
          <w:numId w:val="28"/>
        </w:numPr>
        <w:ind w:right="11" w:hanging="278"/>
      </w:pPr>
      <w:r>
        <w:t>określenia warunków udziału w postępowan</w:t>
      </w:r>
      <w:r w:rsidR="00F418E1">
        <w:t>iu,</w:t>
      </w:r>
    </w:p>
    <w:p w14:paraId="00D21C04" w14:textId="4D990F8B" w:rsidR="00833113" w:rsidRDefault="00CE250C">
      <w:pPr>
        <w:numPr>
          <w:ilvl w:val="3"/>
          <w:numId w:val="28"/>
        </w:numPr>
        <w:ind w:right="11" w:hanging="278"/>
      </w:pPr>
      <w:r>
        <w:t>wykluczenia odwołującego z postęp</w:t>
      </w:r>
      <w:r w:rsidR="00F418E1">
        <w:t>owania o udzielenie zamówienia,</w:t>
      </w:r>
    </w:p>
    <w:p w14:paraId="47CFE752" w14:textId="77777777" w:rsidR="00F418E1" w:rsidRDefault="00F418E1">
      <w:pPr>
        <w:numPr>
          <w:ilvl w:val="3"/>
          <w:numId w:val="28"/>
        </w:numPr>
        <w:spacing w:after="29" w:line="238" w:lineRule="auto"/>
        <w:ind w:right="11" w:hanging="278"/>
      </w:pPr>
      <w:r>
        <w:t>odrzucenia oferty odwołującego,</w:t>
      </w:r>
    </w:p>
    <w:p w14:paraId="6CCD69F1" w14:textId="16EBD05B" w:rsidR="00F418E1" w:rsidRDefault="00F418E1">
      <w:pPr>
        <w:numPr>
          <w:ilvl w:val="3"/>
          <w:numId w:val="28"/>
        </w:numPr>
        <w:spacing w:after="29" w:line="238" w:lineRule="auto"/>
        <w:ind w:right="11" w:hanging="278"/>
      </w:pPr>
      <w:r>
        <w:t>opisu przedmiotu zamówienia,</w:t>
      </w:r>
    </w:p>
    <w:p w14:paraId="178978A2" w14:textId="2A8C0871" w:rsidR="00833113" w:rsidRDefault="00CE250C">
      <w:pPr>
        <w:numPr>
          <w:ilvl w:val="3"/>
          <w:numId w:val="28"/>
        </w:numPr>
        <w:spacing w:after="29" w:line="238" w:lineRule="auto"/>
        <w:ind w:right="11" w:hanging="278"/>
      </w:pPr>
      <w:r>
        <w:t>wy</w:t>
      </w:r>
      <w:r w:rsidR="00F418E1">
        <w:t>boru najkorzystniejszej oferty.</w:t>
      </w:r>
    </w:p>
    <w:p w14:paraId="0FE594A8" w14:textId="54E53C14" w:rsidR="00833113" w:rsidRDefault="00CE250C">
      <w:pPr>
        <w:numPr>
          <w:ilvl w:val="1"/>
          <w:numId w:val="26"/>
        </w:numPr>
        <w:ind w:right="11" w:hanging="552"/>
      </w:pPr>
      <w:r>
        <w:t xml:space="preserve">Odwołanie powinno wskazywać czynność lub zaniechanie czynności Zamawiającego, której zarzuca się niezgodność z przepisami ustawy </w:t>
      </w:r>
      <w:proofErr w:type="spellStart"/>
      <w:r>
        <w:t>Pzp</w:t>
      </w:r>
      <w:proofErr w:type="spellEnd"/>
      <w:r>
        <w:t>, zawierać zwięzłe przedstawienie zarzutów, określać żądanie oraz wskazywać okoliczności faktyczne i prawne uzas</w:t>
      </w:r>
      <w:r w:rsidR="00F418E1">
        <w:t>adniające wniesienie odwołania.</w:t>
      </w:r>
    </w:p>
    <w:p w14:paraId="758499AD" w14:textId="0F93ACE0" w:rsidR="00833113" w:rsidRDefault="00CE250C">
      <w:pPr>
        <w:numPr>
          <w:ilvl w:val="1"/>
          <w:numId w:val="26"/>
        </w:numPr>
        <w:ind w:right="11" w:hanging="552"/>
      </w:pPr>
      <w:r>
        <w:t>Odwołanie wnosi się do Prezesa Krajowej Izby Odwoławczej w for</w:t>
      </w:r>
      <w:r w:rsidR="00F418E1">
        <w:t>mie pisemnej papierowej lub</w:t>
      </w:r>
      <w:r w:rsidR="00F418E1">
        <w:br/>
      </w:r>
      <w:r>
        <w:t>w postaci elektronicznej opatrzonej odpowiednio własnoręcznym podpisem albo kwalifik</w:t>
      </w:r>
      <w:r w:rsidR="00F418E1">
        <w:t>owanym podpisem elektronicznym.</w:t>
      </w:r>
    </w:p>
    <w:p w14:paraId="7B088395" w14:textId="0D69AAC4" w:rsidR="00833113" w:rsidRDefault="00F418E1" w:rsidP="00034A8C">
      <w:pPr>
        <w:numPr>
          <w:ilvl w:val="1"/>
          <w:numId w:val="26"/>
        </w:numPr>
        <w:ind w:right="11" w:hanging="552"/>
        <w:jc w:val="left"/>
      </w:pPr>
      <w:r>
        <w:t xml:space="preserve">Odwołujący </w:t>
      </w:r>
      <w:r w:rsidR="00034A8C">
        <w:t xml:space="preserve">przesyła </w:t>
      </w:r>
      <w:r w:rsidR="00CE250C">
        <w:t>k</w:t>
      </w:r>
      <w:r>
        <w:t xml:space="preserve">opię </w:t>
      </w:r>
      <w:r w:rsidR="00034A8C">
        <w:t xml:space="preserve">odwołania Zamawiającemu przed </w:t>
      </w:r>
      <w:r w:rsidR="00CE250C">
        <w:t>upł</w:t>
      </w:r>
      <w:r w:rsidR="00034A8C">
        <w:t xml:space="preserve">ywem </w:t>
      </w:r>
      <w:r>
        <w:t xml:space="preserve">terminu </w:t>
      </w:r>
      <w:r w:rsidR="00034A8C" w:rsidRPr="00034A8C">
        <w:t>do wniesienia</w:t>
      </w:r>
    </w:p>
    <w:p w14:paraId="10ACEBC9" w14:textId="72532387" w:rsidR="00833113" w:rsidRDefault="00CE250C" w:rsidP="00034A8C">
      <w:pPr>
        <w:ind w:left="960" w:right="11" w:firstLine="0"/>
      </w:pPr>
      <w:r>
        <w:t>odwołania w taki sposób, aby mógł on zapoznać się z jego treścią przed upływem tego terminu. Domniemywa się, iż Zamawiający mógł zapoznać się z treścią odwołania przed upływem terminu do jego wniesienia, jeżeli przesłanie jego kopii nastąpiło przed upływe</w:t>
      </w:r>
      <w:r w:rsidR="00F418E1">
        <w:t>m terminu.</w:t>
      </w:r>
    </w:p>
    <w:p w14:paraId="54DE2CD9" w14:textId="41F42E04" w:rsidR="00833113" w:rsidRDefault="00CE250C">
      <w:pPr>
        <w:numPr>
          <w:ilvl w:val="1"/>
          <w:numId w:val="26"/>
        </w:numPr>
        <w:ind w:right="11" w:hanging="552"/>
      </w:pPr>
      <w:r>
        <w:t>Odwołanie wobec czynności innych niż określone w pkt 28.4 i 28.5 wnosi się w terminie 5 dni od dnia, w którym powzięto lub przy zachowaniu należytej staranności można było powziąć wiadomość</w:t>
      </w:r>
      <w:r w:rsidR="00F418E1">
        <w:br/>
      </w:r>
      <w:r>
        <w:t>o okolicznościach stanowi</w:t>
      </w:r>
      <w:r w:rsidR="00F418E1">
        <w:t>ących podstawę jego wniesienia.</w:t>
      </w:r>
    </w:p>
    <w:p w14:paraId="6A6B6ED3" w14:textId="4CB2AB53" w:rsidR="00833113" w:rsidRDefault="00CE250C">
      <w:pPr>
        <w:numPr>
          <w:ilvl w:val="1"/>
          <w:numId w:val="26"/>
        </w:numPr>
        <w:ind w:right="11" w:hanging="552"/>
      </w:pPr>
      <w:r>
        <w:t xml:space="preserve">Jeżeli Zamawiający mimo takiego obowiązku nie przesłał wykonawcy zawiadomienia o wyborze oferty najkorzystniejszej odwołanie wnosi </w:t>
      </w:r>
      <w:r w:rsidR="00F418E1">
        <w:t>się nie później niż w terminie:</w:t>
      </w:r>
    </w:p>
    <w:p w14:paraId="3687875E" w14:textId="6C3AED5D" w:rsidR="00833113" w:rsidRDefault="00CE250C">
      <w:pPr>
        <w:numPr>
          <w:ilvl w:val="3"/>
          <w:numId w:val="27"/>
        </w:numPr>
        <w:ind w:right="11" w:hanging="278"/>
      </w:pPr>
      <w:r>
        <w:t>15 dni od dnia zamieszczenia w Biuletynie Zamówień Publicznych ogło</w:t>
      </w:r>
      <w:r w:rsidR="00F418E1">
        <w:t>szenia o udzieleniu zamówienia.</w:t>
      </w:r>
    </w:p>
    <w:p w14:paraId="0860FE83" w14:textId="3D62D552" w:rsidR="00833113" w:rsidRDefault="00CE250C">
      <w:pPr>
        <w:numPr>
          <w:ilvl w:val="3"/>
          <w:numId w:val="27"/>
        </w:numPr>
        <w:ind w:right="11" w:hanging="278"/>
      </w:pPr>
      <w:r>
        <w:t>1 miesiąca od dnia zawarcia umowy, jeżeli Zamawiający nie zamieścił w Biuletynie Zamówień Publicznych ogło</w:t>
      </w:r>
      <w:r w:rsidR="00F418E1">
        <w:t>szenia o udzieleniu zamówienia.</w:t>
      </w:r>
    </w:p>
    <w:p w14:paraId="0C10A782" w14:textId="3FFD2C92" w:rsidR="00833113" w:rsidRDefault="00CE250C">
      <w:pPr>
        <w:numPr>
          <w:ilvl w:val="1"/>
          <w:numId w:val="26"/>
        </w:numPr>
        <w:ind w:right="11" w:hanging="552"/>
      </w:pPr>
      <w:r>
        <w:t>Jeżeli koniec terminu do wykonania czynności przypada na sobotę lub dzień ustawowo wolny od pracy, termin upływa dnia następnego po dn</w:t>
      </w:r>
      <w:r w:rsidR="00F418E1">
        <w:t>iu lub dniach wolnych od pracy.</w:t>
      </w:r>
    </w:p>
    <w:p w14:paraId="75F6D760" w14:textId="6EA3B2C1" w:rsidR="00833113" w:rsidRDefault="00833113">
      <w:pPr>
        <w:spacing w:after="0" w:line="259" w:lineRule="auto"/>
        <w:ind w:left="960" w:firstLine="0"/>
        <w:jc w:val="left"/>
      </w:pPr>
    </w:p>
    <w:p w14:paraId="19B18413" w14:textId="382180A0" w:rsidR="00833113" w:rsidRDefault="00CE250C">
      <w:pPr>
        <w:pStyle w:val="Nagwek2"/>
        <w:tabs>
          <w:tab w:val="center" w:pos="516"/>
          <w:tab w:val="center" w:pos="2959"/>
        </w:tabs>
        <w:ind w:left="0" w:firstLine="0"/>
        <w:jc w:val="left"/>
      </w:pPr>
      <w:r>
        <w:rPr>
          <w:rFonts w:ascii="Calibri" w:eastAsia="Calibri" w:hAnsi="Calibri" w:cs="Calibri"/>
          <w:b w:val="0"/>
          <w:sz w:val="22"/>
        </w:rPr>
        <w:tab/>
      </w:r>
      <w:r>
        <w:t>29</w:t>
      </w:r>
      <w:r>
        <w:rPr>
          <w:rFonts w:ascii="Arial" w:eastAsia="Arial" w:hAnsi="Arial" w:cs="Arial"/>
        </w:rPr>
        <w:t xml:space="preserve"> </w:t>
      </w:r>
      <w:r>
        <w:rPr>
          <w:rFonts w:ascii="Arial" w:eastAsia="Arial" w:hAnsi="Arial" w:cs="Arial"/>
        </w:rPr>
        <w:tab/>
      </w:r>
      <w:r>
        <w:t>Klauzula i</w:t>
      </w:r>
      <w:r w:rsidR="00F418E1">
        <w:t>nformacyjna z art. 13 i 14 RODO</w:t>
      </w:r>
    </w:p>
    <w:p w14:paraId="4A248CAB" w14:textId="627A22F6" w:rsidR="00833113" w:rsidRDefault="00CE250C">
      <w:pPr>
        <w:ind w:left="945" w:right="11" w:hanging="552"/>
      </w:pPr>
      <w:r>
        <w:t>29.1</w:t>
      </w:r>
      <w:r>
        <w:rPr>
          <w:rFonts w:ascii="Arial" w:eastAsia="Arial" w:hAnsi="Arial" w:cs="Arial"/>
        </w:rPr>
        <w:t xml:space="preserve"> </w:t>
      </w:r>
      <w:r>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w:t>
      </w:r>
      <w:r w:rsidR="00F418E1">
        <w:t>„RODO”, informuję, że:</w:t>
      </w:r>
    </w:p>
    <w:p w14:paraId="5923C655" w14:textId="77777777" w:rsidR="00F418E1" w:rsidRDefault="00CE250C" w:rsidP="00F418E1">
      <w:pPr>
        <w:pStyle w:val="Bezodstpw"/>
        <w:jc w:val="left"/>
        <w:rPr>
          <w:szCs w:val="21"/>
        </w:rPr>
      </w:pPr>
      <w:r>
        <w:t>29.1.1</w:t>
      </w:r>
      <w:r w:rsidRPr="00DB0A75">
        <w:rPr>
          <w:rFonts w:ascii="Arial" w:eastAsia="Arial" w:hAnsi="Arial" w:cs="Arial"/>
        </w:rPr>
        <w:t xml:space="preserve"> </w:t>
      </w:r>
      <w:r>
        <w:t>administratorem danych osobowych jest</w:t>
      </w:r>
      <w:r w:rsidR="00DB0A75">
        <w:t xml:space="preserve"> </w:t>
      </w:r>
      <w:r w:rsidR="00DB0A75" w:rsidRPr="00F418E1">
        <w:rPr>
          <w:szCs w:val="21"/>
        </w:rPr>
        <w:t>Wójt Gminy Strzałkowo z siedzibą w Urzędzie</w:t>
      </w:r>
      <w:r w:rsidR="00F418E1">
        <w:rPr>
          <w:szCs w:val="21"/>
        </w:rPr>
        <w:t xml:space="preserve"> Gminy</w:t>
      </w:r>
    </w:p>
    <w:p w14:paraId="51BFCC1A" w14:textId="618346ED" w:rsidR="00833113" w:rsidRPr="00F418E1" w:rsidRDefault="00F418E1" w:rsidP="00F418E1">
      <w:pPr>
        <w:pStyle w:val="Bezodstpw"/>
        <w:jc w:val="left"/>
        <w:rPr>
          <w:szCs w:val="21"/>
        </w:rPr>
      </w:pPr>
      <w:r>
        <w:rPr>
          <w:szCs w:val="21"/>
        </w:rPr>
        <w:t xml:space="preserve">           </w:t>
      </w:r>
      <w:r w:rsidR="00DB0A75" w:rsidRPr="00F418E1">
        <w:rPr>
          <w:szCs w:val="21"/>
        </w:rPr>
        <w:t>w Strzałkowie, ul. Al. Prymasa Wyszyńskiego 6, 62-420 Strzałkowo</w:t>
      </w:r>
      <w:r w:rsidRPr="00F418E1">
        <w:rPr>
          <w:szCs w:val="21"/>
        </w:rPr>
        <w:t>;</w:t>
      </w:r>
    </w:p>
    <w:p w14:paraId="4605E6D3" w14:textId="25E9A685" w:rsidR="00833113" w:rsidRDefault="00CE250C">
      <w:pPr>
        <w:ind w:left="1094" w:right="11" w:hanging="701"/>
      </w:pPr>
      <w:r>
        <w:t>29.1.2</w:t>
      </w:r>
      <w:r>
        <w:rPr>
          <w:rFonts w:ascii="Arial" w:eastAsia="Arial" w:hAnsi="Arial" w:cs="Arial"/>
        </w:rPr>
        <w:t xml:space="preserve"> </w:t>
      </w:r>
      <w:r>
        <w:t>inspektorem ochrony danych osobowych w Urzędzie Gminy</w:t>
      </w:r>
      <w:r w:rsidR="0068017C">
        <w:t xml:space="preserve"> Strzałkowo</w:t>
      </w:r>
      <w:r>
        <w:t xml:space="preserve"> jest Pan </w:t>
      </w:r>
      <w:r w:rsidR="00F418E1">
        <w:t xml:space="preserve"> Sławomir Laskowski, Tel: 509 776 </w:t>
      </w:r>
      <w:r w:rsidR="00DB0A75" w:rsidRPr="00DB0A75">
        <w:t xml:space="preserve">801, email: </w:t>
      </w:r>
      <w:hyperlink r:id="rId14" w:history="1">
        <w:r w:rsidR="00DB0A75" w:rsidRPr="00DB0A75">
          <w:rPr>
            <w:rStyle w:val="Hipercze"/>
          </w:rPr>
          <w:t>abi@strzalkowo.pl</w:t>
        </w:r>
      </w:hyperlink>
      <w:r w:rsidR="00F418E1">
        <w:t>;</w:t>
      </w:r>
    </w:p>
    <w:p w14:paraId="6B74FD46" w14:textId="60814BE4" w:rsidR="00833113" w:rsidRDefault="00CE250C">
      <w:pPr>
        <w:ind w:left="1094" w:right="11" w:hanging="701"/>
      </w:pPr>
      <w:r>
        <w:t>29.1.3</w:t>
      </w:r>
      <w:r>
        <w:rPr>
          <w:rFonts w:ascii="Arial" w:eastAsia="Arial" w:hAnsi="Arial" w:cs="Arial"/>
        </w:rPr>
        <w:t xml:space="preserve"> </w:t>
      </w:r>
      <w:r>
        <w:t>dane osobowe przetwarzane będą na podstawie art. 6 ust.</w:t>
      </w:r>
      <w:r w:rsidR="00F418E1">
        <w:t xml:space="preserve"> 1 lit. c RODO w celu związanym</w:t>
      </w:r>
      <w:r w:rsidR="00F418E1">
        <w:br/>
      </w:r>
      <w:r>
        <w:t xml:space="preserve">z </w:t>
      </w:r>
      <w:r w:rsidR="00020A11">
        <w:t xml:space="preserve">przedmiotowym </w:t>
      </w:r>
      <w:r>
        <w:t xml:space="preserve">postępowaniem o udzielenie zamówienia publicznego </w:t>
      </w:r>
    </w:p>
    <w:p w14:paraId="0225515B" w14:textId="3D7292B9" w:rsidR="00833113" w:rsidRDefault="00CE250C">
      <w:pPr>
        <w:ind w:left="1094" w:right="11" w:hanging="701"/>
      </w:pPr>
      <w:r>
        <w:t>29.1.4</w:t>
      </w:r>
      <w:r>
        <w:rPr>
          <w:rFonts w:ascii="Arial" w:eastAsia="Arial" w:hAnsi="Arial" w:cs="Arial"/>
        </w:rPr>
        <w:t xml:space="preserve"> </w:t>
      </w:r>
      <w:r>
        <w:t>odbiorcami danych osobowych będą osoby lub podmioty, którym udostępniona zostanie dokumentacja postępowania w oparciu o art. 8 oraz art. 96 ust. 3 ustawy z dnia 29 stycznia 2004 r. – Prawo zamówień publicznych (Dz. U. z 201</w:t>
      </w:r>
      <w:r w:rsidR="00020A11">
        <w:t>9</w:t>
      </w:r>
      <w:r>
        <w:t xml:space="preserve"> r. poz. 1</w:t>
      </w:r>
      <w:r w:rsidR="00020A11">
        <w:t>843</w:t>
      </w:r>
      <w:r w:rsidR="00F418E1">
        <w:t xml:space="preserve"> ze zm.), dalej „ustawa </w:t>
      </w:r>
      <w:proofErr w:type="spellStart"/>
      <w:r w:rsidR="00F418E1">
        <w:t>Pzp</w:t>
      </w:r>
      <w:proofErr w:type="spellEnd"/>
      <w:r w:rsidR="00F418E1">
        <w:t>”;</w:t>
      </w:r>
    </w:p>
    <w:p w14:paraId="6CAECB53" w14:textId="2DE9320D" w:rsidR="00833113" w:rsidRDefault="00CE250C">
      <w:pPr>
        <w:ind w:left="1094" w:right="11" w:hanging="701"/>
      </w:pPr>
      <w:r>
        <w:lastRenderedPageBreak/>
        <w:t>29.1.5</w:t>
      </w:r>
      <w:r>
        <w:rPr>
          <w:rFonts w:ascii="Arial" w:eastAsia="Arial" w:hAnsi="Arial" w:cs="Arial"/>
        </w:rPr>
        <w:t xml:space="preserve"> </w:t>
      </w:r>
      <w:r>
        <w:t xml:space="preserve">dane osobowe będą przechowywane, zgodnie z art. 97 ust. 1 ustawy </w:t>
      </w:r>
      <w:proofErr w:type="spellStart"/>
      <w:r>
        <w:t>Pzp</w:t>
      </w:r>
      <w:proofErr w:type="spellEnd"/>
      <w:r>
        <w:t>, przez okres 4 lat od dnia zakończenia postępowania o udzielenie zamówienia, a jeżeli czas trwania umowy przekracza 4 lata, okres przechowywania ob</w:t>
      </w:r>
      <w:r w:rsidR="00F418E1">
        <w:t>ejmuje cały czas trwania umowy;</w:t>
      </w:r>
    </w:p>
    <w:p w14:paraId="08BB22FF" w14:textId="0E55A0AE" w:rsidR="00833113" w:rsidRDefault="00CE250C">
      <w:pPr>
        <w:ind w:left="1094" w:right="11" w:hanging="701"/>
      </w:pPr>
      <w:r>
        <w:t>29.1.6</w:t>
      </w:r>
      <w:r>
        <w:rPr>
          <w:rFonts w:ascii="Arial" w:eastAsia="Arial" w:hAnsi="Arial" w:cs="Arial"/>
        </w:rPr>
        <w:t xml:space="preserve"> </w:t>
      </w:r>
      <w:r>
        <w:t>obowiązek podania przez Wykonawcę danych osobowych bezpośrednio jego dotyczących jest wymogiem ustawowym określonym w przepisach u</w:t>
      </w:r>
      <w:r w:rsidR="00F418E1">
        <w:t xml:space="preserve">stawy </w:t>
      </w:r>
      <w:proofErr w:type="spellStart"/>
      <w:r w:rsidR="00F418E1">
        <w:t>Pzp</w:t>
      </w:r>
      <w:proofErr w:type="spellEnd"/>
      <w:r w:rsidR="00F418E1">
        <w:t>, związanym z udziałem</w:t>
      </w:r>
      <w:r w:rsidR="00F418E1">
        <w:br/>
      </w:r>
      <w:r>
        <w:t xml:space="preserve">w postępowaniu o udzielenie zamówienia publicznego; konsekwencje niepodania określonych </w:t>
      </w:r>
      <w:r w:rsidR="00F418E1">
        <w:t xml:space="preserve">danych wynikają z ustawy </w:t>
      </w:r>
      <w:proofErr w:type="spellStart"/>
      <w:r w:rsidR="00F418E1">
        <w:t>Pzp</w:t>
      </w:r>
      <w:proofErr w:type="spellEnd"/>
      <w:r w:rsidR="00F418E1">
        <w:t>;</w:t>
      </w:r>
    </w:p>
    <w:p w14:paraId="0E3A5427" w14:textId="0FEDB747" w:rsidR="00833113" w:rsidRDefault="00CE250C">
      <w:pPr>
        <w:ind w:left="1094" w:right="11" w:hanging="701"/>
      </w:pPr>
      <w:r>
        <w:t>29.1.7</w:t>
      </w:r>
      <w:r>
        <w:rPr>
          <w:rFonts w:ascii="Arial" w:eastAsia="Arial" w:hAnsi="Arial" w:cs="Arial"/>
        </w:rPr>
        <w:t xml:space="preserve"> </w:t>
      </w:r>
      <w:r>
        <w:t>w odniesieniu do danych osobowych decyzje nie będą podejmowane w sposób zautomatyzowa</w:t>
      </w:r>
      <w:r w:rsidR="00F418E1">
        <w:t>ny, stosowanie do art. 22 RODO;</w:t>
      </w:r>
    </w:p>
    <w:p w14:paraId="6EBB0287" w14:textId="77F2E7EE" w:rsidR="00833113" w:rsidRDefault="00CE250C">
      <w:pPr>
        <w:ind w:left="403" w:right="11"/>
      </w:pPr>
      <w:r>
        <w:t>29.1.8</w:t>
      </w:r>
      <w:r>
        <w:rPr>
          <w:rFonts w:ascii="Arial" w:eastAsia="Arial" w:hAnsi="Arial" w:cs="Arial"/>
        </w:rPr>
        <w:t xml:space="preserve"> </w:t>
      </w:r>
      <w:r>
        <w:t>osoba, które</w:t>
      </w:r>
      <w:r w:rsidR="00F418E1">
        <w:t>j dane osobowe dotyczą posiada:</w:t>
      </w:r>
    </w:p>
    <w:p w14:paraId="175CF540" w14:textId="3CB87FDC" w:rsidR="00833113" w:rsidRDefault="00CE250C">
      <w:pPr>
        <w:spacing w:after="48"/>
        <w:ind w:left="836" w:right="11"/>
      </w:pPr>
      <w:r>
        <w:t>−</w:t>
      </w:r>
      <w:r>
        <w:rPr>
          <w:rFonts w:ascii="Arial" w:eastAsia="Arial" w:hAnsi="Arial" w:cs="Arial"/>
        </w:rPr>
        <w:t xml:space="preserve"> </w:t>
      </w:r>
      <w:r>
        <w:t>na podstawie art. 15 RODO prawo dostępu do danych osobowych;</w:t>
      </w:r>
    </w:p>
    <w:p w14:paraId="643943A2" w14:textId="6B0C332A" w:rsidR="00833113" w:rsidRDefault="00CE250C">
      <w:pPr>
        <w:spacing w:after="48"/>
        <w:ind w:left="836" w:right="11"/>
      </w:pPr>
      <w:r>
        <w:t>−</w:t>
      </w:r>
      <w:r>
        <w:rPr>
          <w:rFonts w:ascii="Arial" w:eastAsia="Arial" w:hAnsi="Arial" w:cs="Arial"/>
        </w:rPr>
        <w:t xml:space="preserve"> </w:t>
      </w:r>
      <w:r>
        <w:t>na podstawie art. 16 RODO prawo do</w:t>
      </w:r>
      <w:r w:rsidR="00F418E1">
        <w:t xml:space="preserve"> sprostowania danych osobowych;</w:t>
      </w:r>
    </w:p>
    <w:p w14:paraId="03E47E37" w14:textId="4F89F48A" w:rsidR="00833113" w:rsidRDefault="00CE250C">
      <w:pPr>
        <w:spacing w:after="46"/>
        <w:ind w:left="1097" w:right="11" w:hanging="271"/>
      </w:pPr>
      <w:r>
        <w:t>−</w:t>
      </w:r>
      <w:r>
        <w:rPr>
          <w:rFonts w:ascii="Arial" w:eastAsia="Arial" w:hAnsi="Arial" w:cs="Arial"/>
        </w:rPr>
        <w:t xml:space="preserve"> </w:t>
      </w:r>
      <w:r>
        <w:t>na podstawie art. 18 RODO prawo żądania od administratora ograniczenia przetwarzania danych osobowych z zastrzeżeniem przypadków, o któryc</w:t>
      </w:r>
      <w:r w:rsidR="00F418E1">
        <w:t>h mowa w art. 18 ust. 2 RODO;</w:t>
      </w:r>
    </w:p>
    <w:p w14:paraId="6FCAA7B8" w14:textId="7A772D3E" w:rsidR="00833113" w:rsidRDefault="00CE250C">
      <w:pPr>
        <w:spacing w:after="46"/>
        <w:ind w:left="1097" w:right="11" w:hanging="271"/>
      </w:pPr>
      <w:r>
        <w:t>−</w:t>
      </w:r>
      <w:r>
        <w:rPr>
          <w:rFonts w:ascii="Arial" w:eastAsia="Arial" w:hAnsi="Arial" w:cs="Arial"/>
        </w:rPr>
        <w:t xml:space="preserve"> </w:t>
      </w:r>
      <w:r>
        <w:t>prawo do wniesienia skargi do Prezesa Urzędu Ochrony Danych Osobowych, w przypadku gdy uzna, że przetwarzanie danych osobowych narusza przepisy RODO;</w:t>
      </w:r>
    </w:p>
    <w:p w14:paraId="4C913055" w14:textId="7750F097" w:rsidR="00833113" w:rsidRDefault="00CE250C">
      <w:pPr>
        <w:spacing w:after="49"/>
        <w:ind w:left="403" w:right="11"/>
      </w:pPr>
      <w:r>
        <w:t>29.1.9</w:t>
      </w:r>
      <w:r>
        <w:rPr>
          <w:rFonts w:ascii="Arial" w:eastAsia="Arial" w:hAnsi="Arial" w:cs="Arial"/>
        </w:rPr>
        <w:t xml:space="preserve"> </w:t>
      </w:r>
      <w:r>
        <w:t>osobie, której dane o</w:t>
      </w:r>
      <w:r w:rsidR="00F418E1">
        <w:t>sobowe dotyczą nie przysługuje:</w:t>
      </w:r>
    </w:p>
    <w:p w14:paraId="78F81BB2" w14:textId="772AD2C7" w:rsidR="00833113" w:rsidRDefault="00CE250C">
      <w:pPr>
        <w:spacing w:after="49"/>
        <w:ind w:left="836" w:right="11"/>
      </w:pPr>
      <w:r>
        <w:t>−</w:t>
      </w:r>
      <w:r>
        <w:rPr>
          <w:rFonts w:ascii="Arial" w:eastAsia="Arial" w:hAnsi="Arial" w:cs="Arial"/>
        </w:rPr>
        <w:t xml:space="preserve"> </w:t>
      </w:r>
      <w:r>
        <w:t>w związku z art. 17 ust. 3 lit. b, d lub e RODO prawo do usunięcia danych osobowych;</w:t>
      </w:r>
    </w:p>
    <w:p w14:paraId="614B6E4D" w14:textId="40E51B26" w:rsidR="00833113" w:rsidRDefault="00CE250C">
      <w:pPr>
        <w:spacing w:after="48"/>
        <w:ind w:left="836" w:right="11"/>
      </w:pPr>
      <w:r>
        <w:t>−</w:t>
      </w:r>
      <w:r>
        <w:rPr>
          <w:rFonts w:ascii="Arial" w:eastAsia="Arial" w:hAnsi="Arial" w:cs="Arial"/>
        </w:rPr>
        <w:t xml:space="preserve"> </w:t>
      </w:r>
      <w:r>
        <w:t>prawo do przenoszenia danych osobowych, o którym mowa w art. 20 RODO;</w:t>
      </w:r>
    </w:p>
    <w:p w14:paraId="25D37CE1" w14:textId="3C7FC852" w:rsidR="00833113" w:rsidRDefault="00CE250C">
      <w:pPr>
        <w:spacing w:after="46"/>
        <w:ind w:left="1097" w:right="11" w:hanging="271"/>
      </w:pPr>
      <w:r>
        <w:t>−</w:t>
      </w:r>
      <w:r>
        <w:rPr>
          <w:rFonts w:ascii="Arial" w:eastAsia="Arial" w:hAnsi="Arial" w:cs="Arial"/>
        </w:rPr>
        <w:t xml:space="preserve"> </w:t>
      </w:r>
      <w:r>
        <w:t>na podstawie art. 21 RODO prawo sprzeciwu, wobec przetwarzania danych osobowych, gdyż podstawą prawną przetwarzania Pani/Pana danych osobowych jest art. 6 ust. 1 lit. c ROD</w:t>
      </w:r>
      <w:r w:rsidR="00F418E1">
        <w:t>O.</w:t>
      </w:r>
    </w:p>
    <w:p w14:paraId="3D6A95B6" w14:textId="66C12B44" w:rsidR="00833113" w:rsidRDefault="00CE250C">
      <w:pPr>
        <w:ind w:left="945" w:right="11" w:hanging="552"/>
      </w:pPr>
      <w:r>
        <w:t>29.2</w:t>
      </w:r>
      <w:r>
        <w:rPr>
          <w:rFonts w:ascii="Arial" w:eastAsia="Arial" w:hAnsi="Arial" w:cs="Arial"/>
        </w:rPr>
        <w:t xml:space="preserve"> </w:t>
      </w:r>
      <w:r>
        <w:t>Wykonawca wypełniając obowiązki informacyjne wynikające z art. 13 lub art. 14 RODO wobec osób fizycznych, od których dane osobowe bezpośrednio lub pośredni</w:t>
      </w:r>
      <w:r w:rsidR="00F418E1">
        <w:t>o pozyskał w celu ubiegania się</w:t>
      </w:r>
      <w:r w:rsidR="00F418E1">
        <w:br/>
      </w:r>
      <w:r>
        <w:t>o udzielenie zamówienia publicznego w niniejszym postępowaniu składa stosowne oświadczenie zawarte w Formularzu ofer</w:t>
      </w:r>
      <w:r w:rsidR="00F418E1">
        <w:t>towym (załącznik nr 1 do SIWZ).</w:t>
      </w:r>
    </w:p>
    <w:p w14:paraId="3CFE3604" w14:textId="3A8C2AAA" w:rsidR="00833113" w:rsidRDefault="00833113">
      <w:pPr>
        <w:spacing w:after="0" w:line="259" w:lineRule="auto"/>
        <w:ind w:left="408" w:firstLine="0"/>
        <w:jc w:val="left"/>
      </w:pPr>
    </w:p>
    <w:p w14:paraId="4AC23289" w14:textId="77777777" w:rsidR="00207BD3" w:rsidRDefault="00CE250C" w:rsidP="00207BD3">
      <w:pPr>
        <w:spacing w:after="0" w:line="259" w:lineRule="auto"/>
        <w:ind w:left="399" w:firstLine="0"/>
        <w:jc w:val="center"/>
        <w:rPr>
          <w:b/>
          <w:sz w:val="23"/>
        </w:rPr>
      </w:pPr>
      <w:r>
        <w:rPr>
          <w:rFonts w:ascii="Calibri" w:eastAsia="Calibri" w:hAnsi="Calibri" w:cs="Calibri"/>
          <w:sz w:val="22"/>
        </w:rPr>
        <w:tab/>
      </w:r>
    </w:p>
    <w:p w14:paraId="171982FF" w14:textId="77777777" w:rsidR="00207BD3" w:rsidRDefault="00207BD3" w:rsidP="00207BD3">
      <w:pPr>
        <w:spacing w:after="0" w:line="259" w:lineRule="auto"/>
        <w:ind w:left="3939" w:firstLine="309"/>
        <w:jc w:val="center"/>
        <w:rPr>
          <w:b/>
          <w:sz w:val="23"/>
        </w:rPr>
      </w:pPr>
      <w:r>
        <w:rPr>
          <w:b/>
          <w:sz w:val="23"/>
        </w:rPr>
        <w:t xml:space="preserve">ZATWIERDZAM </w:t>
      </w:r>
    </w:p>
    <w:p w14:paraId="48C32037" w14:textId="77777777" w:rsidR="00207BD3" w:rsidRDefault="00207BD3" w:rsidP="00207BD3">
      <w:pPr>
        <w:spacing w:after="0" w:line="259" w:lineRule="auto"/>
        <w:ind w:left="399" w:firstLine="0"/>
        <w:jc w:val="center"/>
      </w:pPr>
    </w:p>
    <w:p w14:paraId="00B7C4F0" w14:textId="77777777" w:rsidR="00207BD3" w:rsidRPr="000316AB" w:rsidRDefault="00207BD3" w:rsidP="00207BD3">
      <w:pPr>
        <w:spacing w:after="0" w:line="259" w:lineRule="auto"/>
        <w:ind w:left="450" w:firstLine="0"/>
        <w:jc w:val="center"/>
        <w:rPr>
          <w:color w:val="FF0000"/>
        </w:rPr>
      </w:pPr>
      <w:r w:rsidRPr="000316AB">
        <w:rPr>
          <w:b/>
          <w:color w:val="FF0000"/>
        </w:rPr>
        <w:t xml:space="preserve"> </w:t>
      </w:r>
    </w:p>
    <w:p w14:paraId="250ACE55" w14:textId="77777777" w:rsidR="00207BD3" w:rsidRPr="000316AB" w:rsidRDefault="00207BD3" w:rsidP="00207BD3">
      <w:pPr>
        <w:spacing w:after="0" w:line="259" w:lineRule="auto"/>
        <w:ind w:left="455" w:firstLine="0"/>
        <w:jc w:val="center"/>
        <w:rPr>
          <w:color w:val="FF0000"/>
        </w:rPr>
      </w:pPr>
      <w:r w:rsidRPr="000316AB">
        <w:rPr>
          <w:color w:val="FF0000"/>
          <w:sz w:val="23"/>
        </w:rPr>
        <w:t xml:space="preserve"> </w:t>
      </w:r>
    </w:p>
    <w:p w14:paraId="2A9A4DA0" w14:textId="77777777" w:rsidR="00207BD3" w:rsidRPr="00207BD3" w:rsidRDefault="00207BD3" w:rsidP="00207BD3">
      <w:pPr>
        <w:spacing w:after="10"/>
        <w:ind w:left="4366" w:right="420" w:firstLine="590"/>
        <w:jc w:val="center"/>
        <w:rPr>
          <w:color w:val="auto"/>
        </w:rPr>
      </w:pPr>
      <w:r w:rsidRPr="00207BD3">
        <w:rPr>
          <w:color w:val="auto"/>
        </w:rPr>
        <w:t>………………………………………………</w:t>
      </w:r>
    </w:p>
    <w:p w14:paraId="4326AC6B" w14:textId="7CA0C1AF" w:rsidR="00833113" w:rsidRDefault="00833113" w:rsidP="007E2420">
      <w:pPr>
        <w:pStyle w:val="Nagwek2"/>
        <w:tabs>
          <w:tab w:val="center" w:pos="516"/>
          <w:tab w:val="center" w:pos="1467"/>
        </w:tabs>
        <w:ind w:left="0" w:firstLine="0"/>
        <w:jc w:val="left"/>
      </w:pPr>
    </w:p>
    <w:sectPr w:rsidR="00833113" w:rsidSect="006A5DCD">
      <w:headerReference w:type="even" r:id="rId15"/>
      <w:headerReference w:type="default" r:id="rId16"/>
      <w:footerReference w:type="even" r:id="rId17"/>
      <w:footerReference w:type="default" r:id="rId18"/>
      <w:headerReference w:type="first" r:id="rId19"/>
      <w:footerReference w:type="first" r:id="rId20"/>
      <w:pgSz w:w="11900" w:h="16840"/>
      <w:pgMar w:top="1701" w:right="1355" w:bottom="2410" w:left="970" w:header="1406" w:footer="1956"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6B36C82" w14:textId="77777777" w:rsidR="0078653B" w:rsidRDefault="0078653B">
      <w:pPr>
        <w:spacing w:after="0" w:line="240" w:lineRule="auto"/>
      </w:pPr>
      <w:r>
        <w:separator/>
      </w:r>
    </w:p>
  </w:endnote>
  <w:endnote w:type="continuationSeparator" w:id="0">
    <w:p w14:paraId="2F757172" w14:textId="77777777" w:rsidR="0078653B" w:rsidRDefault="007865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43" w:usb2="00000009" w:usb3="00000000" w:csb0="000001FF" w:csb1="00000000"/>
  </w:font>
  <w:font w:name="Wingdings-Regular">
    <w:altName w:val="Microsoft JhengHei"/>
    <w:panose1 w:val="00000000000000000000"/>
    <w:charset w:val="88"/>
    <w:family w:val="auto"/>
    <w:notTrueType/>
    <w:pitch w:val="default"/>
    <w:sig w:usb0="00000000" w:usb1="08080000" w:usb2="00000010" w:usb3="00000000" w:csb0="001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Calibri Light">
    <w:panose1 w:val="020F0302020204030204"/>
    <w:charset w:val="EE"/>
    <w:family w:val="swiss"/>
    <w:pitch w:val="variable"/>
    <w:sig w:usb0="E0002A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F">
    <w:altName w:val="Calibri"/>
    <w:charset w:val="00"/>
    <w:family w:val="auto"/>
    <w:pitch w:val="variable"/>
  </w:font>
  <w:font w:name="Lato">
    <w:altName w:val="Segoe UI"/>
    <w:charset w:val="00"/>
    <w:family w:val="auto"/>
    <w:pitch w:val="default"/>
  </w:font>
  <w:font w:name="TimesNewRoman">
    <w:altName w:val="MS Mincho"/>
    <w:charset w:val="8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36C390" w14:textId="77777777" w:rsidR="00D706F2" w:rsidRDefault="00D706F2">
    <w:pPr>
      <w:spacing w:after="0" w:line="259" w:lineRule="auto"/>
      <w:ind w:left="0" w:right="11" w:firstLine="0"/>
      <w:jc w:val="right"/>
    </w:pPr>
    <w:r>
      <w:rPr>
        <w:sz w:val="19"/>
      </w:rPr>
      <w:fldChar w:fldCharType="begin"/>
    </w:r>
    <w:r>
      <w:rPr>
        <w:sz w:val="19"/>
      </w:rPr>
      <w:instrText xml:space="preserve"> PAGE   \* MERGEFORMAT </w:instrText>
    </w:r>
    <w:r>
      <w:rPr>
        <w:sz w:val="19"/>
      </w:rPr>
      <w:fldChar w:fldCharType="separate"/>
    </w:r>
    <w:r>
      <w:rPr>
        <w:sz w:val="19"/>
      </w:rPr>
      <w:t>1</w:t>
    </w:r>
    <w:r>
      <w:rPr>
        <w:sz w:val="19"/>
      </w:rPr>
      <w:fldChar w:fldCharType="end"/>
    </w:r>
    <w:r>
      <w:rPr>
        <w:sz w:val="19"/>
      </w:rPr>
      <w:t xml:space="preserve"> </w:t>
    </w:r>
  </w:p>
  <w:p w14:paraId="5FF95D34" w14:textId="77777777" w:rsidR="00D706F2" w:rsidRDefault="00D706F2">
    <w:pPr>
      <w:spacing w:after="0" w:line="259" w:lineRule="auto"/>
      <w:ind w:left="408" w:firstLine="0"/>
      <w:jc w:val="left"/>
    </w:pPr>
    <w:r>
      <w:rPr>
        <w:sz w:val="19"/>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DC01C8" w14:textId="3ECB3CF6" w:rsidR="00D706F2" w:rsidRDefault="00D706F2">
    <w:pPr>
      <w:pStyle w:val="Stopka"/>
    </w:pPr>
  </w:p>
  <w:p w14:paraId="69E79E99" w14:textId="4EB60B4A" w:rsidR="00D706F2" w:rsidRDefault="00D706F2">
    <w:pPr>
      <w:spacing w:after="0" w:line="259" w:lineRule="auto"/>
      <w:ind w:left="408"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463EC2" w14:textId="77777777" w:rsidR="00D706F2" w:rsidRDefault="00D706F2">
    <w:pPr>
      <w:spacing w:after="0" w:line="259" w:lineRule="auto"/>
      <w:ind w:left="0" w:right="11" w:firstLine="0"/>
      <w:jc w:val="right"/>
    </w:pPr>
    <w:r>
      <w:rPr>
        <w:sz w:val="19"/>
      </w:rPr>
      <w:fldChar w:fldCharType="begin"/>
    </w:r>
    <w:r>
      <w:rPr>
        <w:sz w:val="19"/>
      </w:rPr>
      <w:instrText xml:space="preserve"> PAGE   \* MERGEFORMAT </w:instrText>
    </w:r>
    <w:r>
      <w:rPr>
        <w:sz w:val="19"/>
      </w:rPr>
      <w:fldChar w:fldCharType="separate"/>
    </w:r>
    <w:r>
      <w:rPr>
        <w:sz w:val="19"/>
      </w:rPr>
      <w:t>1</w:t>
    </w:r>
    <w:r>
      <w:rPr>
        <w:sz w:val="19"/>
      </w:rPr>
      <w:fldChar w:fldCharType="end"/>
    </w:r>
    <w:r>
      <w:rPr>
        <w:sz w:val="19"/>
      </w:rPr>
      <w:t xml:space="preserve"> </w:t>
    </w:r>
  </w:p>
  <w:p w14:paraId="00E275D7" w14:textId="77777777" w:rsidR="00D706F2" w:rsidRDefault="00D706F2">
    <w:pPr>
      <w:spacing w:after="0" w:line="259" w:lineRule="auto"/>
      <w:ind w:left="408" w:firstLine="0"/>
      <w:jc w:val="left"/>
    </w:pPr>
    <w:r>
      <w:rPr>
        <w:sz w:val="19"/>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45411DF" w14:textId="77777777" w:rsidR="0078653B" w:rsidRDefault="0078653B">
      <w:pPr>
        <w:spacing w:after="0" w:line="240" w:lineRule="auto"/>
      </w:pPr>
      <w:r>
        <w:separator/>
      </w:r>
    </w:p>
  </w:footnote>
  <w:footnote w:type="continuationSeparator" w:id="0">
    <w:p w14:paraId="3C66839B" w14:textId="77777777" w:rsidR="0078653B" w:rsidRDefault="0078653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B84D7C8" w14:textId="77777777" w:rsidR="00D706F2" w:rsidRDefault="00D706F2">
    <w:pPr>
      <w:spacing w:after="0" w:line="259" w:lineRule="auto"/>
      <w:ind w:left="0" w:right="124" w:firstLine="0"/>
      <w:jc w:val="right"/>
    </w:pPr>
    <w:r>
      <w:rPr>
        <w:noProof/>
      </w:rPr>
      <w:drawing>
        <wp:anchor distT="0" distB="0" distL="114300" distR="114300" simplePos="0" relativeHeight="251658240" behindDoc="0" locked="0" layoutInCell="1" allowOverlap="0" wp14:anchorId="403B57FF" wp14:editId="3FABA0C3">
          <wp:simplePos x="0" y="0"/>
          <wp:positionH relativeFrom="page">
            <wp:posOffset>976884</wp:posOffset>
          </wp:positionH>
          <wp:positionV relativeFrom="page">
            <wp:posOffset>891536</wp:posOffset>
          </wp:positionV>
          <wp:extent cx="5608320" cy="588264"/>
          <wp:effectExtent l="0" t="0" r="0" b="0"/>
          <wp:wrapSquare wrapText="bothSides"/>
          <wp:docPr id="11"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stretch>
                    <a:fillRect/>
                  </a:stretch>
                </pic:blipFill>
                <pic:spPr>
                  <a:xfrm>
                    <a:off x="0" y="0"/>
                    <a:ext cx="5608320" cy="588264"/>
                  </a:xfrm>
                  <a:prstGeom prst="rect">
                    <a:avLst/>
                  </a:prstGeom>
                </pic:spPr>
              </pic:pic>
            </a:graphicData>
          </a:graphic>
        </wp:anchor>
      </w:drawing>
    </w:r>
    <w:r>
      <w:rPr>
        <w:sz w:val="19"/>
      </w:rPr>
      <w:t xml:space="preserve"> </w:t>
    </w:r>
  </w:p>
  <w:p w14:paraId="0256D107" w14:textId="77777777" w:rsidR="00D706F2" w:rsidRDefault="00D706F2">
    <w:pPr>
      <w:spacing w:after="0" w:line="259" w:lineRule="auto"/>
      <w:ind w:left="408" w:firstLine="0"/>
      <w:jc w:val="left"/>
    </w:pPr>
    <w:r>
      <w:rPr>
        <w:sz w:val="19"/>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9D12109" w14:textId="77777777" w:rsidR="00D706F2" w:rsidRPr="00871B49" w:rsidRDefault="00D706F2" w:rsidP="00871B49">
    <w:pPr>
      <w:pStyle w:val="Nagwek"/>
    </w:pPr>
    <w:r w:rsidRPr="00871B49">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3256DC" w14:textId="77777777" w:rsidR="00D706F2" w:rsidRDefault="00D706F2">
    <w:pPr>
      <w:spacing w:after="0" w:line="259" w:lineRule="auto"/>
      <w:ind w:left="0" w:right="124" w:firstLine="0"/>
      <w:jc w:val="right"/>
    </w:pPr>
    <w:r>
      <w:rPr>
        <w:noProof/>
      </w:rPr>
      <w:drawing>
        <wp:anchor distT="0" distB="0" distL="114300" distR="114300" simplePos="0" relativeHeight="251660288" behindDoc="0" locked="0" layoutInCell="1" allowOverlap="0" wp14:anchorId="686C17FC" wp14:editId="15E11589">
          <wp:simplePos x="0" y="0"/>
          <wp:positionH relativeFrom="page">
            <wp:posOffset>976884</wp:posOffset>
          </wp:positionH>
          <wp:positionV relativeFrom="page">
            <wp:posOffset>891536</wp:posOffset>
          </wp:positionV>
          <wp:extent cx="5608320" cy="588264"/>
          <wp:effectExtent l="0" t="0" r="0" b="0"/>
          <wp:wrapSquare wrapText="bothSides"/>
          <wp:docPr id="12"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stretch>
                    <a:fillRect/>
                  </a:stretch>
                </pic:blipFill>
                <pic:spPr>
                  <a:xfrm>
                    <a:off x="0" y="0"/>
                    <a:ext cx="5608320" cy="588264"/>
                  </a:xfrm>
                  <a:prstGeom prst="rect">
                    <a:avLst/>
                  </a:prstGeom>
                </pic:spPr>
              </pic:pic>
            </a:graphicData>
          </a:graphic>
        </wp:anchor>
      </w:drawing>
    </w:r>
    <w:r>
      <w:rPr>
        <w:sz w:val="19"/>
      </w:rPr>
      <w:t xml:space="preserve"> </w:t>
    </w:r>
  </w:p>
  <w:p w14:paraId="703B0B1D" w14:textId="77777777" w:rsidR="00D706F2" w:rsidRDefault="00D706F2">
    <w:pPr>
      <w:spacing w:after="0" w:line="259" w:lineRule="auto"/>
      <w:ind w:left="408" w:firstLine="0"/>
      <w:jc w:val="left"/>
    </w:pPr>
    <w:r>
      <w:rPr>
        <w:sz w:val="19"/>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6"/>
    <w:multiLevelType w:val="singleLevel"/>
    <w:tmpl w:val="00000006"/>
    <w:name w:val="WW8Num6"/>
    <w:lvl w:ilvl="0">
      <w:start w:val="1"/>
      <w:numFmt w:val="decimal"/>
      <w:lvlText w:val="%1."/>
      <w:lvlJc w:val="left"/>
      <w:pPr>
        <w:tabs>
          <w:tab w:val="num" w:pos="720"/>
        </w:tabs>
        <w:ind w:left="720" w:hanging="360"/>
      </w:pPr>
      <w:rPr>
        <w:rFonts w:cs="Arial"/>
      </w:rPr>
    </w:lvl>
  </w:abstractNum>
  <w:abstractNum w:abstractNumId="1" w15:restartNumberingAfterBreak="0">
    <w:nsid w:val="034C2AD4"/>
    <w:multiLevelType w:val="hybridMultilevel"/>
    <w:tmpl w:val="A42834BC"/>
    <w:lvl w:ilvl="0" w:tplc="5E5EBD26">
      <w:start w:val="1"/>
      <w:numFmt w:val="decimal"/>
      <w:lvlText w:val="%1."/>
      <w:lvlJc w:val="left"/>
      <w:pPr>
        <w:ind w:left="1154"/>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13448C30">
      <w:start w:val="1"/>
      <w:numFmt w:val="lowerLetter"/>
      <w:lvlText w:val="%2"/>
      <w:lvlJc w:val="left"/>
      <w:pPr>
        <w:ind w:left="1495"/>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99F622EA">
      <w:start w:val="1"/>
      <w:numFmt w:val="lowerRoman"/>
      <w:lvlText w:val="%3"/>
      <w:lvlJc w:val="left"/>
      <w:pPr>
        <w:ind w:left="2215"/>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C93ECD62">
      <w:start w:val="1"/>
      <w:numFmt w:val="decimal"/>
      <w:lvlText w:val="%4"/>
      <w:lvlJc w:val="left"/>
      <w:pPr>
        <w:ind w:left="2935"/>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A67A2AE0">
      <w:start w:val="1"/>
      <w:numFmt w:val="lowerLetter"/>
      <w:lvlText w:val="%5"/>
      <w:lvlJc w:val="left"/>
      <w:pPr>
        <w:ind w:left="3655"/>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4E10416E">
      <w:start w:val="1"/>
      <w:numFmt w:val="lowerRoman"/>
      <w:lvlText w:val="%6"/>
      <w:lvlJc w:val="left"/>
      <w:pPr>
        <w:ind w:left="4375"/>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AA0E7B7A">
      <w:start w:val="1"/>
      <w:numFmt w:val="decimal"/>
      <w:lvlText w:val="%7"/>
      <w:lvlJc w:val="left"/>
      <w:pPr>
        <w:ind w:left="5095"/>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87E4C506">
      <w:start w:val="1"/>
      <w:numFmt w:val="lowerLetter"/>
      <w:lvlText w:val="%8"/>
      <w:lvlJc w:val="left"/>
      <w:pPr>
        <w:ind w:left="5815"/>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F6C2035A">
      <w:start w:val="1"/>
      <w:numFmt w:val="lowerRoman"/>
      <w:lvlText w:val="%9"/>
      <w:lvlJc w:val="left"/>
      <w:pPr>
        <w:ind w:left="6535"/>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2" w15:restartNumberingAfterBreak="0">
    <w:nsid w:val="05A1185B"/>
    <w:multiLevelType w:val="hybridMultilevel"/>
    <w:tmpl w:val="009841E0"/>
    <w:lvl w:ilvl="0" w:tplc="983E28F8">
      <w:start w:val="1"/>
      <w:numFmt w:val="decimal"/>
      <w:lvlText w:val="%1"/>
      <w:lvlJc w:val="left"/>
      <w:pPr>
        <w:ind w:left="36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0A7A3F6A">
      <w:start w:val="1"/>
      <w:numFmt w:val="lowerLetter"/>
      <w:lvlText w:val="%2"/>
      <w:lvlJc w:val="left"/>
      <w:pPr>
        <w:ind w:left="544"/>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3502E44A">
      <w:start w:val="1"/>
      <w:numFmt w:val="lowerRoman"/>
      <w:lvlText w:val="%3"/>
      <w:lvlJc w:val="left"/>
      <w:pPr>
        <w:ind w:left="72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807ED774">
      <w:start w:val="1"/>
      <w:numFmt w:val="lowerLetter"/>
      <w:lvlRestart w:val="0"/>
      <w:lvlText w:val="%4)"/>
      <w:lvlJc w:val="left"/>
      <w:pPr>
        <w:ind w:left="123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F786733E">
      <w:start w:val="1"/>
      <w:numFmt w:val="lowerLetter"/>
      <w:lvlText w:val="%5"/>
      <w:lvlJc w:val="left"/>
      <w:pPr>
        <w:ind w:left="163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9A3EB29E">
      <w:start w:val="1"/>
      <w:numFmt w:val="lowerRoman"/>
      <w:lvlText w:val="%6"/>
      <w:lvlJc w:val="left"/>
      <w:pPr>
        <w:ind w:left="235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EF22B446">
      <w:start w:val="1"/>
      <w:numFmt w:val="decimal"/>
      <w:lvlText w:val="%7"/>
      <w:lvlJc w:val="left"/>
      <w:pPr>
        <w:ind w:left="307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54A472BE">
      <w:start w:val="1"/>
      <w:numFmt w:val="lowerLetter"/>
      <w:lvlText w:val="%8"/>
      <w:lvlJc w:val="left"/>
      <w:pPr>
        <w:ind w:left="379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6930F16A">
      <w:start w:val="1"/>
      <w:numFmt w:val="lowerRoman"/>
      <w:lvlText w:val="%9"/>
      <w:lvlJc w:val="left"/>
      <w:pPr>
        <w:ind w:left="451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3" w15:restartNumberingAfterBreak="0">
    <w:nsid w:val="07B30B05"/>
    <w:multiLevelType w:val="hybridMultilevel"/>
    <w:tmpl w:val="DD4C5F8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DCE4558"/>
    <w:multiLevelType w:val="hybridMultilevel"/>
    <w:tmpl w:val="18944152"/>
    <w:lvl w:ilvl="0" w:tplc="74D0EC56">
      <w:start w:val="1"/>
      <w:numFmt w:val="decimal"/>
      <w:lvlText w:val="%1"/>
      <w:lvlJc w:val="left"/>
      <w:pPr>
        <w:ind w:left="36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318C1B5C">
      <w:start w:val="2"/>
      <w:numFmt w:val="lowerLetter"/>
      <w:lvlText w:val="%2)"/>
      <w:lvlJc w:val="left"/>
      <w:pPr>
        <w:ind w:left="1459"/>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087277C0">
      <w:start w:val="1"/>
      <w:numFmt w:val="lowerRoman"/>
      <w:lvlText w:val="%3"/>
      <w:lvlJc w:val="left"/>
      <w:pPr>
        <w:ind w:left="1781"/>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6A860E8E">
      <w:start w:val="1"/>
      <w:numFmt w:val="decimal"/>
      <w:lvlText w:val="%4"/>
      <w:lvlJc w:val="left"/>
      <w:pPr>
        <w:ind w:left="2501"/>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A8CC1BA6">
      <w:start w:val="1"/>
      <w:numFmt w:val="lowerLetter"/>
      <w:lvlText w:val="%5"/>
      <w:lvlJc w:val="left"/>
      <w:pPr>
        <w:ind w:left="3221"/>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2A903A2A">
      <w:start w:val="1"/>
      <w:numFmt w:val="lowerRoman"/>
      <w:lvlText w:val="%6"/>
      <w:lvlJc w:val="left"/>
      <w:pPr>
        <w:ind w:left="3941"/>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B5BC6948">
      <w:start w:val="1"/>
      <w:numFmt w:val="decimal"/>
      <w:lvlText w:val="%7"/>
      <w:lvlJc w:val="left"/>
      <w:pPr>
        <w:ind w:left="4661"/>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6196123C">
      <w:start w:val="1"/>
      <w:numFmt w:val="lowerLetter"/>
      <w:lvlText w:val="%8"/>
      <w:lvlJc w:val="left"/>
      <w:pPr>
        <w:ind w:left="5381"/>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E660AFDA">
      <w:start w:val="1"/>
      <w:numFmt w:val="lowerRoman"/>
      <w:lvlText w:val="%9"/>
      <w:lvlJc w:val="left"/>
      <w:pPr>
        <w:ind w:left="6101"/>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5" w15:restartNumberingAfterBreak="0">
    <w:nsid w:val="11E5200F"/>
    <w:multiLevelType w:val="hybridMultilevel"/>
    <w:tmpl w:val="11BE00E8"/>
    <w:lvl w:ilvl="0" w:tplc="1522FAF6">
      <w:start w:val="1"/>
      <w:numFmt w:val="decimal"/>
      <w:lvlText w:val="%1"/>
      <w:lvlJc w:val="left"/>
      <w:pPr>
        <w:ind w:left="36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6F3E2398">
      <w:start w:val="1"/>
      <w:numFmt w:val="lowerLetter"/>
      <w:lvlText w:val="%2"/>
      <w:lvlJc w:val="left"/>
      <w:pPr>
        <w:ind w:left="54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C39E05BC">
      <w:start w:val="1"/>
      <w:numFmt w:val="lowerRoman"/>
      <w:lvlText w:val="%3"/>
      <w:lvlJc w:val="left"/>
      <w:pPr>
        <w:ind w:left="721"/>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36F846E4">
      <w:start w:val="1"/>
      <w:numFmt w:val="decimal"/>
      <w:lvlText w:val="%4"/>
      <w:lvlJc w:val="left"/>
      <w:pPr>
        <w:ind w:left="901"/>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FADA3F8C">
      <w:start w:val="1"/>
      <w:numFmt w:val="lowerLetter"/>
      <w:lvlText w:val="%5"/>
      <w:lvlJc w:val="left"/>
      <w:pPr>
        <w:ind w:left="108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46C2F232">
      <w:start w:val="1"/>
      <w:numFmt w:val="lowerLetter"/>
      <w:lvlRestart w:val="0"/>
      <w:lvlText w:val="%6)"/>
      <w:lvlJc w:val="left"/>
      <w:pPr>
        <w:ind w:left="1661"/>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05D87F76">
      <w:start w:val="1"/>
      <w:numFmt w:val="decimal"/>
      <w:lvlText w:val="%7"/>
      <w:lvlJc w:val="left"/>
      <w:pPr>
        <w:ind w:left="198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575A7E04">
      <w:start w:val="1"/>
      <w:numFmt w:val="lowerLetter"/>
      <w:lvlText w:val="%8"/>
      <w:lvlJc w:val="left"/>
      <w:pPr>
        <w:ind w:left="270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EE1EBCF0">
      <w:start w:val="1"/>
      <w:numFmt w:val="lowerRoman"/>
      <w:lvlText w:val="%9"/>
      <w:lvlJc w:val="left"/>
      <w:pPr>
        <w:ind w:left="342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6" w15:restartNumberingAfterBreak="0">
    <w:nsid w:val="1376501E"/>
    <w:multiLevelType w:val="hybridMultilevel"/>
    <w:tmpl w:val="BD44877A"/>
    <w:lvl w:ilvl="0" w:tplc="C3761ABA">
      <w:start w:val="1"/>
      <w:numFmt w:val="decimal"/>
      <w:lvlText w:val="%1)"/>
      <w:lvlJc w:val="left"/>
      <w:pPr>
        <w:ind w:left="720" w:hanging="360"/>
      </w:pPr>
      <w:rPr>
        <w:rFonts w:eastAsia="Wingdings-Regular"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5B26FDF"/>
    <w:multiLevelType w:val="hybridMultilevel"/>
    <w:tmpl w:val="1988D3E0"/>
    <w:lvl w:ilvl="0" w:tplc="D45E9F4A">
      <w:start w:val="1"/>
      <w:numFmt w:val="decimal"/>
      <w:lvlText w:val="%1)"/>
      <w:lvlJc w:val="left"/>
      <w:pPr>
        <w:ind w:left="1375"/>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5EEAA23E">
      <w:start w:val="1"/>
      <w:numFmt w:val="lowerLetter"/>
      <w:lvlText w:val="%2"/>
      <w:lvlJc w:val="left"/>
      <w:pPr>
        <w:ind w:left="163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AC163A68">
      <w:start w:val="1"/>
      <w:numFmt w:val="lowerRoman"/>
      <w:lvlText w:val="%3"/>
      <w:lvlJc w:val="left"/>
      <w:pPr>
        <w:ind w:left="235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FEB4E402">
      <w:start w:val="1"/>
      <w:numFmt w:val="decimal"/>
      <w:lvlText w:val="%4"/>
      <w:lvlJc w:val="left"/>
      <w:pPr>
        <w:ind w:left="307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AADC2CDC">
      <w:start w:val="1"/>
      <w:numFmt w:val="lowerLetter"/>
      <w:lvlText w:val="%5"/>
      <w:lvlJc w:val="left"/>
      <w:pPr>
        <w:ind w:left="379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720EEC58">
      <w:start w:val="1"/>
      <w:numFmt w:val="lowerRoman"/>
      <w:lvlText w:val="%6"/>
      <w:lvlJc w:val="left"/>
      <w:pPr>
        <w:ind w:left="451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8E40B8A6">
      <w:start w:val="1"/>
      <w:numFmt w:val="decimal"/>
      <w:lvlText w:val="%7"/>
      <w:lvlJc w:val="left"/>
      <w:pPr>
        <w:ind w:left="523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4B60065C">
      <w:start w:val="1"/>
      <w:numFmt w:val="lowerLetter"/>
      <w:lvlText w:val="%8"/>
      <w:lvlJc w:val="left"/>
      <w:pPr>
        <w:ind w:left="595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48625C4A">
      <w:start w:val="1"/>
      <w:numFmt w:val="lowerRoman"/>
      <w:lvlText w:val="%9"/>
      <w:lvlJc w:val="left"/>
      <w:pPr>
        <w:ind w:left="667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8" w15:restartNumberingAfterBreak="0">
    <w:nsid w:val="16957B5D"/>
    <w:multiLevelType w:val="hybridMultilevel"/>
    <w:tmpl w:val="D3005F3A"/>
    <w:lvl w:ilvl="0" w:tplc="261C5A06">
      <w:start w:val="1"/>
      <w:numFmt w:val="decimal"/>
      <w:lvlText w:val="%1"/>
      <w:lvlJc w:val="left"/>
      <w:pPr>
        <w:ind w:left="720" w:hanging="360"/>
      </w:pPr>
      <w:rPr>
        <w:rFonts w:ascii="Times New Roman" w:eastAsia="Times New Roman" w:hAnsi="Times New Roman" w:cs="Times New Roman" w:hint="default"/>
        <w:b w:val="0"/>
        <w:i w:val="0"/>
        <w:strike w:val="0"/>
        <w:dstrike w:val="0"/>
        <w:color w:val="000000"/>
        <w:sz w:val="21"/>
        <w:szCs w:val="21"/>
        <w:u w:val="none" w:color="000000"/>
        <w:bdr w:val="none" w:sz="0" w:space="0" w:color="auto"/>
        <w:shd w:val="clear" w:color="auto" w:fill="auto"/>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94D6234"/>
    <w:multiLevelType w:val="hybridMultilevel"/>
    <w:tmpl w:val="7626EB74"/>
    <w:lvl w:ilvl="0" w:tplc="89144CBC">
      <w:start w:val="1"/>
      <w:numFmt w:val="decimal"/>
      <w:lvlText w:val="%1)"/>
      <w:lvlJc w:val="left"/>
      <w:pPr>
        <w:ind w:left="1097"/>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2CDC6EFE">
      <w:start w:val="1"/>
      <w:numFmt w:val="lowerLetter"/>
      <w:lvlText w:val="%2"/>
      <w:lvlJc w:val="left"/>
      <w:pPr>
        <w:ind w:left="149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717AB80A">
      <w:start w:val="1"/>
      <w:numFmt w:val="lowerRoman"/>
      <w:lvlText w:val="%3"/>
      <w:lvlJc w:val="left"/>
      <w:pPr>
        <w:ind w:left="221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D250C30A">
      <w:start w:val="1"/>
      <w:numFmt w:val="decimal"/>
      <w:lvlText w:val="%4"/>
      <w:lvlJc w:val="left"/>
      <w:pPr>
        <w:ind w:left="293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D02A87CA">
      <w:start w:val="1"/>
      <w:numFmt w:val="lowerLetter"/>
      <w:lvlText w:val="%5"/>
      <w:lvlJc w:val="left"/>
      <w:pPr>
        <w:ind w:left="365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E6FE4D7E">
      <w:start w:val="1"/>
      <w:numFmt w:val="lowerRoman"/>
      <w:lvlText w:val="%6"/>
      <w:lvlJc w:val="left"/>
      <w:pPr>
        <w:ind w:left="437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4DB8DFC8">
      <w:start w:val="1"/>
      <w:numFmt w:val="decimal"/>
      <w:lvlText w:val="%7"/>
      <w:lvlJc w:val="left"/>
      <w:pPr>
        <w:ind w:left="509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AF922376">
      <w:start w:val="1"/>
      <w:numFmt w:val="lowerLetter"/>
      <w:lvlText w:val="%8"/>
      <w:lvlJc w:val="left"/>
      <w:pPr>
        <w:ind w:left="581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E542967A">
      <w:start w:val="1"/>
      <w:numFmt w:val="lowerRoman"/>
      <w:lvlText w:val="%9"/>
      <w:lvlJc w:val="left"/>
      <w:pPr>
        <w:ind w:left="653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10" w15:restartNumberingAfterBreak="0">
    <w:nsid w:val="19D23AF5"/>
    <w:multiLevelType w:val="hybridMultilevel"/>
    <w:tmpl w:val="163EA5DC"/>
    <w:lvl w:ilvl="0" w:tplc="8C6C774A">
      <w:start w:val="1"/>
      <w:numFmt w:val="decimal"/>
      <w:lvlText w:val="%1"/>
      <w:lvlJc w:val="left"/>
      <w:pPr>
        <w:ind w:left="36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F446DA2E">
      <w:start w:val="1"/>
      <w:numFmt w:val="lowerLetter"/>
      <w:lvlText w:val="%2)"/>
      <w:lvlJc w:val="left"/>
      <w:pPr>
        <w:ind w:left="151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C2025598">
      <w:start w:val="1"/>
      <w:numFmt w:val="lowerRoman"/>
      <w:lvlText w:val="%3"/>
      <w:lvlJc w:val="left"/>
      <w:pPr>
        <w:ind w:left="191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01A8C4AA">
      <w:start w:val="1"/>
      <w:numFmt w:val="decimal"/>
      <w:lvlText w:val="%4"/>
      <w:lvlJc w:val="left"/>
      <w:pPr>
        <w:ind w:left="263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53CADD5E">
      <w:start w:val="1"/>
      <w:numFmt w:val="lowerLetter"/>
      <w:lvlText w:val="%5"/>
      <w:lvlJc w:val="left"/>
      <w:pPr>
        <w:ind w:left="335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FE943350">
      <w:start w:val="1"/>
      <w:numFmt w:val="lowerRoman"/>
      <w:lvlText w:val="%6"/>
      <w:lvlJc w:val="left"/>
      <w:pPr>
        <w:ind w:left="407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1292AF9E">
      <w:start w:val="1"/>
      <w:numFmt w:val="decimal"/>
      <w:lvlText w:val="%7"/>
      <w:lvlJc w:val="left"/>
      <w:pPr>
        <w:ind w:left="479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E3C0C066">
      <w:start w:val="1"/>
      <w:numFmt w:val="lowerLetter"/>
      <w:lvlText w:val="%8"/>
      <w:lvlJc w:val="left"/>
      <w:pPr>
        <w:ind w:left="551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7C844D68">
      <w:start w:val="1"/>
      <w:numFmt w:val="lowerRoman"/>
      <w:lvlText w:val="%9"/>
      <w:lvlJc w:val="left"/>
      <w:pPr>
        <w:ind w:left="623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11" w15:restartNumberingAfterBreak="0">
    <w:nsid w:val="1E73509E"/>
    <w:multiLevelType w:val="multilevel"/>
    <w:tmpl w:val="FBD6C638"/>
    <w:lvl w:ilvl="0">
      <w:start w:val="26"/>
      <w:numFmt w:val="decimal"/>
      <w:lvlText w:val="%1"/>
      <w:lvlJc w:val="left"/>
      <w:pPr>
        <w:ind w:left="945"/>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start w:val="1"/>
      <w:numFmt w:val="decimal"/>
      <w:lvlText w:val="%1.%2"/>
      <w:lvlJc w:val="left"/>
      <w:pPr>
        <w:ind w:left="945"/>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start w:val="1"/>
      <w:numFmt w:val="decimal"/>
      <w:lvlText w:val="%1.%2.%3"/>
      <w:lvlJc w:val="left"/>
      <w:pPr>
        <w:ind w:left="108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start w:val="1"/>
      <w:numFmt w:val="decimal"/>
      <w:lvlText w:val="%4"/>
      <w:lvlJc w:val="left"/>
      <w:pPr>
        <w:ind w:left="148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start w:val="1"/>
      <w:numFmt w:val="lowerLetter"/>
      <w:lvlText w:val="%5"/>
      <w:lvlJc w:val="left"/>
      <w:pPr>
        <w:ind w:left="220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start w:val="1"/>
      <w:numFmt w:val="lowerRoman"/>
      <w:lvlText w:val="%6"/>
      <w:lvlJc w:val="left"/>
      <w:pPr>
        <w:ind w:left="292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start w:val="1"/>
      <w:numFmt w:val="decimal"/>
      <w:lvlText w:val="%7"/>
      <w:lvlJc w:val="left"/>
      <w:pPr>
        <w:ind w:left="364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start w:val="1"/>
      <w:numFmt w:val="lowerLetter"/>
      <w:lvlText w:val="%8"/>
      <w:lvlJc w:val="left"/>
      <w:pPr>
        <w:ind w:left="436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start w:val="1"/>
      <w:numFmt w:val="lowerRoman"/>
      <w:lvlText w:val="%9"/>
      <w:lvlJc w:val="left"/>
      <w:pPr>
        <w:ind w:left="508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12" w15:restartNumberingAfterBreak="0">
    <w:nsid w:val="20267796"/>
    <w:multiLevelType w:val="hybridMultilevel"/>
    <w:tmpl w:val="4D94A8CA"/>
    <w:lvl w:ilvl="0" w:tplc="04150017">
      <w:start w:val="1"/>
      <w:numFmt w:val="lowerLetter"/>
      <w:lvlText w:val="%1)"/>
      <w:lvlJc w:val="left"/>
      <w:pPr>
        <w:ind w:left="2030" w:hanging="360"/>
      </w:pPr>
    </w:lvl>
    <w:lvl w:ilvl="1" w:tplc="04150019" w:tentative="1">
      <w:start w:val="1"/>
      <w:numFmt w:val="lowerLetter"/>
      <w:lvlText w:val="%2."/>
      <w:lvlJc w:val="left"/>
      <w:pPr>
        <w:ind w:left="2750" w:hanging="360"/>
      </w:pPr>
    </w:lvl>
    <w:lvl w:ilvl="2" w:tplc="0415001B" w:tentative="1">
      <w:start w:val="1"/>
      <w:numFmt w:val="lowerRoman"/>
      <w:lvlText w:val="%3."/>
      <w:lvlJc w:val="right"/>
      <w:pPr>
        <w:ind w:left="3470" w:hanging="180"/>
      </w:pPr>
    </w:lvl>
    <w:lvl w:ilvl="3" w:tplc="0415000F" w:tentative="1">
      <w:start w:val="1"/>
      <w:numFmt w:val="decimal"/>
      <w:lvlText w:val="%4."/>
      <w:lvlJc w:val="left"/>
      <w:pPr>
        <w:ind w:left="4190" w:hanging="360"/>
      </w:pPr>
    </w:lvl>
    <w:lvl w:ilvl="4" w:tplc="04150019" w:tentative="1">
      <w:start w:val="1"/>
      <w:numFmt w:val="lowerLetter"/>
      <w:lvlText w:val="%5."/>
      <w:lvlJc w:val="left"/>
      <w:pPr>
        <w:ind w:left="4910" w:hanging="360"/>
      </w:pPr>
    </w:lvl>
    <w:lvl w:ilvl="5" w:tplc="0415001B" w:tentative="1">
      <w:start w:val="1"/>
      <w:numFmt w:val="lowerRoman"/>
      <w:lvlText w:val="%6."/>
      <w:lvlJc w:val="right"/>
      <w:pPr>
        <w:ind w:left="5630" w:hanging="180"/>
      </w:pPr>
    </w:lvl>
    <w:lvl w:ilvl="6" w:tplc="0415000F" w:tentative="1">
      <w:start w:val="1"/>
      <w:numFmt w:val="decimal"/>
      <w:lvlText w:val="%7."/>
      <w:lvlJc w:val="left"/>
      <w:pPr>
        <w:ind w:left="6350" w:hanging="360"/>
      </w:pPr>
    </w:lvl>
    <w:lvl w:ilvl="7" w:tplc="04150019" w:tentative="1">
      <w:start w:val="1"/>
      <w:numFmt w:val="lowerLetter"/>
      <w:lvlText w:val="%8."/>
      <w:lvlJc w:val="left"/>
      <w:pPr>
        <w:ind w:left="7070" w:hanging="360"/>
      </w:pPr>
    </w:lvl>
    <w:lvl w:ilvl="8" w:tplc="0415001B" w:tentative="1">
      <w:start w:val="1"/>
      <w:numFmt w:val="lowerRoman"/>
      <w:lvlText w:val="%9."/>
      <w:lvlJc w:val="right"/>
      <w:pPr>
        <w:ind w:left="7790" w:hanging="180"/>
      </w:pPr>
    </w:lvl>
  </w:abstractNum>
  <w:abstractNum w:abstractNumId="13" w15:restartNumberingAfterBreak="0">
    <w:nsid w:val="20FD36A7"/>
    <w:multiLevelType w:val="hybridMultilevel"/>
    <w:tmpl w:val="D688B51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3C91AF3"/>
    <w:multiLevelType w:val="hybridMultilevel"/>
    <w:tmpl w:val="A1C2325E"/>
    <w:lvl w:ilvl="0" w:tplc="BBC63C9A">
      <w:start w:val="1"/>
      <w:numFmt w:val="decimal"/>
      <w:lvlText w:val="%1)"/>
      <w:lvlJc w:val="left"/>
      <w:pPr>
        <w:ind w:left="1097"/>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47642F2A">
      <w:start w:val="1"/>
      <w:numFmt w:val="lowerLetter"/>
      <w:lvlText w:val="%2)"/>
      <w:lvlJc w:val="left"/>
      <w:pPr>
        <w:ind w:left="1447"/>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C2F82726">
      <w:start w:val="1"/>
      <w:numFmt w:val="lowerRoman"/>
      <w:lvlText w:val="%3"/>
      <w:lvlJc w:val="left"/>
      <w:pPr>
        <w:ind w:left="1769"/>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53A0A242">
      <w:start w:val="1"/>
      <w:numFmt w:val="decimal"/>
      <w:lvlText w:val="%4"/>
      <w:lvlJc w:val="left"/>
      <w:pPr>
        <w:ind w:left="2489"/>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2FE6E1E0">
      <w:start w:val="1"/>
      <w:numFmt w:val="lowerLetter"/>
      <w:lvlText w:val="%5"/>
      <w:lvlJc w:val="left"/>
      <w:pPr>
        <w:ind w:left="3209"/>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048CB25C">
      <w:start w:val="1"/>
      <w:numFmt w:val="lowerRoman"/>
      <w:lvlText w:val="%6"/>
      <w:lvlJc w:val="left"/>
      <w:pPr>
        <w:ind w:left="3929"/>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2200CF0E">
      <w:start w:val="1"/>
      <w:numFmt w:val="decimal"/>
      <w:lvlText w:val="%7"/>
      <w:lvlJc w:val="left"/>
      <w:pPr>
        <w:ind w:left="4649"/>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E8CED860">
      <w:start w:val="1"/>
      <w:numFmt w:val="lowerLetter"/>
      <w:lvlText w:val="%8"/>
      <w:lvlJc w:val="left"/>
      <w:pPr>
        <w:ind w:left="5369"/>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7B6C43BC">
      <w:start w:val="1"/>
      <w:numFmt w:val="lowerRoman"/>
      <w:lvlText w:val="%9"/>
      <w:lvlJc w:val="left"/>
      <w:pPr>
        <w:ind w:left="6089"/>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15" w15:restartNumberingAfterBreak="0">
    <w:nsid w:val="2B466933"/>
    <w:multiLevelType w:val="hybridMultilevel"/>
    <w:tmpl w:val="F81CDDDE"/>
    <w:lvl w:ilvl="0" w:tplc="CA522D3C">
      <w:start w:val="1"/>
      <w:numFmt w:val="decimal"/>
      <w:lvlText w:val="%1"/>
      <w:lvlJc w:val="left"/>
      <w:pPr>
        <w:ind w:left="768" w:hanging="360"/>
      </w:pPr>
      <w:rPr>
        <w:rFonts w:hint="default"/>
      </w:rPr>
    </w:lvl>
    <w:lvl w:ilvl="1" w:tplc="04150019" w:tentative="1">
      <w:start w:val="1"/>
      <w:numFmt w:val="lowerLetter"/>
      <w:lvlText w:val="%2."/>
      <w:lvlJc w:val="left"/>
      <w:pPr>
        <w:ind w:left="1488" w:hanging="360"/>
      </w:pPr>
    </w:lvl>
    <w:lvl w:ilvl="2" w:tplc="0415001B" w:tentative="1">
      <w:start w:val="1"/>
      <w:numFmt w:val="lowerRoman"/>
      <w:lvlText w:val="%3."/>
      <w:lvlJc w:val="right"/>
      <w:pPr>
        <w:ind w:left="2208" w:hanging="180"/>
      </w:pPr>
    </w:lvl>
    <w:lvl w:ilvl="3" w:tplc="0415000F" w:tentative="1">
      <w:start w:val="1"/>
      <w:numFmt w:val="decimal"/>
      <w:lvlText w:val="%4."/>
      <w:lvlJc w:val="left"/>
      <w:pPr>
        <w:ind w:left="2928" w:hanging="360"/>
      </w:pPr>
    </w:lvl>
    <w:lvl w:ilvl="4" w:tplc="04150019" w:tentative="1">
      <w:start w:val="1"/>
      <w:numFmt w:val="lowerLetter"/>
      <w:lvlText w:val="%5."/>
      <w:lvlJc w:val="left"/>
      <w:pPr>
        <w:ind w:left="3648" w:hanging="360"/>
      </w:pPr>
    </w:lvl>
    <w:lvl w:ilvl="5" w:tplc="0415001B" w:tentative="1">
      <w:start w:val="1"/>
      <w:numFmt w:val="lowerRoman"/>
      <w:lvlText w:val="%6."/>
      <w:lvlJc w:val="right"/>
      <w:pPr>
        <w:ind w:left="4368" w:hanging="180"/>
      </w:pPr>
    </w:lvl>
    <w:lvl w:ilvl="6" w:tplc="0415000F" w:tentative="1">
      <w:start w:val="1"/>
      <w:numFmt w:val="decimal"/>
      <w:lvlText w:val="%7."/>
      <w:lvlJc w:val="left"/>
      <w:pPr>
        <w:ind w:left="5088" w:hanging="360"/>
      </w:pPr>
    </w:lvl>
    <w:lvl w:ilvl="7" w:tplc="04150019" w:tentative="1">
      <w:start w:val="1"/>
      <w:numFmt w:val="lowerLetter"/>
      <w:lvlText w:val="%8."/>
      <w:lvlJc w:val="left"/>
      <w:pPr>
        <w:ind w:left="5808" w:hanging="360"/>
      </w:pPr>
    </w:lvl>
    <w:lvl w:ilvl="8" w:tplc="0415001B" w:tentative="1">
      <w:start w:val="1"/>
      <w:numFmt w:val="lowerRoman"/>
      <w:lvlText w:val="%9."/>
      <w:lvlJc w:val="right"/>
      <w:pPr>
        <w:ind w:left="6528" w:hanging="180"/>
      </w:pPr>
    </w:lvl>
  </w:abstractNum>
  <w:abstractNum w:abstractNumId="16" w15:restartNumberingAfterBreak="0">
    <w:nsid w:val="2E5E1A60"/>
    <w:multiLevelType w:val="hybridMultilevel"/>
    <w:tmpl w:val="17043C5E"/>
    <w:lvl w:ilvl="0" w:tplc="75025AA8">
      <w:start w:val="1"/>
      <w:numFmt w:val="decimal"/>
      <w:lvlText w:val="%1"/>
      <w:lvlJc w:val="left"/>
      <w:pPr>
        <w:ind w:left="360"/>
      </w:pPr>
      <w:rPr>
        <w:rFonts w:ascii="Times New Roman" w:eastAsia="Times New Roman" w:hAnsi="Times New Roman" w:cs="Times New Roman"/>
        <w:b w:val="0"/>
        <w:i/>
        <w:iCs/>
        <w:strike w:val="0"/>
        <w:dstrike w:val="0"/>
        <w:color w:val="000000"/>
        <w:sz w:val="21"/>
        <w:szCs w:val="21"/>
        <w:u w:val="none" w:color="000000"/>
        <w:bdr w:val="none" w:sz="0" w:space="0" w:color="auto"/>
        <w:shd w:val="clear" w:color="auto" w:fill="auto"/>
        <w:vertAlign w:val="baseline"/>
      </w:rPr>
    </w:lvl>
    <w:lvl w:ilvl="1" w:tplc="5B7E6F38">
      <w:start w:val="1"/>
      <w:numFmt w:val="lowerLetter"/>
      <w:lvlText w:val="%2"/>
      <w:lvlJc w:val="left"/>
      <w:pPr>
        <w:ind w:left="544"/>
      </w:pPr>
      <w:rPr>
        <w:rFonts w:ascii="Times New Roman" w:eastAsia="Times New Roman" w:hAnsi="Times New Roman" w:cs="Times New Roman"/>
        <w:b w:val="0"/>
        <w:i/>
        <w:iCs/>
        <w:strike w:val="0"/>
        <w:dstrike w:val="0"/>
        <w:color w:val="000000"/>
        <w:sz w:val="21"/>
        <w:szCs w:val="21"/>
        <w:u w:val="none" w:color="000000"/>
        <w:bdr w:val="none" w:sz="0" w:space="0" w:color="auto"/>
        <w:shd w:val="clear" w:color="auto" w:fill="auto"/>
        <w:vertAlign w:val="baseline"/>
      </w:rPr>
    </w:lvl>
    <w:lvl w:ilvl="2" w:tplc="5A80555A">
      <w:start w:val="1"/>
      <w:numFmt w:val="lowerRoman"/>
      <w:lvlText w:val="%3"/>
      <w:lvlJc w:val="left"/>
      <w:pPr>
        <w:ind w:left="728"/>
      </w:pPr>
      <w:rPr>
        <w:rFonts w:ascii="Times New Roman" w:eastAsia="Times New Roman" w:hAnsi="Times New Roman" w:cs="Times New Roman"/>
        <w:b w:val="0"/>
        <w:i/>
        <w:iCs/>
        <w:strike w:val="0"/>
        <w:dstrike w:val="0"/>
        <w:color w:val="000000"/>
        <w:sz w:val="21"/>
        <w:szCs w:val="21"/>
        <w:u w:val="none" w:color="000000"/>
        <w:bdr w:val="none" w:sz="0" w:space="0" w:color="auto"/>
        <w:shd w:val="clear" w:color="auto" w:fill="auto"/>
        <w:vertAlign w:val="baseline"/>
      </w:rPr>
    </w:lvl>
    <w:lvl w:ilvl="3" w:tplc="BCA6DF04">
      <w:start w:val="1"/>
      <w:numFmt w:val="decimal"/>
      <w:lvlRestart w:val="0"/>
      <w:lvlText w:val="%4)"/>
      <w:lvlJc w:val="left"/>
      <w:pPr>
        <w:ind w:left="1238"/>
      </w:pPr>
      <w:rPr>
        <w:rFonts w:ascii="Times New Roman" w:eastAsia="Times New Roman" w:hAnsi="Times New Roman" w:cs="Times New Roman"/>
        <w:b w:val="0"/>
        <w:i/>
        <w:iCs/>
        <w:strike w:val="0"/>
        <w:dstrike w:val="0"/>
        <w:color w:val="000000"/>
        <w:sz w:val="21"/>
        <w:szCs w:val="21"/>
        <w:u w:val="none" w:color="000000"/>
        <w:bdr w:val="none" w:sz="0" w:space="0" w:color="auto"/>
        <w:shd w:val="clear" w:color="auto" w:fill="auto"/>
        <w:vertAlign w:val="baseline"/>
      </w:rPr>
    </w:lvl>
    <w:lvl w:ilvl="4" w:tplc="5EF422C4">
      <w:start w:val="1"/>
      <w:numFmt w:val="lowerLetter"/>
      <w:lvlText w:val="%5"/>
      <w:lvlJc w:val="left"/>
      <w:pPr>
        <w:ind w:left="1632"/>
      </w:pPr>
      <w:rPr>
        <w:rFonts w:ascii="Times New Roman" w:eastAsia="Times New Roman" w:hAnsi="Times New Roman" w:cs="Times New Roman"/>
        <w:b w:val="0"/>
        <w:i/>
        <w:iCs/>
        <w:strike w:val="0"/>
        <w:dstrike w:val="0"/>
        <w:color w:val="000000"/>
        <w:sz w:val="21"/>
        <w:szCs w:val="21"/>
        <w:u w:val="none" w:color="000000"/>
        <w:bdr w:val="none" w:sz="0" w:space="0" w:color="auto"/>
        <w:shd w:val="clear" w:color="auto" w:fill="auto"/>
        <w:vertAlign w:val="baseline"/>
      </w:rPr>
    </w:lvl>
    <w:lvl w:ilvl="5" w:tplc="186C64B2">
      <w:start w:val="1"/>
      <w:numFmt w:val="lowerRoman"/>
      <w:lvlText w:val="%6"/>
      <w:lvlJc w:val="left"/>
      <w:pPr>
        <w:ind w:left="2352"/>
      </w:pPr>
      <w:rPr>
        <w:rFonts w:ascii="Times New Roman" w:eastAsia="Times New Roman" w:hAnsi="Times New Roman" w:cs="Times New Roman"/>
        <w:b w:val="0"/>
        <w:i/>
        <w:iCs/>
        <w:strike w:val="0"/>
        <w:dstrike w:val="0"/>
        <w:color w:val="000000"/>
        <w:sz w:val="21"/>
        <w:szCs w:val="21"/>
        <w:u w:val="none" w:color="000000"/>
        <w:bdr w:val="none" w:sz="0" w:space="0" w:color="auto"/>
        <w:shd w:val="clear" w:color="auto" w:fill="auto"/>
        <w:vertAlign w:val="baseline"/>
      </w:rPr>
    </w:lvl>
    <w:lvl w:ilvl="6" w:tplc="944A856A">
      <w:start w:val="1"/>
      <w:numFmt w:val="decimal"/>
      <w:lvlText w:val="%7"/>
      <w:lvlJc w:val="left"/>
      <w:pPr>
        <w:ind w:left="3072"/>
      </w:pPr>
      <w:rPr>
        <w:rFonts w:ascii="Times New Roman" w:eastAsia="Times New Roman" w:hAnsi="Times New Roman" w:cs="Times New Roman"/>
        <w:b w:val="0"/>
        <w:i/>
        <w:iCs/>
        <w:strike w:val="0"/>
        <w:dstrike w:val="0"/>
        <w:color w:val="000000"/>
        <w:sz w:val="21"/>
        <w:szCs w:val="21"/>
        <w:u w:val="none" w:color="000000"/>
        <w:bdr w:val="none" w:sz="0" w:space="0" w:color="auto"/>
        <w:shd w:val="clear" w:color="auto" w:fill="auto"/>
        <w:vertAlign w:val="baseline"/>
      </w:rPr>
    </w:lvl>
    <w:lvl w:ilvl="7" w:tplc="B4B066A4">
      <w:start w:val="1"/>
      <w:numFmt w:val="lowerLetter"/>
      <w:lvlText w:val="%8"/>
      <w:lvlJc w:val="left"/>
      <w:pPr>
        <w:ind w:left="3792"/>
      </w:pPr>
      <w:rPr>
        <w:rFonts w:ascii="Times New Roman" w:eastAsia="Times New Roman" w:hAnsi="Times New Roman" w:cs="Times New Roman"/>
        <w:b w:val="0"/>
        <w:i/>
        <w:iCs/>
        <w:strike w:val="0"/>
        <w:dstrike w:val="0"/>
        <w:color w:val="000000"/>
        <w:sz w:val="21"/>
        <w:szCs w:val="21"/>
        <w:u w:val="none" w:color="000000"/>
        <w:bdr w:val="none" w:sz="0" w:space="0" w:color="auto"/>
        <w:shd w:val="clear" w:color="auto" w:fill="auto"/>
        <w:vertAlign w:val="baseline"/>
      </w:rPr>
    </w:lvl>
    <w:lvl w:ilvl="8" w:tplc="22D81D74">
      <w:start w:val="1"/>
      <w:numFmt w:val="lowerRoman"/>
      <w:lvlText w:val="%9"/>
      <w:lvlJc w:val="left"/>
      <w:pPr>
        <w:ind w:left="4512"/>
      </w:pPr>
      <w:rPr>
        <w:rFonts w:ascii="Times New Roman" w:eastAsia="Times New Roman" w:hAnsi="Times New Roman" w:cs="Times New Roman"/>
        <w:b w:val="0"/>
        <w:i/>
        <w:iCs/>
        <w:strike w:val="0"/>
        <w:dstrike w:val="0"/>
        <w:color w:val="000000"/>
        <w:sz w:val="21"/>
        <w:szCs w:val="21"/>
        <w:u w:val="none" w:color="000000"/>
        <w:bdr w:val="none" w:sz="0" w:space="0" w:color="auto"/>
        <w:shd w:val="clear" w:color="auto" w:fill="auto"/>
        <w:vertAlign w:val="baseline"/>
      </w:rPr>
    </w:lvl>
  </w:abstractNum>
  <w:abstractNum w:abstractNumId="17" w15:restartNumberingAfterBreak="0">
    <w:nsid w:val="300269D8"/>
    <w:multiLevelType w:val="hybridMultilevel"/>
    <w:tmpl w:val="A7249C4E"/>
    <w:lvl w:ilvl="0" w:tplc="C6D45758">
      <w:start w:val="1"/>
      <w:numFmt w:val="decimal"/>
      <w:lvlText w:val="%1)"/>
      <w:lvlJc w:val="left"/>
      <w:pPr>
        <w:ind w:left="1375"/>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561E2D0E">
      <w:start w:val="1"/>
      <w:numFmt w:val="lowerLetter"/>
      <w:lvlText w:val="%2"/>
      <w:lvlJc w:val="left"/>
      <w:pPr>
        <w:ind w:left="163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C4B6FB02">
      <w:start w:val="1"/>
      <w:numFmt w:val="lowerRoman"/>
      <w:lvlText w:val="%3"/>
      <w:lvlJc w:val="left"/>
      <w:pPr>
        <w:ind w:left="235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1734A906">
      <w:start w:val="1"/>
      <w:numFmt w:val="decimal"/>
      <w:lvlText w:val="%4"/>
      <w:lvlJc w:val="left"/>
      <w:pPr>
        <w:ind w:left="307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D6D09C50">
      <w:start w:val="1"/>
      <w:numFmt w:val="lowerLetter"/>
      <w:lvlText w:val="%5"/>
      <w:lvlJc w:val="left"/>
      <w:pPr>
        <w:ind w:left="379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513E2A5A">
      <w:start w:val="1"/>
      <w:numFmt w:val="lowerRoman"/>
      <w:lvlText w:val="%6"/>
      <w:lvlJc w:val="left"/>
      <w:pPr>
        <w:ind w:left="451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2F588CF4">
      <w:start w:val="1"/>
      <w:numFmt w:val="decimal"/>
      <w:lvlText w:val="%7"/>
      <w:lvlJc w:val="left"/>
      <w:pPr>
        <w:ind w:left="523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E09EB1CC">
      <w:start w:val="1"/>
      <w:numFmt w:val="lowerLetter"/>
      <w:lvlText w:val="%8"/>
      <w:lvlJc w:val="left"/>
      <w:pPr>
        <w:ind w:left="595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750228C4">
      <w:start w:val="1"/>
      <w:numFmt w:val="lowerRoman"/>
      <w:lvlText w:val="%9"/>
      <w:lvlJc w:val="left"/>
      <w:pPr>
        <w:ind w:left="667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18" w15:restartNumberingAfterBreak="0">
    <w:nsid w:val="36C90700"/>
    <w:multiLevelType w:val="hybridMultilevel"/>
    <w:tmpl w:val="6784B6CA"/>
    <w:lvl w:ilvl="0" w:tplc="13F84D44">
      <w:start w:val="1"/>
      <w:numFmt w:val="decimal"/>
      <w:lvlText w:val="%1)"/>
      <w:lvlJc w:val="left"/>
      <w:pPr>
        <w:ind w:left="1097"/>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787C8FF8">
      <w:start w:val="1"/>
      <w:numFmt w:val="lowerLetter"/>
      <w:lvlText w:val="%2"/>
      <w:lvlJc w:val="left"/>
      <w:pPr>
        <w:ind w:left="143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9AF2D2B4">
      <w:start w:val="1"/>
      <w:numFmt w:val="lowerRoman"/>
      <w:lvlText w:val="%3"/>
      <w:lvlJc w:val="left"/>
      <w:pPr>
        <w:ind w:left="215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DA4AD1AC">
      <w:start w:val="1"/>
      <w:numFmt w:val="decimal"/>
      <w:lvlText w:val="%4"/>
      <w:lvlJc w:val="left"/>
      <w:pPr>
        <w:ind w:left="287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3038546E">
      <w:start w:val="1"/>
      <w:numFmt w:val="lowerLetter"/>
      <w:lvlText w:val="%5"/>
      <w:lvlJc w:val="left"/>
      <w:pPr>
        <w:ind w:left="359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9406290C">
      <w:start w:val="1"/>
      <w:numFmt w:val="lowerRoman"/>
      <w:lvlText w:val="%6"/>
      <w:lvlJc w:val="left"/>
      <w:pPr>
        <w:ind w:left="431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F5488802">
      <w:start w:val="1"/>
      <w:numFmt w:val="decimal"/>
      <w:lvlText w:val="%7"/>
      <w:lvlJc w:val="left"/>
      <w:pPr>
        <w:ind w:left="503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27E25DB6">
      <w:start w:val="1"/>
      <w:numFmt w:val="lowerLetter"/>
      <w:lvlText w:val="%8"/>
      <w:lvlJc w:val="left"/>
      <w:pPr>
        <w:ind w:left="575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A6E2B126">
      <w:start w:val="1"/>
      <w:numFmt w:val="lowerRoman"/>
      <w:lvlText w:val="%9"/>
      <w:lvlJc w:val="left"/>
      <w:pPr>
        <w:ind w:left="647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19" w15:restartNumberingAfterBreak="0">
    <w:nsid w:val="387A62AA"/>
    <w:multiLevelType w:val="hybridMultilevel"/>
    <w:tmpl w:val="1EF64698"/>
    <w:lvl w:ilvl="0" w:tplc="BBC63C9A">
      <w:start w:val="1"/>
      <w:numFmt w:val="decimal"/>
      <w:lvlText w:val="%1)"/>
      <w:lvlJc w:val="left"/>
      <w:pPr>
        <w:ind w:left="1097"/>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47642F2A">
      <w:start w:val="1"/>
      <w:numFmt w:val="lowerLetter"/>
      <w:lvlText w:val="%2)"/>
      <w:lvlJc w:val="left"/>
      <w:pPr>
        <w:ind w:left="1447"/>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C2F82726">
      <w:start w:val="1"/>
      <w:numFmt w:val="lowerRoman"/>
      <w:lvlText w:val="%3"/>
      <w:lvlJc w:val="left"/>
      <w:pPr>
        <w:ind w:left="1769"/>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53A0A242">
      <w:start w:val="1"/>
      <w:numFmt w:val="decimal"/>
      <w:lvlText w:val="%4"/>
      <w:lvlJc w:val="left"/>
      <w:pPr>
        <w:ind w:left="2489"/>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2FE6E1E0">
      <w:start w:val="1"/>
      <w:numFmt w:val="lowerLetter"/>
      <w:lvlText w:val="%5"/>
      <w:lvlJc w:val="left"/>
      <w:pPr>
        <w:ind w:left="3209"/>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048CB25C">
      <w:start w:val="1"/>
      <w:numFmt w:val="lowerRoman"/>
      <w:lvlText w:val="%6"/>
      <w:lvlJc w:val="left"/>
      <w:pPr>
        <w:ind w:left="3929"/>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2200CF0E">
      <w:start w:val="1"/>
      <w:numFmt w:val="decimal"/>
      <w:lvlText w:val="%7"/>
      <w:lvlJc w:val="left"/>
      <w:pPr>
        <w:ind w:left="4649"/>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E8CED860">
      <w:start w:val="1"/>
      <w:numFmt w:val="lowerLetter"/>
      <w:lvlText w:val="%8"/>
      <w:lvlJc w:val="left"/>
      <w:pPr>
        <w:ind w:left="5369"/>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7B6C43BC">
      <w:start w:val="1"/>
      <w:numFmt w:val="lowerRoman"/>
      <w:lvlText w:val="%9"/>
      <w:lvlJc w:val="left"/>
      <w:pPr>
        <w:ind w:left="6089"/>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20" w15:restartNumberingAfterBreak="0">
    <w:nsid w:val="39E42C3B"/>
    <w:multiLevelType w:val="hybridMultilevel"/>
    <w:tmpl w:val="0B062CB2"/>
    <w:lvl w:ilvl="0" w:tplc="037E3BC4">
      <w:start w:val="1"/>
      <w:numFmt w:val="lowerLetter"/>
      <w:lvlText w:val="%1)"/>
      <w:lvlJc w:val="left"/>
      <w:pPr>
        <w:ind w:left="131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5DF87BEE">
      <w:start w:val="1"/>
      <w:numFmt w:val="lowerLetter"/>
      <w:lvlText w:val="%2"/>
      <w:lvlJc w:val="left"/>
      <w:pPr>
        <w:ind w:left="163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E36E8406">
      <w:start w:val="1"/>
      <w:numFmt w:val="lowerRoman"/>
      <w:lvlText w:val="%3"/>
      <w:lvlJc w:val="left"/>
      <w:pPr>
        <w:ind w:left="235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7A4AE902">
      <w:start w:val="1"/>
      <w:numFmt w:val="decimal"/>
      <w:lvlText w:val="%4"/>
      <w:lvlJc w:val="left"/>
      <w:pPr>
        <w:ind w:left="307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6E309EB2">
      <w:start w:val="1"/>
      <w:numFmt w:val="lowerLetter"/>
      <w:lvlText w:val="%5"/>
      <w:lvlJc w:val="left"/>
      <w:pPr>
        <w:ind w:left="379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C23E6098">
      <w:start w:val="1"/>
      <w:numFmt w:val="lowerRoman"/>
      <w:lvlText w:val="%6"/>
      <w:lvlJc w:val="left"/>
      <w:pPr>
        <w:ind w:left="451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1278F36A">
      <w:start w:val="1"/>
      <w:numFmt w:val="decimal"/>
      <w:lvlText w:val="%7"/>
      <w:lvlJc w:val="left"/>
      <w:pPr>
        <w:ind w:left="523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AF42E856">
      <w:start w:val="1"/>
      <w:numFmt w:val="lowerLetter"/>
      <w:lvlText w:val="%8"/>
      <w:lvlJc w:val="left"/>
      <w:pPr>
        <w:ind w:left="595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B838E44A">
      <w:start w:val="1"/>
      <w:numFmt w:val="lowerRoman"/>
      <w:lvlText w:val="%9"/>
      <w:lvlJc w:val="left"/>
      <w:pPr>
        <w:ind w:left="667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21" w15:restartNumberingAfterBreak="0">
    <w:nsid w:val="3A191CC9"/>
    <w:multiLevelType w:val="hybridMultilevel"/>
    <w:tmpl w:val="DBEECC7C"/>
    <w:lvl w:ilvl="0" w:tplc="35963D34">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3B0D0FBC"/>
    <w:multiLevelType w:val="multilevel"/>
    <w:tmpl w:val="A7D057F8"/>
    <w:lvl w:ilvl="0">
      <w:start w:val="25"/>
      <w:numFmt w:val="decimal"/>
      <w:lvlText w:val="%1"/>
      <w:lvlJc w:val="left"/>
      <w:pPr>
        <w:ind w:left="36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start w:val="5"/>
      <w:numFmt w:val="decimal"/>
      <w:lvlRestart w:val="0"/>
      <w:lvlText w:val="%1.%2"/>
      <w:lvlJc w:val="left"/>
      <w:pPr>
        <w:ind w:left="945"/>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start w:val="1"/>
      <w:numFmt w:val="lowerRoman"/>
      <w:lvlText w:val="%3"/>
      <w:lvlJc w:val="left"/>
      <w:pPr>
        <w:ind w:left="118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start w:val="1"/>
      <w:numFmt w:val="decimal"/>
      <w:lvlText w:val="%4"/>
      <w:lvlJc w:val="left"/>
      <w:pPr>
        <w:ind w:left="190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start w:val="1"/>
      <w:numFmt w:val="lowerLetter"/>
      <w:lvlText w:val="%5"/>
      <w:lvlJc w:val="left"/>
      <w:pPr>
        <w:ind w:left="262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start w:val="1"/>
      <w:numFmt w:val="lowerRoman"/>
      <w:lvlText w:val="%6"/>
      <w:lvlJc w:val="left"/>
      <w:pPr>
        <w:ind w:left="334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start w:val="1"/>
      <w:numFmt w:val="decimal"/>
      <w:lvlText w:val="%7"/>
      <w:lvlJc w:val="left"/>
      <w:pPr>
        <w:ind w:left="406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start w:val="1"/>
      <w:numFmt w:val="lowerLetter"/>
      <w:lvlText w:val="%8"/>
      <w:lvlJc w:val="left"/>
      <w:pPr>
        <w:ind w:left="478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start w:val="1"/>
      <w:numFmt w:val="lowerRoman"/>
      <w:lvlText w:val="%9"/>
      <w:lvlJc w:val="left"/>
      <w:pPr>
        <w:ind w:left="550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23" w15:restartNumberingAfterBreak="0">
    <w:nsid w:val="3BF44D14"/>
    <w:multiLevelType w:val="hybridMultilevel"/>
    <w:tmpl w:val="6016BEAA"/>
    <w:lvl w:ilvl="0" w:tplc="37309340">
      <w:start w:val="1"/>
      <w:numFmt w:val="decimal"/>
      <w:lvlText w:val="%1"/>
      <w:lvlJc w:val="left"/>
      <w:pPr>
        <w:ind w:left="36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957060D8">
      <w:start w:val="1"/>
      <w:numFmt w:val="lowerLetter"/>
      <w:lvlText w:val="%2"/>
      <w:lvlJc w:val="left"/>
      <w:pPr>
        <w:ind w:left="49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B448DC6E">
      <w:start w:val="1"/>
      <w:numFmt w:val="lowerRoman"/>
      <w:lvlText w:val="%3"/>
      <w:lvlJc w:val="left"/>
      <w:pPr>
        <w:ind w:left="636"/>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279615D6">
      <w:start w:val="1"/>
      <w:numFmt w:val="decimal"/>
      <w:lvlText w:val="%4"/>
      <w:lvlJc w:val="left"/>
      <w:pPr>
        <w:ind w:left="774"/>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210C5046">
      <w:start w:val="1"/>
      <w:numFmt w:val="decimal"/>
      <w:lvlRestart w:val="0"/>
      <w:lvlText w:val="%5)"/>
      <w:lvlJc w:val="left"/>
      <w:pPr>
        <w:ind w:left="123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F24AB2E8">
      <w:start w:val="1"/>
      <w:numFmt w:val="lowerRoman"/>
      <w:lvlText w:val="%6"/>
      <w:lvlJc w:val="left"/>
      <w:pPr>
        <w:ind w:left="163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FA28758C">
      <w:start w:val="1"/>
      <w:numFmt w:val="decimal"/>
      <w:lvlText w:val="%7"/>
      <w:lvlJc w:val="left"/>
      <w:pPr>
        <w:ind w:left="235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1E867146">
      <w:start w:val="1"/>
      <w:numFmt w:val="lowerLetter"/>
      <w:lvlText w:val="%8"/>
      <w:lvlJc w:val="left"/>
      <w:pPr>
        <w:ind w:left="307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1EFABAF4">
      <w:start w:val="1"/>
      <w:numFmt w:val="lowerRoman"/>
      <w:lvlText w:val="%9"/>
      <w:lvlJc w:val="left"/>
      <w:pPr>
        <w:ind w:left="379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24" w15:restartNumberingAfterBreak="0">
    <w:nsid w:val="3DB805A2"/>
    <w:multiLevelType w:val="multilevel"/>
    <w:tmpl w:val="9D5E9E6E"/>
    <w:lvl w:ilvl="0">
      <w:start w:val="19"/>
      <w:numFmt w:val="decimal"/>
      <w:lvlText w:val="%1."/>
      <w:lvlJc w:val="left"/>
      <w:pPr>
        <w:ind w:left="801"/>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start w:val="1"/>
      <w:numFmt w:val="decimal"/>
      <w:lvlText w:val="%1.%2"/>
      <w:lvlJc w:val="left"/>
      <w:pPr>
        <w:ind w:left="95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25" w15:restartNumberingAfterBreak="0">
    <w:nsid w:val="3E550FEC"/>
    <w:multiLevelType w:val="hybridMultilevel"/>
    <w:tmpl w:val="E6FA8F8C"/>
    <w:lvl w:ilvl="0" w:tplc="87683846">
      <w:start w:val="1"/>
      <w:numFmt w:val="decimal"/>
      <w:lvlText w:val="%1."/>
      <w:lvlJc w:val="left"/>
      <w:pPr>
        <w:ind w:left="1097"/>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1CFE9F70">
      <w:start w:val="1"/>
      <w:numFmt w:val="lowerLetter"/>
      <w:lvlText w:val="%2"/>
      <w:lvlJc w:val="left"/>
      <w:pPr>
        <w:ind w:left="149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FB4AD474">
      <w:start w:val="1"/>
      <w:numFmt w:val="lowerRoman"/>
      <w:lvlText w:val="%3"/>
      <w:lvlJc w:val="left"/>
      <w:pPr>
        <w:ind w:left="221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261C5A06">
      <w:start w:val="1"/>
      <w:numFmt w:val="decimal"/>
      <w:lvlText w:val="%4"/>
      <w:lvlJc w:val="left"/>
      <w:pPr>
        <w:ind w:left="293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27FA29AA">
      <w:start w:val="1"/>
      <w:numFmt w:val="lowerLetter"/>
      <w:lvlText w:val="%5"/>
      <w:lvlJc w:val="left"/>
      <w:pPr>
        <w:ind w:left="365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B160466E">
      <w:start w:val="1"/>
      <w:numFmt w:val="lowerRoman"/>
      <w:lvlText w:val="%6"/>
      <w:lvlJc w:val="left"/>
      <w:pPr>
        <w:ind w:left="437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71647A82">
      <w:start w:val="1"/>
      <w:numFmt w:val="decimal"/>
      <w:lvlText w:val="%7"/>
      <w:lvlJc w:val="left"/>
      <w:pPr>
        <w:ind w:left="509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4A1A440E">
      <w:start w:val="1"/>
      <w:numFmt w:val="lowerLetter"/>
      <w:lvlText w:val="%8"/>
      <w:lvlJc w:val="left"/>
      <w:pPr>
        <w:ind w:left="581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61F0B6E6">
      <w:start w:val="1"/>
      <w:numFmt w:val="lowerRoman"/>
      <w:lvlText w:val="%9"/>
      <w:lvlJc w:val="left"/>
      <w:pPr>
        <w:ind w:left="653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26" w15:restartNumberingAfterBreak="0">
    <w:nsid w:val="4345602D"/>
    <w:multiLevelType w:val="hybridMultilevel"/>
    <w:tmpl w:val="B4B07BB8"/>
    <w:lvl w:ilvl="0" w:tplc="E6304D74">
      <w:start w:val="1"/>
      <w:numFmt w:val="decimal"/>
      <w:lvlText w:val="%1."/>
      <w:lvlJc w:val="left"/>
      <w:pPr>
        <w:ind w:left="763" w:hanging="360"/>
      </w:pPr>
      <w:rPr>
        <w:rFonts w:hint="default"/>
      </w:rPr>
    </w:lvl>
    <w:lvl w:ilvl="1" w:tplc="04150019" w:tentative="1">
      <w:start w:val="1"/>
      <w:numFmt w:val="lowerLetter"/>
      <w:lvlText w:val="%2."/>
      <w:lvlJc w:val="left"/>
      <w:pPr>
        <w:ind w:left="1483" w:hanging="360"/>
      </w:pPr>
    </w:lvl>
    <w:lvl w:ilvl="2" w:tplc="0415001B" w:tentative="1">
      <w:start w:val="1"/>
      <w:numFmt w:val="lowerRoman"/>
      <w:lvlText w:val="%3."/>
      <w:lvlJc w:val="right"/>
      <w:pPr>
        <w:ind w:left="2203" w:hanging="180"/>
      </w:pPr>
    </w:lvl>
    <w:lvl w:ilvl="3" w:tplc="0415000F" w:tentative="1">
      <w:start w:val="1"/>
      <w:numFmt w:val="decimal"/>
      <w:lvlText w:val="%4."/>
      <w:lvlJc w:val="left"/>
      <w:pPr>
        <w:ind w:left="2923" w:hanging="360"/>
      </w:pPr>
    </w:lvl>
    <w:lvl w:ilvl="4" w:tplc="04150019" w:tentative="1">
      <w:start w:val="1"/>
      <w:numFmt w:val="lowerLetter"/>
      <w:lvlText w:val="%5."/>
      <w:lvlJc w:val="left"/>
      <w:pPr>
        <w:ind w:left="3643" w:hanging="360"/>
      </w:pPr>
    </w:lvl>
    <w:lvl w:ilvl="5" w:tplc="0415001B" w:tentative="1">
      <w:start w:val="1"/>
      <w:numFmt w:val="lowerRoman"/>
      <w:lvlText w:val="%6."/>
      <w:lvlJc w:val="right"/>
      <w:pPr>
        <w:ind w:left="4363" w:hanging="180"/>
      </w:pPr>
    </w:lvl>
    <w:lvl w:ilvl="6" w:tplc="0415000F" w:tentative="1">
      <w:start w:val="1"/>
      <w:numFmt w:val="decimal"/>
      <w:lvlText w:val="%7."/>
      <w:lvlJc w:val="left"/>
      <w:pPr>
        <w:ind w:left="5083" w:hanging="360"/>
      </w:pPr>
    </w:lvl>
    <w:lvl w:ilvl="7" w:tplc="04150019" w:tentative="1">
      <w:start w:val="1"/>
      <w:numFmt w:val="lowerLetter"/>
      <w:lvlText w:val="%8."/>
      <w:lvlJc w:val="left"/>
      <w:pPr>
        <w:ind w:left="5803" w:hanging="360"/>
      </w:pPr>
    </w:lvl>
    <w:lvl w:ilvl="8" w:tplc="0415001B" w:tentative="1">
      <w:start w:val="1"/>
      <w:numFmt w:val="lowerRoman"/>
      <w:lvlText w:val="%9."/>
      <w:lvlJc w:val="right"/>
      <w:pPr>
        <w:ind w:left="6523" w:hanging="180"/>
      </w:pPr>
    </w:lvl>
  </w:abstractNum>
  <w:abstractNum w:abstractNumId="27" w15:restartNumberingAfterBreak="0">
    <w:nsid w:val="494F197E"/>
    <w:multiLevelType w:val="hybridMultilevel"/>
    <w:tmpl w:val="33C0A912"/>
    <w:lvl w:ilvl="0" w:tplc="B55610E4">
      <w:start w:val="1"/>
      <w:numFmt w:val="decimal"/>
      <w:lvlText w:val="%1)"/>
      <w:lvlJc w:val="left"/>
      <w:pPr>
        <w:ind w:left="109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740C6F9E">
      <w:start w:val="1"/>
      <w:numFmt w:val="lowerLetter"/>
      <w:lvlText w:val="%2"/>
      <w:lvlJc w:val="left"/>
      <w:pPr>
        <w:ind w:left="143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9B7C49CA">
      <w:start w:val="1"/>
      <w:numFmt w:val="lowerRoman"/>
      <w:lvlText w:val="%3"/>
      <w:lvlJc w:val="left"/>
      <w:pPr>
        <w:ind w:left="215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230E5044">
      <w:start w:val="1"/>
      <w:numFmt w:val="decimal"/>
      <w:lvlText w:val="%4"/>
      <w:lvlJc w:val="left"/>
      <w:pPr>
        <w:ind w:left="287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D9ECDB90">
      <w:start w:val="1"/>
      <w:numFmt w:val="lowerLetter"/>
      <w:lvlText w:val="%5"/>
      <w:lvlJc w:val="left"/>
      <w:pPr>
        <w:ind w:left="359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A2A07B60">
      <w:start w:val="1"/>
      <w:numFmt w:val="lowerRoman"/>
      <w:lvlText w:val="%6"/>
      <w:lvlJc w:val="left"/>
      <w:pPr>
        <w:ind w:left="43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95E4D02C">
      <w:start w:val="1"/>
      <w:numFmt w:val="decimal"/>
      <w:lvlText w:val="%7"/>
      <w:lvlJc w:val="left"/>
      <w:pPr>
        <w:ind w:left="503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A15236FC">
      <w:start w:val="1"/>
      <w:numFmt w:val="lowerLetter"/>
      <w:lvlText w:val="%8"/>
      <w:lvlJc w:val="left"/>
      <w:pPr>
        <w:ind w:left="575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BF2CA20C">
      <w:start w:val="1"/>
      <w:numFmt w:val="lowerRoman"/>
      <w:lvlText w:val="%9"/>
      <w:lvlJc w:val="left"/>
      <w:pPr>
        <w:ind w:left="647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8" w15:restartNumberingAfterBreak="0">
    <w:nsid w:val="539D6624"/>
    <w:multiLevelType w:val="hybridMultilevel"/>
    <w:tmpl w:val="86060FC8"/>
    <w:lvl w:ilvl="0" w:tplc="A734E1D0">
      <w:start w:val="1"/>
      <w:numFmt w:val="decimal"/>
      <w:lvlText w:val="%1)"/>
      <w:lvlJc w:val="left"/>
      <w:pPr>
        <w:ind w:left="1050" w:hanging="360"/>
      </w:pPr>
      <w:rPr>
        <w:rFonts w:hint="default"/>
      </w:rPr>
    </w:lvl>
    <w:lvl w:ilvl="1" w:tplc="04150019" w:tentative="1">
      <w:start w:val="1"/>
      <w:numFmt w:val="lowerLetter"/>
      <w:lvlText w:val="%2."/>
      <w:lvlJc w:val="left"/>
      <w:pPr>
        <w:ind w:left="1770" w:hanging="360"/>
      </w:pPr>
    </w:lvl>
    <w:lvl w:ilvl="2" w:tplc="0415001B" w:tentative="1">
      <w:start w:val="1"/>
      <w:numFmt w:val="lowerRoman"/>
      <w:lvlText w:val="%3."/>
      <w:lvlJc w:val="right"/>
      <w:pPr>
        <w:ind w:left="2490" w:hanging="180"/>
      </w:pPr>
    </w:lvl>
    <w:lvl w:ilvl="3" w:tplc="0415000F" w:tentative="1">
      <w:start w:val="1"/>
      <w:numFmt w:val="decimal"/>
      <w:lvlText w:val="%4."/>
      <w:lvlJc w:val="left"/>
      <w:pPr>
        <w:ind w:left="3210" w:hanging="360"/>
      </w:pPr>
    </w:lvl>
    <w:lvl w:ilvl="4" w:tplc="04150019" w:tentative="1">
      <w:start w:val="1"/>
      <w:numFmt w:val="lowerLetter"/>
      <w:lvlText w:val="%5."/>
      <w:lvlJc w:val="left"/>
      <w:pPr>
        <w:ind w:left="3930" w:hanging="360"/>
      </w:pPr>
    </w:lvl>
    <w:lvl w:ilvl="5" w:tplc="0415001B" w:tentative="1">
      <w:start w:val="1"/>
      <w:numFmt w:val="lowerRoman"/>
      <w:lvlText w:val="%6."/>
      <w:lvlJc w:val="right"/>
      <w:pPr>
        <w:ind w:left="4650" w:hanging="180"/>
      </w:pPr>
    </w:lvl>
    <w:lvl w:ilvl="6" w:tplc="0415000F" w:tentative="1">
      <w:start w:val="1"/>
      <w:numFmt w:val="decimal"/>
      <w:lvlText w:val="%7."/>
      <w:lvlJc w:val="left"/>
      <w:pPr>
        <w:ind w:left="5370" w:hanging="360"/>
      </w:pPr>
    </w:lvl>
    <w:lvl w:ilvl="7" w:tplc="04150019" w:tentative="1">
      <w:start w:val="1"/>
      <w:numFmt w:val="lowerLetter"/>
      <w:lvlText w:val="%8."/>
      <w:lvlJc w:val="left"/>
      <w:pPr>
        <w:ind w:left="6090" w:hanging="360"/>
      </w:pPr>
    </w:lvl>
    <w:lvl w:ilvl="8" w:tplc="0415001B" w:tentative="1">
      <w:start w:val="1"/>
      <w:numFmt w:val="lowerRoman"/>
      <w:lvlText w:val="%9."/>
      <w:lvlJc w:val="right"/>
      <w:pPr>
        <w:ind w:left="6810" w:hanging="180"/>
      </w:pPr>
    </w:lvl>
  </w:abstractNum>
  <w:abstractNum w:abstractNumId="29" w15:restartNumberingAfterBreak="0">
    <w:nsid w:val="547C639C"/>
    <w:multiLevelType w:val="multilevel"/>
    <w:tmpl w:val="4FF83E32"/>
    <w:lvl w:ilvl="0">
      <w:start w:val="16"/>
      <w:numFmt w:val="decimal"/>
      <w:lvlText w:val="%1."/>
      <w:lvlJc w:val="left"/>
      <w:pPr>
        <w:ind w:left="403"/>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start w:val="2"/>
      <w:numFmt w:val="decimal"/>
      <w:lvlText w:val="%1.%2"/>
      <w:lvlJc w:val="left"/>
      <w:pPr>
        <w:ind w:left="945"/>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start w:val="1"/>
      <w:numFmt w:val="decimal"/>
      <w:lvlText w:val="%1.%2.%3"/>
      <w:lvlJc w:val="left"/>
      <w:pPr>
        <w:ind w:left="1459"/>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start w:val="1"/>
      <w:numFmt w:val="decimal"/>
      <w:lvlText w:val="%4"/>
      <w:lvlJc w:val="left"/>
      <w:pPr>
        <w:ind w:left="143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start w:val="1"/>
      <w:numFmt w:val="lowerLetter"/>
      <w:lvlText w:val="%5"/>
      <w:lvlJc w:val="left"/>
      <w:pPr>
        <w:ind w:left="215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start w:val="1"/>
      <w:numFmt w:val="lowerRoman"/>
      <w:lvlText w:val="%6"/>
      <w:lvlJc w:val="left"/>
      <w:pPr>
        <w:ind w:left="287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start w:val="1"/>
      <w:numFmt w:val="decimal"/>
      <w:lvlText w:val="%7"/>
      <w:lvlJc w:val="left"/>
      <w:pPr>
        <w:ind w:left="359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start w:val="1"/>
      <w:numFmt w:val="lowerLetter"/>
      <w:lvlText w:val="%8"/>
      <w:lvlJc w:val="left"/>
      <w:pPr>
        <w:ind w:left="431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start w:val="1"/>
      <w:numFmt w:val="lowerRoman"/>
      <w:lvlText w:val="%9"/>
      <w:lvlJc w:val="left"/>
      <w:pPr>
        <w:ind w:left="503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30" w15:restartNumberingAfterBreak="0">
    <w:nsid w:val="554E6404"/>
    <w:multiLevelType w:val="hybridMultilevel"/>
    <w:tmpl w:val="8A847E6C"/>
    <w:lvl w:ilvl="0" w:tplc="74F8B6BE">
      <w:start w:val="1"/>
      <w:numFmt w:val="decimal"/>
      <w:lvlText w:val="%1"/>
      <w:lvlJc w:val="left"/>
      <w:pPr>
        <w:ind w:left="36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477A69B4">
      <w:start w:val="1"/>
      <w:numFmt w:val="lowerLetter"/>
      <w:lvlText w:val="%2"/>
      <w:lvlJc w:val="left"/>
      <w:pPr>
        <w:ind w:left="49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76F03396">
      <w:start w:val="1"/>
      <w:numFmt w:val="lowerRoman"/>
      <w:lvlText w:val="%3"/>
      <w:lvlJc w:val="left"/>
      <w:pPr>
        <w:ind w:left="636"/>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7E04C32E">
      <w:start w:val="1"/>
      <w:numFmt w:val="decimal"/>
      <w:lvlText w:val="%4"/>
      <w:lvlJc w:val="left"/>
      <w:pPr>
        <w:ind w:left="774"/>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5896CE0C">
      <w:start w:val="1"/>
      <w:numFmt w:val="decimal"/>
      <w:lvlRestart w:val="0"/>
      <w:lvlText w:val="%5)"/>
      <w:lvlJc w:val="left"/>
      <w:pPr>
        <w:ind w:left="123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1F927458">
      <w:start w:val="1"/>
      <w:numFmt w:val="lowerRoman"/>
      <w:lvlText w:val="%6"/>
      <w:lvlJc w:val="left"/>
      <w:pPr>
        <w:ind w:left="163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F49E0C0A">
      <w:start w:val="1"/>
      <w:numFmt w:val="decimal"/>
      <w:lvlText w:val="%7"/>
      <w:lvlJc w:val="left"/>
      <w:pPr>
        <w:ind w:left="235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423C41F6">
      <w:start w:val="1"/>
      <w:numFmt w:val="lowerLetter"/>
      <w:lvlText w:val="%8"/>
      <w:lvlJc w:val="left"/>
      <w:pPr>
        <w:ind w:left="307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F802E944">
      <w:start w:val="1"/>
      <w:numFmt w:val="lowerRoman"/>
      <w:lvlText w:val="%9"/>
      <w:lvlJc w:val="left"/>
      <w:pPr>
        <w:ind w:left="379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31" w15:restartNumberingAfterBreak="0">
    <w:nsid w:val="57F35D19"/>
    <w:multiLevelType w:val="multilevel"/>
    <w:tmpl w:val="BA225910"/>
    <w:lvl w:ilvl="0">
      <w:start w:val="12"/>
      <w:numFmt w:val="decimal"/>
      <w:lvlText w:val="%1."/>
      <w:lvlJc w:val="left"/>
      <w:pPr>
        <w:ind w:left="811"/>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start w:val="1"/>
      <w:numFmt w:val="decimal"/>
      <w:lvlText w:val="%1.%2"/>
      <w:lvlJc w:val="left"/>
      <w:pPr>
        <w:ind w:left="95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start w:val="1"/>
      <w:numFmt w:val="decimal"/>
      <w:lvlText w:val="%1.%2.%3"/>
      <w:lvlJc w:val="left"/>
      <w:pPr>
        <w:ind w:left="1269"/>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start w:val="1"/>
      <w:numFmt w:val="decimal"/>
      <w:lvlText w:val="%4"/>
      <w:lvlJc w:val="left"/>
      <w:pPr>
        <w:ind w:left="1632"/>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start w:val="1"/>
      <w:numFmt w:val="lowerLetter"/>
      <w:lvlText w:val="%5"/>
      <w:lvlJc w:val="left"/>
      <w:pPr>
        <w:ind w:left="2352"/>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start w:val="1"/>
      <w:numFmt w:val="lowerRoman"/>
      <w:lvlText w:val="%6"/>
      <w:lvlJc w:val="left"/>
      <w:pPr>
        <w:ind w:left="3072"/>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start w:val="1"/>
      <w:numFmt w:val="decimal"/>
      <w:lvlText w:val="%7"/>
      <w:lvlJc w:val="left"/>
      <w:pPr>
        <w:ind w:left="3792"/>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start w:val="1"/>
      <w:numFmt w:val="lowerLetter"/>
      <w:lvlText w:val="%8"/>
      <w:lvlJc w:val="left"/>
      <w:pPr>
        <w:ind w:left="4512"/>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start w:val="1"/>
      <w:numFmt w:val="lowerRoman"/>
      <w:lvlText w:val="%9"/>
      <w:lvlJc w:val="left"/>
      <w:pPr>
        <w:ind w:left="5232"/>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32" w15:restartNumberingAfterBreak="0">
    <w:nsid w:val="59926C16"/>
    <w:multiLevelType w:val="hybridMultilevel"/>
    <w:tmpl w:val="C5CCDA56"/>
    <w:lvl w:ilvl="0" w:tplc="71BA5074">
      <w:start w:val="2"/>
      <w:numFmt w:val="decimal"/>
      <w:lvlText w:val="%1."/>
      <w:lvlJc w:val="left"/>
      <w:pPr>
        <w:ind w:left="720" w:hanging="360"/>
      </w:pPr>
      <w:rPr>
        <w:rFonts w:hint="default"/>
        <w:b/>
      </w:rPr>
    </w:lvl>
    <w:lvl w:ilvl="1" w:tplc="04150019">
      <w:start w:val="1"/>
      <w:numFmt w:val="lowerLetter"/>
      <w:lvlText w:val="%2."/>
      <w:lvlJc w:val="left"/>
      <w:pPr>
        <w:ind w:left="1440" w:hanging="360"/>
      </w:pPr>
    </w:lvl>
    <w:lvl w:ilvl="2" w:tplc="2950367A">
      <w:start w:val="1"/>
      <w:numFmt w:val="bullet"/>
      <w:lvlText w:val=""/>
      <w:lvlJc w:val="left"/>
      <w:pPr>
        <w:tabs>
          <w:tab w:val="num" w:pos="2340"/>
        </w:tabs>
        <w:ind w:left="2340" w:hanging="360"/>
      </w:pPr>
      <w:rPr>
        <w:rFonts w:ascii="Symbol" w:hAnsi="Symbol" w:hint="default"/>
        <w:b/>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5E40108E"/>
    <w:multiLevelType w:val="hybridMultilevel"/>
    <w:tmpl w:val="14626EA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05F6265"/>
    <w:multiLevelType w:val="hybridMultilevel"/>
    <w:tmpl w:val="1FE60752"/>
    <w:lvl w:ilvl="0" w:tplc="14F8DF8A">
      <w:start w:val="1"/>
      <w:numFmt w:val="decimal"/>
      <w:lvlText w:val="%1)"/>
      <w:lvlJc w:val="left"/>
      <w:pPr>
        <w:ind w:left="123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769A7304">
      <w:start w:val="1"/>
      <w:numFmt w:val="lowerLetter"/>
      <w:lvlText w:val="%2"/>
      <w:lvlJc w:val="left"/>
      <w:pPr>
        <w:ind w:left="163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E7F8A1E8">
      <w:start w:val="1"/>
      <w:numFmt w:val="lowerRoman"/>
      <w:lvlText w:val="%3"/>
      <w:lvlJc w:val="left"/>
      <w:pPr>
        <w:ind w:left="235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AC5016C2">
      <w:start w:val="1"/>
      <w:numFmt w:val="decimal"/>
      <w:lvlText w:val="%4"/>
      <w:lvlJc w:val="left"/>
      <w:pPr>
        <w:ind w:left="307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8CB46880">
      <w:start w:val="1"/>
      <w:numFmt w:val="lowerLetter"/>
      <w:lvlText w:val="%5"/>
      <w:lvlJc w:val="left"/>
      <w:pPr>
        <w:ind w:left="379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784A1004">
      <w:start w:val="1"/>
      <w:numFmt w:val="lowerRoman"/>
      <w:lvlText w:val="%6"/>
      <w:lvlJc w:val="left"/>
      <w:pPr>
        <w:ind w:left="451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E898BD30">
      <w:start w:val="1"/>
      <w:numFmt w:val="decimal"/>
      <w:lvlText w:val="%7"/>
      <w:lvlJc w:val="left"/>
      <w:pPr>
        <w:ind w:left="523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63DC6B70">
      <w:start w:val="1"/>
      <w:numFmt w:val="lowerLetter"/>
      <w:lvlText w:val="%8"/>
      <w:lvlJc w:val="left"/>
      <w:pPr>
        <w:ind w:left="595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40A8D28A">
      <w:start w:val="1"/>
      <w:numFmt w:val="lowerRoman"/>
      <w:lvlText w:val="%9"/>
      <w:lvlJc w:val="left"/>
      <w:pPr>
        <w:ind w:left="667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35" w15:restartNumberingAfterBreak="0">
    <w:nsid w:val="60B969F6"/>
    <w:multiLevelType w:val="hybridMultilevel"/>
    <w:tmpl w:val="42EA99EC"/>
    <w:lvl w:ilvl="0" w:tplc="586234F0">
      <w:start w:val="1"/>
      <w:numFmt w:val="decimal"/>
      <w:lvlText w:val="%1"/>
      <w:lvlJc w:val="left"/>
      <w:pPr>
        <w:ind w:left="768" w:hanging="360"/>
      </w:pPr>
      <w:rPr>
        <w:rFonts w:hint="default"/>
      </w:rPr>
    </w:lvl>
    <w:lvl w:ilvl="1" w:tplc="04150019" w:tentative="1">
      <w:start w:val="1"/>
      <w:numFmt w:val="lowerLetter"/>
      <w:lvlText w:val="%2."/>
      <w:lvlJc w:val="left"/>
      <w:pPr>
        <w:ind w:left="1488" w:hanging="360"/>
      </w:pPr>
    </w:lvl>
    <w:lvl w:ilvl="2" w:tplc="0415001B" w:tentative="1">
      <w:start w:val="1"/>
      <w:numFmt w:val="lowerRoman"/>
      <w:lvlText w:val="%3."/>
      <w:lvlJc w:val="right"/>
      <w:pPr>
        <w:ind w:left="2208" w:hanging="180"/>
      </w:pPr>
    </w:lvl>
    <w:lvl w:ilvl="3" w:tplc="0415000F" w:tentative="1">
      <w:start w:val="1"/>
      <w:numFmt w:val="decimal"/>
      <w:lvlText w:val="%4."/>
      <w:lvlJc w:val="left"/>
      <w:pPr>
        <w:ind w:left="2928" w:hanging="360"/>
      </w:pPr>
    </w:lvl>
    <w:lvl w:ilvl="4" w:tplc="04150019" w:tentative="1">
      <w:start w:val="1"/>
      <w:numFmt w:val="lowerLetter"/>
      <w:lvlText w:val="%5."/>
      <w:lvlJc w:val="left"/>
      <w:pPr>
        <w:ind w:left="3648" w:hanging="360"/>
      </w:pPr>
    </w:lvl>
    <w:lvl w:ilvl="5" w:tplc="0415001B" w:tentative="1">
      <w:start w:val="1"/>
      <w:numFmt w:val="lowerRoman"/>
      <w:lvlText w:val="%6."/>
      <w:lvlJc w:val="right"/>
      <w:pPr>
        <w:ind w:left="4368" w:hanging="180"/>
      </w:pPr>
    </w:lvl>
    <w:lvl w:ilvl="6" w:tplc="0415000F" w:tentative="1">
      <w:start w:val="1"/>
      <w:numFmt w:val="decimal"/>
      <w:lvlText w:val="%7."/>
      <w:lvlJc w:val="left"/>
      <w:pPr>
        <w:ind w:left="5088" w:hanging="360"/>
      </w:pPr>
    </w:lvl>
    <w:lvl w:ilvl="7" w:tplc="04150019" w:tentative="1">
      <w:start w:val="1"/>
      <w:numFmt w:val="lowerLetter"/>
      <w:lvlText w:val="%8."/>
      <w:lvlJc w:val="left"/>
      <w:pPr>
        <w:ind w:left="5808" w:hanging="360"/>
      </w:pPr>
    </w:lvl>
    <w:lvl w:ilvl="8" w:tplc="0415001B" w:tentative="1">
      <w:start w:val="1"/>
      <w:numFmt w:val="lowerRoman"/>
      <w:lvlText w:val="%9."/>
      <w:lvlJc w:val="right"/>
      <w:pPr>
        <w:ind w:left="6528" w:hanging="180"/>
      </w:pPr>
    </w:lvl>
  </w:abstractNum>
  <w:abstractNum w:abstractNumId="36" w15:restartNumberingAfterBreak="0">
    <w:nsid w:val="624241D1"/>
    <w:multiLevelType w:val="hybridMultilevel"/>
    <w:tmpl w:val="4786747E"/>
    <w:lvl w:ilvl="0" w:tplc="83C482F2">
      <w:start w:val="14"/>
      <w:numFmt w:val="decimal"/>
      <w:lvlText w:val="%1."/>
      <w:lvlJc w:val="left"/>
      <w:pPr>
        <w:ind w:left="403"/>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DE947C58">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C3C636E2">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CAF4A534">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6D7CCDE4">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20FA89C0">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240C48DA">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30F0D12A">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E116C906">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37" w15:restartNumberingAfterBreak="0">
    <w:nsid w:val="6AB31324"/>
    <w:multiLevelType w:val="hybridMultilevel"/>
    <w:tmpl w:val="51268A0E"/>
    <w:lvl w:ilvl="0" w:tplc="165040D6">
      <w:start w:val="1"/>
      <w:numFmt w:val="bullet"/>
      <w:lvlText w:val=""/>
      <w:lvlJc w:val="left"/>
      <w:pPr>
        <w:ind w:left="928" w:hanging="360"/>
      </w:pPr>
      <w:rPr>
        <w:rFonts w:ascii="Symbol" w:hAnsi="Symbol" w:hint="default"/>
        <w:b w:val="0"/>
      </w:rPr>
    </w:lvl>
    <w:lvl w:ilvl="1" w:tplc="04150019" w:tentative="1">
      <w:start w:val="1"/>
      <w:numFmt w:val="lowerLetter"/>
      <w:lvlText w:val="%2."/>
      <w:lvlJc w:val="left"/>
      <w:pPr>
        <w:ind w:left="1648" w:hanging="360"/>
      </w:pPr>
    </w:lvl>
    <w:lvl w:ilvl="2" w:tplc="0415001B" w:tentative="1">
      <w:start w:val="1"/>
      <w:numFmt w:val="lowerRoman"/>
      <w:lvlText w:val="%3."/>
      <w:lvlJc w:val="right"/>
      <w:pPr>
        <w:ind w:left="2368" w:hanging="180"/>
      </w:pPr>
    </w:lvl>
    <w:lvl w:ilvl="3" w:tplc="0415000F" w:tentative="1">
      <w:start w:val="1"/>
      <w:numFmt w:val="decimal"/>
      <w:lvlText w:val="%4."/>
      <w:lvlJc w:val="left"/>
      <w:pPr>
        <w:ind w:left="3088" w:hanging="360"/>
      </w:pPr>
    </w:lvl>
    <w:lvl w:ilvl="4" w:tplc="04150019" w:tentative="1">
      <w:start w:val="1"/>
      <w:numFmt w:val="lowerLetter"/>
      <w:lvlText w:val="%5."/>
      <w:lvlJc w:val="left"/>
      <w:pPr>
        <w:ind w:left="3808" w:hanging="360"/>
      </w:pPr>
    </w:lvl>
    <w:lvl w:ilvl="5" w:tplc="0415001B" w:tentative="1">
      <w:start w:val="1"/>
      <w:numFmt w:val="lowerRoman"/>
      <w:lvlText w:val="%6."/>
      <w:lvlJc w:val="right"/>
      <w:pPr>
        <w:ind w:left="4528" w:hanging="180"/>
      </w:pPr>
    </w:lvl>
    <w:lvl w:ilvl="6" w:tplc="0415000F" w:tentative="1">
      <w:start w:val="1"/>
      <w:numFmt w:val="decimal"/>
      <w:lvlText w:val="%7."/>
      <w:lvlJc w:val="left"/>
      <w:pPr>
        <w:ind w:left="5248" w:hanging="360"/>
      </w:pPr>
    </w:lvl>
    <w:lvl w:ilvl="7" w:tplc="04150019" w:tentative="1">
      <w:start w:val="1"/>
      <w:numFmt w:val="lowerLetter"/>
      <w:lvlText w:val="%8."/>
      <w:lvlJc w:val="left"/>
      <w:pPr>
        <w:ind w:left="5968" w:hanging="360"/>
      </w:pPr>
    </w:lvl>
    <w:lvl w:ilvl="8" w:tplc="0415001B" w:tentative="1">
      <w:start w:val="1"/>
      <w:numFmt w:val="lowerRoman"/>
      <w:lvlText w:val="%9."/>
      <w:lvlJc w:val="right"/>
      <w:pPr>
        <w:ind w:left="6688" w:hanging="180"/>
      </w:pPr>
    </w:lvl>
  </w:abstractNum>
  <w:abstractNum w:abstractNumId="38" w15:restartNumberingAfterBreak="0">
    <w:nsid w:val="70023FFF"/>
    <w:multiLevelType w:val="hybridMultilevel"/>
    <w:tmpl w:val="AAB69688"/>
    <w:lvl w:ilvl="0" w:tplc="83CCC2B8">
      <w:start w:val="2"/>
      <w:numFmt w:val="lowerLetter"/>
      <w:lvlText w:val="%1)"/>
      <w:lvlJc w:val="left"/>
      <w:pPr>
        <w:ind w:left="786" w:hanging="360"/>
      </w:pPr>
      <w:rPr>
        <w:rFonts w:hint="default"/>
        <w:b/>
        <w:u w:val="single"/>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9" w15:restartNumberingAfterBreak="0">
    <w:nsid w:val="792F5973"/>
    <w:multiLevelType w:val="hybridMultilevel"/>
    <w:tmpl w:val="D42C3FE6"/>
    <w:lvl w:ilvl="0" w:tplc="EEF26520">
      <w:start w:val="1"/>
      <w:numFmt w:val="decimal"/>
      <w:lvlText w:val="%1"/>
      <w:lvlJc w:val="left"/>
      <w:pPr>
        <w:ind w:left="36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E7BA5708">
      <w:start w:val="1"/>
      <w:numFmt w:val="lowerLetter"/>
      <w:lvlText w:val="%2"/>
      <w:lvlJc w:val="left"/>
      <w:pPr>
        <w:ind w:left="844"/>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5218D876">
      <w:start w:val="1"/>
      <w:numFmt w:val="lowerLetter"/>
      <w:lvlRestart w:val="0"/>
      <w:lvlText w:val="%3)"/>
      <w:lvlJc w:val="left"/>
      <w:pPr>
        <w:ind w:left="110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9ECA1ECE">
      <w:start w:val="1"/>
      <w:numFmt w:val="decimal"/>
      <w:lvlText w:val="%4"/>
      <w:lvlJc w:val="left"/>
      <w:pPr>
        <w:ind w:left="2047"/>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1F3CAD4A">
      <w:start w:val="1"/>
      <w:numFmt w:val="lowerLetter"/>
      <w:lvlText w:val="%5"/>
      <w:lvlJc w:val="left"/>
      <w:pPr>
        <w:ind w:left="2767"/>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88F22F4A">
      <w:start w:val="1"/>
      <w:numFmt w:val="lowerRoman"/>
      <w:lvlText w:val="%6"/>
      <w:lvlJc w:val="left"/>
      <w:pPr>
        <w:ind w:left="3487"/>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784A316C">
      <w:start w:val="1"/>
      <w:numFmt w:val="decimal"/>
      <w:lvlText w:val="%7"/>
      <w:lvlJc w:val="left"/>
      <w:pPr>
        <w:ind w:left="4207"/>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67CC6E6E">
      <w:start w:val="1"/>
      <w:numFmt w:val="lowerLetter"/>
      <w:lvlText w:val="%8"/>
      <w:lvlJc w:val="left"/>
      <w:pPr>
        <w:ind w:left="4927"/>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14FA0D2C">
      <w:start w:val="1"/>
      <w:numFmt w:val="lowerRoman"/>
      <w:lvlText w:val="%9"/>
      <w:lvlJc w:val="left"/>
      <w:pPr>
        <w:ind w:left="5647"/>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40" w15:restartNumberingAfterBreak="0">
    <w:nsid w:val="7CC0150B"/>
    <w:multiLevelType w:val="hybridMultilevel"/>
    <w:tmpl w:val="EF6CA664"/>
    <w:lvl w:ilvl="0" w:tplc="E1A05CEA">
      <w:start w:val="1"/>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FF40F27E">
      <w:start w:val="1"/>
      <w:numFmt w:val="lowerLetter"/>
      <w:lvlText w:val="%2"/>
      <w:lvlJc w:val="left"/>
      <w:pPr>
        <w:ind w:left="54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7F4AD2BA">
      <w:start w:val="1"/>
      <w:numFmt w:val="lowerRoman"/>
      <w:lvlText w:val="%3"/>
      <w:lvlJc w:val="left"/>
      <w:pPr>
        <w:ind w:left="72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AB8A7A3E">
      <w:start w:val="1"/>
      <w:numFmt w:val="decimal"/>
      <w:lvlRestart w:val="0"/>
      <w:lvlText w:val="%4)"/>
      <w:lvlJc w:val="left"/>
      <w:pPr>
        <w:ind w:left="123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1938BDE0">
      <w:start w:val="1"/>
      <w:numFmt w:val="lowerLetter"/>
      <w:lvlText w:val="%5"/>
      <w:lvlJc w:val="left"/>
      <w:pPr>
        <w:ind w:left="163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C2860648">
      <w:start w:val="1"/>
      <w:numFmt w:val="lowerRoman"/>
      <w:lvlText w:val="%6"/>
      <w:lvlJc w:val="left"/>
      <w:pPr>
        <w:ind w:left="235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9FE17A4">
      <w:start w:val="1"/>
      <w:numFmt w:val="decimal"/>
      <w:lvlText w:val="%7"/>
      <w:lvlJc w:val="left"/>
      <w:pPr>
        <w:ind w:left="30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7088AD8A">
      <w:start w:val="1"/>
      <w:numFmt w:val="lowerLetter"/>
      <w:lvlText w:val="%8"/>
      <w:lvlJc w:val="left"/>
      <w:pPr>
        <w:ind w:left="37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27069C5E">
      <w:start w:val="1"/>
      <w:numFmt w:val="lowerRoman"/>
      <w:lvlText w:val="%9"/>
      <w:lvlJc w:val="left"/>
      <w:pPr>
        <w:ind w:left="45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41" w15:restartNumberingAfterBreak="0">
    <w:nsid w:val="7DB6710F"/>
    <w:multiLevelType w:val="hybridMultilevel"/>
    <w:tmpl w:val="49DE535A"/>
    <w:lvl w:ilvl="0" w:tplc="13A63200">
      <w:start w:val="1"/>
      <w:numFmt w:val="decimal"/>
      <w:lvlText w:val="%1)"/>
      <w:lvlJc w:val="left"/>
      <w:pPr>
        <w:ind w:left="1097"/>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77D6B6E2">
      <w:start w:val="1"/>
      <w:numFmt w:val="lowerLetter"/>
      <w:lvlText w:val="%2"/>
      <w:lvlJc w:val="left"/>
      <w:pPr>
        <w:ind w:left="149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A4C470B6">
      <w:start w:val="1"/>
      <w:numFmt w:val="lowerRoman"/>
      <w:lvlText w:val="%3"/>
      <w:lvlJc w:val="left"/>
      <w:pPr>
        <w:ind w:left="221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968E51E0">
      <w:start w:val="1"/>
      <w:numFmt w:val="decimal"/>
      <w:lvlText w:val="%4"/>
      <w:lvlJc w:val="left"/>
      <w:pPr>
        <w:ind w:left="293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966A0818">
      <w:start w:val="1"/>
      <w:numFmt w:val="lowerLetter"/>
      <w:lvlText w:val="%5"/>
      <w:lvlJc w:val="left"/>
      <w:pPr>
        <w:ind w:left="365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F89C146A">
      <w:start w:val="1"/>
      <w:numFmt w:val="lowerRoman"/>
      <w:lvlText w:val="%6"/>
      <w:lvlJc w:val="left"/>
      <w:pPr>
        <w:ind w:left="437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77100290">
      <w:start w:val="1"/>
      <w:numFmt w:val="decimal"/>
      <w:lvlText w:val="%7"/>
      <w:lvlJc w:val="left"/>
      <w:pPr>
        <w:ind w:left="509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B71AF380">
      <w:start w:val="1"/>
      <w:numFmt w:val="lowerLetter"/>
      <w:lvlText w:val="%8"/>
      <w:lvlJc w:val="left"/>
      <w:pPr>
        <w:ind w:left="581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0C961C9A">
      <w:start w:val="1"/>
      <w:numFmt w:val="lowerRoman"/>
      <w:lvlText w:val="%9"/>
      <w:lvlJc w:val="left"/>
      <w:pPr>
        <w:ind w:left="653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42" w15:restartNumberingAfterBreak="0">
    <w:nsid w:val="7DBB556F"/>
    <w:multiLevelType w:val="hybridMultilevel"/>
    <w:tmpl w:val="7140FD78"/>
    <w:lvl w:ilvl="0" w:tplc="98104C40">
      <w:start w:val="1"/>
      <w:numFmt w:val="decimal"/>
      <w:lvlText w:val="%1"/>
      <w:lvlJc w:val="left"/>
      <w:pPr>
        <w:ind w:left="36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BE7299D6">
      <w:start w:val="1"/>
      <w:numFmt w:val="lowerLetter"/>
      <w:lvlText w:val="%2"/>
      <w:lvlJc w:val="left"/>
      <w:pPr>
        <w:ind w:left="477"/>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1BC0D70C">
      <w:start w:val="1"/>
      <w:numFmt w:val="lowerRoman"/>
      <w:lvlText w:val="%3"/>
      <w:lvlJc w:val="left"/>
      <w:pPr>
        <w:ind w:left="594"/>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A3A478CA">
      <w:start w:val="1"/>
      <w:numFmt w:val="decimal"/>
      <w:lvlRestart w:val="0"/>
      <w:lvlText w:val="%4)"/>
      <w:lvlJc w:val="left"/>
      <w:pPr>
        <w:ind w:left="1097"/>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521C6BF6">
      <w:start w:val="1"/>
      <w:numFmt w:val="lowerLetter"/>
      <w:lvlText w:val="%5"/>
      <w:lvlJc w:val="left"/>
      <w:pPr>
        <w:ind w:left="143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5AECA6C6">
      <w:start w:val="1"/>
      <w:numFmt w:val="lowerRoman"/>
      <w:lvlText w:val="%6"/>
      <w:lvlJc w:val="left"/>
      <w:pPr>
        <w:ind w:left="215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8FE82B3A">
      <w:start w:val="1"/>
      <w:numFmt w:val="decimal"/>
      <w:lvlText w:val="%7"/>
      <w:lvlJc w:val="left"/>
      <w:pPr>
        <w:ind w:left="287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CDACD76E">
      <w:start w:val="1"/>
      <w:numFmt w:val="lowerLetter"/>
      <w:lvlText w:val="%8"/>
      <w:lvlJc w:val="left"/>
      <w:pPr>
        <w:ind w:left="359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18107EE6">
      <w:start w:val="1"/>
      <w:numFmt w:val="lowerRoman"/>
      <w:lvlText w:val="%9"/>
      <w:lvlJc w:val="left"/>
      <w:pPr>
        <w:ind w:left="431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43" w15:restartNumberingAfterBreak="0">
    <w:nsid w:val="7E666476"/>
    <w:multiLevelType w:val="hybridMultilevel"/>
    <w:tmpl w:val="AA4CA484"/>
    <w:lvl w:ilvl="0" w:tplc="E8861870">
      <w:start w:val="1"/>
      <w:numFmt w:val="decimal"/>
      <w:lvlText w:val="%1)"/>
      <w:lvlJc w:val="left"/>
      <w:pPr>
        <w:ind w:left="1097"/>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06928784">
      <w:start w:val="1"/>
      <w:numFmt w:val="lowerLetter"/>
      <w:lvlText w:val="%2"/>
      <w:lvlJc w:val="left"/>
      <w:pPr>
        <w:ind w:left="149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43044388">
      <w:start w:val="1"/>
      <w:numFmt w:val="lowerRoman"/>
      <w:lvlText w:val="%3"/>
      <w:lvlJc w:val="left"/>
      <w:pPr>
        <w:ind w:left="221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461610C8">
      <w:start w:val="1"/>
      <w:numFmt w:val="decimal"/>
      <w:lvlText w:val="%4"/>
      <w:lvlJc w:val="left"/>
      <w:pPr>
        <w:ind w:left="293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2C68DCB6">
      <w:start w:val="1"/>
      <w:numFmt w:val="lowerLetter"/>
      <w:lvlText w:val="%5"/>
      <w:lvlJc w:val="left"/>
      <w:pPr>
        <w:ind w:left="365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B720E314">
      <w:start w:val="1"/>
      <w:numFmt w:val="lowerRoman"/>
      <w:lvlText w:val="%6"/>
      <w:lvlJc w:val="left"/>
      <w:pPr>
        <w:ind w:left="437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167CEC82">
      <w:start w:val="1"/>
      <w:numFmt w:val="decimal"/>
      <w:lvlText w:val="%7"/>
      <w:lvlJc w:val="left"/>
      <w:pPr>
        <w:ind w:left="509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F376B17E">
      <w:start w:val="1"/>
      <w:numFmt w:val="lowerLetter"/>
      <w:lvlText w:val="%8"/>
      <w:lvlJc w:val="left"/>
      <w:pPr>
        <w:ind w:left="581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E13C56E6">
      <w:start w:val="1"/>
      <w:numFmt w:val="lowerRoman"/>
      <w:lvlText w:val="%9"/>
      <w:lvlJc w:val="left"/>
      <w:pPr>
        <w:ind w:left="653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44" w15:restartNumberingAfterBreak="0">
    <w:nsid w:val="7F401E74"/>
    <w:multiLevelType w:val="hybridMultilevel"/>
    <w:tmpl w:val="1DB066C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5"/>
  </w:num>
  <w:num w:numId="2">
    <w:abstractNumId w:val="1"/>
  </w:num>
  <w:num w:numId="3">
    <w:abstractNumId w:val="43"/>
  </w:num>
  <w:num w:numId="4">
    <w:abstractNumId w:val="9"/>
  </w:num>
  <w:num w:numId="5">
    <w:abstractNumId w:val="14"/>
  </w:num>
  <w:num w:numId="6">
    <w:abstractNumId w:val="41"/>
  </w:num>
  <w:num w:numId="7">
    <w:abstractNumId w:val="27"/>
  </w:num>
  <w:num w:numId="8">
    <w:abstractNumId w:val="10"/>
  </w:num>
  <w:num w:numId="9">
    <w:abstractNumId w:val="4"/>
  </w:num>
  <w:num w:numId="10">
    <w:abstractNumId w:val="31"/>
  </w:num>
  <w:num w:numId="11">
    <w:abstractNumId w:val="5"/>
  </w:num>
  <w:num w:numId="12">
    <w:abstractNumId w:val="42"/>
  </w:num>
  <w:num w:numId="13">
    <w:abstractNumId w:val="30"/>
  </w:num>
  <w:num w:numId="14">
    <w:abstractNumId w:val="23"/>
  </w:num>
  <w:num w:numId="15">
    <w:abstractNumId w:val="36"/>
  </w:num>
  <w:num w:numId="16">
    <w:abstractNumId w:val="29"/>
  </w:num>
  <w:num w:numId="17">
    <w:abstractNumId w:val="16"/>
  </w:num>
  <w:num w:numId="18">
    <w:abstractNumId w:val="7"/>
  </w:num>
  <w:num w:numId="19">
    <w:abstractNumId w:val="39"/>
  </w:num>
  <w:num w:numId="20">
    <w:abstractNumId w:val="34"/>
  </w:num>
  <w:num w:numId="21">
    <w:abstractNumId w:val="18"/>
  </w:num>
  <w:num w:numId="22">
    <w:abstractNumId w:val="24"/>
  </w:num>
  <w:num w:numId="23">
    <w:abstractNumId w:val="17"/>
  </w:num>
  <w:num w:numId="24">
    <w:abstractNumId w:val="20"/>
  </w:num>
  <w:num w:numId="25">
    <w:abstractNumId w:val="22"/>
  </w:num>
  <w:num w:numId="26">
    <w:abstractNumId w:val="11"/>
  </w:num>
  <w:num w:numId="27">
    <w:abstractNumId w:val="2"/>
  </w:num>
  <w:num w:numId="28">
    <w:abstractNumId w:val="40"/>
  </w:num>
  <w:num w:numId="29">
    <w:abstractNumId w:val="37"/>
  </w:num>
  <w:num w:numId="30">
    <w:abstractNumId w:val="13"/>
  </w:num>
  <w:num w:numId="31">
    <w:abstractNumId w:val="32"/>
  </w:num>
  <w:num w:numId="32">
    <w:abstractNumId w:val="38"/>
  </w:num>
  <w:num w:numId="33">
    <w:abstractNumId w:val="28"/>
  </w:num>
  <w:num w:numId="34">
    <w:abstractNumId w:val="44"/>
  </w:num>
  <w:num w:numId="35">
    <w:abstractNumId w:val="3"/>
  </w:num>
  <w:num w:numId="36">
    <w:abstractNumId w:val="33"/>
  </w:num>
  <w:num w:numId="37">
    <w:abstractNumId w:val="21"/>
  </w:num>
  <w:num w:numId="38">
    <w:abstractNumId w:val="19"/>
  </w:num>
  <w:num w:numId="39">
    <w:abstractNumId w:val="8"/>
  </w:num>
  <w:num w:numId="40">
    <w:abstractNumId w:val="6"/>
  </w:num>
  <w:num w:numId="41">
    <w:abstractNumId w:val="35"/>
  </w:num>
  <w:num w:numId="42">
    <w:abstractNumId w:val="15"/>
  </w:num>
  <w:num w:numId="43">
    <w:abstractNumId w:val="12"/>
  </w:num>
  <w:num w:numId="44">
    <w:abstractNumId w:val="0"/>
  </w:num>
  <w:num w:numId="45">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33113"/>
    <w:rsid w:val="00000FCB"/>
    <w:rsid w:val="000065DA"/>
    <w:rsid w:val="00012E20"/>
    <w:rsid w:val="00020A11"/>
    <w:rsid w:val="000316AB"/>
    <w:rsid w:val="0003234D"/>
    <w:rsid w:val="00034A8C"/>
    <w:rsid w:val="0003504B"/>
    <w:rsid w:val="00035B97"/>
    <w:rsid w:val="00037AB4"/>
    <w:rsid w:val="00045F86"/>
    <w:rsid w:val="00062BFF"/>
    <w:rsid w:val="000823CC"/>
    <w:rsid w:val="000A42BA"/>
    <w:rsid w:val="000B13FD"/>
    <w:rsid w:val="000B6009"/>
    <w:rsid w:val="000C68C6"/>
    <w:rsid w:val="000D37A9"/>
    <w:rsid w:val="00124729"/>
    <w:rsid w:val="001358F4"/>
    <w:rsid w:val="00172653"/>
    <w:rsid w:val="00183155"/>
    <w:rsid w:val="001A333F"/>
    <w:rsid w:val="001A3FBF"/>
    <w:rsid w:val="001B43DA"/>
    <w:rsid w:val="001F75BA"/>
    <w:rsid w:val="0020468E"/>
    <w:rsid w:val="00207BD3"/>
    <w:rsid w:val="00211256"/>
    <w:rsid w:val="00216E74"/>
    <w:rsid w:val="002238F3"/>
    <w:rsid w:val="00231D6D"/>
    <w:rsid w:val="00234353"/>
    <w:rsid w:val="00277C27"/>
    <w:rsid w:val="00291738"/>
    <w:rsid w:val="00291D7E"/>
    <w:rsid w:val="002B1D4A"/>
    <w:rsid w:val="002B54FF"/>
    <w:rsid w:val="002C0D36"/>
    <w:rsid w:val="002C73C7"/>
    <w:rsid w:val="00306014"/>
    <w:rsid w:val="0031423D"/>
    <w:rsid w:val="00321F23"/>
    <w:rsid w:val="00323104"/>
    <w:rsid w:val="0032544A"/>
    <w:rsid w:val="00330637"/>
    <w:rsid w:val="003403B0"/>
    <w:rsid w:val="00344351"/>
    <w:rsid w:val="0036126A"/>
    <w:rsid w:val="00361BBC"/>
    <w:rsid w:val="0038500F"/>
    <w:rsid w:val="00386B9B"/>
    <w:rsid w:val="003B1540"/>
    <w:rsid w:val="003B3FB3"/>
    <w:rsid w:val="003C3670"/>
    <w:rsid w:val="003C505C"/>
    <w:rsid w:val="003C564A"/>
    <w:rsid w:val="003C5910"/>
    <w:rsid w:val="003C6E14"/>
    <w:rsid w:val="003C710E"/>
    <w:rsid w:val="003D4B14"/>
    <w:rsid w:val="003F0C3D"/>
    <w:rsid w:val="00403475"/>
    <w:rsid w:val="00407902"/>
    <w:rsid w:val="00416722"/>
    <w:rsid w:val="00432CD5"/>
    <w:rsid w:val="00434DF6"/>
    <w:rsid w:val="004404E3"/>
    <w:rsid w:val="0047178D"/>
    <w:rsid w:val="00497198"/>
    <w:rsid w:val="004A64E6"/>
    <w:rsid w:val="004C504F"/>
    <w:rsid w:val="004C792A"/>
    <w:rsid w:val="004D11FB"/>
    <w:rsid w:val="004D2994"/>
    <w:rsid w:val="004F458B"/>
    <w:rsid w:val="00501AD8"/>
    <w:rsid w:val="00533575"/>
    <w:rsid w:val="005506AB"/>
    <w:rsid w:val="005512FE"/>
    <w:rsid w:val="0056292A"/>
    <w:rsid w:val="00570980"/>
    <w:rsid w:val="0057169C"/>
    <w:rsid w:val="00573EBF"/>
    <w:rsid w:val="005875E7"/>
    <w:rsid w:val="00587F2B"/>
    <w:rsid w:val="00595ABD"/>
    <w:rsid w:val="005A1D12"/>
    <w:rsid w:val="005C0C97"/>
    <w:rsid w:val="005C7E4F"/>
    <w:rsid w:val="005F7D2B"/>
    <w:rsid w:val="00611B23"/>
    <w:rsid w:val="006160EF"/>
    <w:rsid w:val="006270B6"/>
    <w:rsid w:val="0064766D"/>
    <w:rsid w:val="006566BE"/>
    <w:rsid w:val="0068017C"/>
    <w:rsid w:val="00686EDD"/>
    <w:rsid w:val="00687A2D"/>
    <w:rsid w:val="006A5DCD"/>
    <w:rsid w:val="006A7740"/>
    <w:rsid w:val="006D4A1F"/>
    <w:rsid w:val="006E0A89"/>
    <w:rsid w:val="007043C0"/>
    <w:rsid w:val="00714830"/>
    <w:rsid w:val="00717E27"/>
    <w:rsid w:val="00720A4D"/>
    <w:rsid w:val="007223E5"/>
    <w:rsid w:val="0078653B"/>
    <w:rsid w:val="00796F71"/>
    <w:rsid w:val="007A7B8E"/>
    <w:rsid w:val="007B0337"/>
    <w:rsid w:val="007C2E1F"/>
    <w:rsid w:val="007D27C5"/>
    <w:rsid w:val="007E01A8"/>
    <w:rsid w:val="007E2420"/>
    <w:rsid w:val="007E400C"/>
    <w:rsid w:val="008127B2"/>
    <w:rsid w:val="00833113"/>
    <w:rsid w:val="00843C60"/>
    <w:rsid w:val="0086323D"/>
    <w:rsid w:val="00867E29"/>
    <w:rsid w:val="00871B49"/>
    <w:rsid w:val="00873582"/>
    <w:rsid w:val="0087519D"/>
    <w:rsid w:val="00884E59"/>
    <w:rsid w:val="0089273C"/>
    <w:rsid w:val="00893344"/>
    <w:rsid w:val="008D257D"/>
    <w:rsid w:val="008E1469"/>
    <w:rsid w:val="009075BE"/>
    <w:rsid w:val="00912FB7"/>
    <w:rsid w:val="00914F92"/>
    <w:rsid w:val="00922300"/>
    <w:rsid w:val="00975E2F"/>
    <w:rsid w:val="009865CA"/>
    <w:rsid w:val="009A049D"/>
    <w:rsid w:val="009A7773"/>
    <w:rsid w:val="009E3C66"/>
    <w:rsid w:val="009F1979"/>
    <w:rsid w:val="00A20A2E"/>
    <w:rsid w:val="00A27904"/>
    <w:rsid w:val="00A3360F"/>
    <w:rsid w:val="00A47C56"/>
    <w:rsid w:val="00A47FD8"/>
    <w:rsid w:val="00A53655"/>
    <w:rsid w:val="00A56719"/>
    <w:rsid w:val="00A56724"/>
    <w:rsid w:val="00A770E4"/>
    <w:rsid w:val="00A80859"/>
    <w:rsid w:val="00A95334"/>
    <w:rsid w:val="00AA5457"/>
    <w:rsid w:val="00AB126B"/>
    <w:rsid w:val="00AD00F1"/>
    <w:rsid w:val="00B017CF"/>
    <w:rsid w:val="00B01BC5"/>
    <w:rsid w:val="00B12745"/>
    <w:rsid w:val="00B22E39"/>
    <w:rsid w:val="00B43A30"/>
    <w:rsid w:val="00B50D0F"/>
    <w:rsid w:val="00B51A7C"/>
    <w:rsid w:val="00B7553E"/>
    <w:rsid w:val="00B8306D"/>
    <w:rsid w:val="00B8677F"/>
    <w:rsid w:val="00BA6A2D"/>
    <w:rsid w:val="00BD6C6C"/>
    <w:rsid w:val="00BE1C99"/>
    <w:rsid w:val="00BE6D19"/>
    <w:rsid w:val="00BF2071"/>
    <w:rsid w:val="00BF4A0C"/>
    <w:rsid w:val="00C20DD8"/>
    <w:rsid w:val="00C22703"/>
    <w:rsid w:val="00C40F73"/>
    <w:rsid w:val="00C44C2F"/>
    <w:rsid w:val="00C75C3F"/>
    <w:rsid w:val="00C8080D"/>
    <w:rsid w:val="00CA3DFC"/>
    <w:rsid w:val="00CA7A94"/>
    <w:rsid w:val="00CB266E"/>
    <w:rsid w:val="00CD5573"/>
    <w:rsid w:val="00CD7918"/>
    <w:rsid w:val="00CE2333"/>
    <w:rsid w:val="00CE250C"/>
    <w:rsid w:val="00CF2A8F"/>
    <w:rsid w:val="00D1428F"/>
    <w:rsid w:val="00D23CDD"/>
    <w:rsid w:val="00D706F2"/>
    <w:rsid w:val="00DB0A75"/>
    <w:rsid w:val="00DE48AA"/>
    <w:rsid w:val="00E01123"/>
    <w:rsid w:val="00E27C35"/>
    <w:rsid w:val="00E42769"/>
    <w:rsid w:val="00E60A54"/>
    <w:rsid w:val="00E6492E"/>
    <w:rsid w:val="00E81AB3"/>
    <w:rsid w:val="00EA5413"/>
    <w:rsid w:val="00EB2A30"/>
    <w:rsid w:val="00EC412A"/>
    <w:rsid w:val="00F113E1"/>
    <w:rsid w:val="00F25A0B"/>
    <w:rsid w:val="00F418E1"/>
    <w:rsid w:val="00F47702"/>
    <w:rsid w:val="00F51D6C"/>
    <w:rsid w:val="00F86249"/>
    <w:rsid w:val="00F958AC"/>
    <w:rsid w:val="00FA5F9F"/>
    <w:rsid w:val="00FB269C"/>
    <w:rsid w:val="00FC0381"/>
    <w:rsid w:val="00FC2F51"/>
    <w:rsid w:val="00FC608E"/>
    <w:rsid w:val="00FE4871"/>
    <w:rsid w:val="00FF661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6D9C3D"/>
  <w15:docId w15:val="{80F9F305-D6DB-44F5-8561-5BB4348239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13" w:line="248" w:lineRule="auto"/>
      <w:ind w:left="418" w:hanging="10"/>
      <w:jc w:val="both"/>
    </w:pPr>
    <w:rPr>
      <w:rFonts w:ascii="Times New Roman" w:eastAsia="Times New Roman" w:hAnsi="Times New Roman" w:cs="Times New Roman"/>
      <w:color w:val="000000"/>
      <w:sz w:val="21"/>
    </w:rPr>
  </w:style>
  <w:style w:type="paragraph" w:styleId="Nagwek1">
    <w:name w:val="heading 1"/>
    <w:next w:val="Normalny"/>
    <w:link w:val="Nagwek1Znak"/>
    <w:uiPriority w:val="9"/>
    <w:qFormat/>
    <w:pPr>
      <w:keepNext/>
      <w:keepLines/>
      <w:spacing w:after="0"/>
      <w:ind w:left="638"/>
      <w:outlineLvl w:val="0"/>
    </w:pPr>
    <w:rPr>
      <w:rFonts w:ascii="Times New Roman" w:eastAsia="Times New Roman" w:hAnsi="Times New Roman" w:cs="Times New Roman"/>
      <w:b/>
      <w:color w:val="000000"/>
      <w:sz w:val="31"/>
    </w:rPr>
  </w:style>
  <w:style w:type="paragraph" w:styleId="Nagwek2">
    <w:name w:val="heading 2"/>
    <w:next w:val="Normalny"/>
    <w:link w:val="Nagwek2Znak"/>
    <w:uiPriority w:val="9"/>
    <w:unhideWhenUsed/>
    <w:qFormat/>
    <w:pPr>
      <w:keepNext/>
      <w:keepLines/>
      <w:spacing w:after="14" w:line="248" w:lineRule="auto"/>
      <w:ind w:left="418" w:hanging="10"/>
      <w:jc w:val="both"/>
      <w:outlineLvl w:val="1"/>
    </w:pPr>
    <w:rPr>
      <w:rFonts w:ascii="Times New Roman" w:eastAsia="Times New Roman" w:hAnsi="Times New Roman" w:cs="Times New Roman"/>
      <w:b/>
      <w:color w:val="000000"/>
      <w:sz w:val="21"/>
    </w:rPr>
  </w:style>
  <w:style w:type="paragraph" w:styleId="Nagwek3">
    <w:name w:val="heading 3"/>
    <w:next w:val="Normalny"/>
    <w:link w:val="Nagwek3Znak"/>
    <w:uiPriority w:val="9"/>
    <w:unhideWhenUsed/>
    <w:qFormat/>
    <w:pPr>
      <w:keepNext/>
      <w:keepLines/>
      <w:spacing w:after="14" w:line="248" w:lineRule="auto"/>
      <w:ind w:left="418" w:hanging="10"/>
      <w:jc w:val="both"/>
      <w:outlineLvl w:val="2"/>
    </w:pPr>
    <w:rPr>
      <w:rFonts w:ascii="Times New Roman" w:eastAsia="Times New Roman" w:hAnsi="Times New Roman" w:cs="Times New Roman"/>
      <w:b/>
      <w:color w:val="000000"/>
      <w:sz w:val="2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link w:val="Nagwek2"/>
    <w:rPr>
      <w:rFonts w:ascii="Times New Roman" w:eastAsia="Times New Roman" w:hAnsi="Times New Roman" w:cs="Times New Roman"/>
      <w:b/>
      <w:color w:val="000000"/>
      <w:sz w:val="21"/>
    </w:rPr>
  </w:style>
  <w:style w:type="character" w:customStyle="1" w:styleId="Nagwek1Znak">
    <w:name w:val="Nagłówek 1 Znak"/>
    <w:link w:val="Nagwek1"/>
    <w:rPr>
      <w:rFonts w:ascii="Times New Roman" w:eastAsia="Times New Roman" w:hAnsi="Times New Roman" w:cs="Times New Roman"/>
      <w:b/>
      <w:color w:val="000000"/>
      <w:sz w:val="31"/>
    </w:rPr>
  </w:style>
  <w:style w:type="character" w:customStyle="1" w:styleId="Nagwek3Znak">
    <w:name w:val="Nagłówek 3 Znak"/>
    <w:link w:val="Nagwek3"/>
    <w:rPr>
      <w:rFonts w:ascii="Times New Roman" w:eastAsia="Times New Roman" w:hAnsi="Times New Roman" w:cs="Times New Roman"/>
      <w:b/>
      <w:color w:val="000000"/>
      <w:sz w:val="21"/>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Tytu">
    <w:name w:val="Title"/>
    <w:basedOn w:val="Normalny"/>
    <w:next w:val="Normalny"/>
    <w:link w:val="TytuZnak"/>
    <w:uiPriority w:val="10"/>
    <w:qFormat/>
    <w:rsid w:val="00CE250C"/>
    <w:pPr>
      <w:spacing w:after="0" w:line="240" w:lineRule="auto"/>
      <w:contextualSpacing/>
    </w:pPr>
    <w:rPr>
      <w:rFonts w:asciiTheme="majorHAnsi" w:eastAsiaTheme="majorEastAsia" w:hAnsiTheme="majorHAnsi" w:cstheme="majorBidi"/>
      <w:color w:val="auto"/>
      <w:spacing w:val="-10"/>
      <w:kern w:val="28"/>
      <w:sz w:val="56"/>
      <w:szCs w:val="56"/>
    </w:rPr>
  </w:style>
  <w:style w:type="character" w:customStyle="1" w:styleId="TytuZnak">
    <w:name w:val="Tytuł Znak"/>
    <w:basedOn w:val="Domylnaczcionkaakapitu"/>
    <w:link w:val="Tytu"/>
    <w:uiPriority w:val="10"/>
    <w:rsid w:val="00CE250C"/>
    <w:rPr>
      <w:rFonts w:asciiTheme="majorHAnsi" w:eastAsiaTheme="majorEastAsia" w:hAnsiTheme="majorHAnsi" w:cstheme="majorBidi"/>
      <w:spacing w:val="-10"/>
      <w:kern w:val="28"/>
      <w:sz w:val="56"/>
      <w:szCs w:val="56"/>
    </w:rPr>
  </w:style>
  <w:style w:type="character" w:styleId="Hipercze">
    <w:name w:val="Hyperlink"/>
    <w:rsid w:val="00CE250C"/>
    <w:rPr>
      <w:color w:val="0000FF"/>
      <w:u w:val="single"/>
    </w:rPr>
  </w:style>
  <w:style w:type="character" w:customStyle="1" w:styleId="Teksttreci4">
    <w:name w:val="Tekst treści (4)_"/>
    <w:link w:val="Teksttreci40"/>
    <w:rsid w:val="00CE250C"/>
    <w:rPr>
      <w:rFonts w:ascii="Calibri" w:eastAsia="Calibri" w:hAnsi="Calibri" w:cs="Calibri"/>
      <w:sz w:val="24"/>
      <w:szCs w:val="24"/>
      <w:shd w:val="clear" w:color="auto" w:fill="FFFFFF"/>
    </w:rPr>
  </w:style>
  <w:style w:type="paragraph" w:customStyle="1" w:styleId="Teksttreci40">
    <w:name w:val="Tekst treści (4)"/>
    <w:basedOn w:val="Normalny"/>
    <w:link w:val="Teksttreci4"/>
    <w:rsid w:val="00CE250C"/>
    <w:pPr>
      <w:widowControl w:val="0"/>
      <w:shd w:val="clear" w:color="auto" w:fill="FFFFFF"/>
      <w:spacing w:after="0" w:line="317" w:lineRule="exact"/>
      <w:ind w:left="0" w:hanging="320"/>
      <w:jc w:val="center"/>
    </w:pPr>
    <w:rPr>
      <w:rFonts w:ascii="Calibri" w:eastAsia="Calibri" w:hAnsi="Calibri" w:cs="Calibri"/>
      <w:color w:val="auto"/>
      <w:sz w:val="24"/>
      <w:szCs w:val="24"/>
    </w:rPr>
  </w:style>
  <w:style w:type="paragraph" w:styleId="Bezodstpw">
    <w:name w:val="No Spacing"/>
    <w:uiPriority w:val="1"/>
    <w:qFormat/>
    <w:rsid w:val="00CE250C"/>
    <w:pPr>
      <w:spacing w:after="0" w:line="240" w:lineRule="auto"/>
      <w:ind w:left="418" w:hanging="10"/>
      <w:jc w:val="both"/>
    </w:pPr>
    <w:rPr>
      <w:rFonts w:ascii="Times New Roman" w:eastAsia="Times New Roman" w:hAnsi="Times New Roman" w:cs="Times New Roman"/>
      <w:color w:val="000000"/>
      <w:sz w:val="21"/>
    </w:rPr>
  </w:style>
  <w:style w:type="paragraph" w:styleId="Akapitzlist">
    <w:name w:val="List Paragraph"/>
    <w:basedOn w:val="Normalny"/>
    <w:uiPriority w:val="34"/>
    <w:qFormat/>
    <w:rsid w:val="003C6E14"/>
    <w:pPr>
      <w:ind w:left="720"/>
      <w:contextualSpacing/>
    </w:pPr>
  </w:style>
  <w:style w:type="character" w:customStyle="1" w:styleId="Nierozpoznanawzmianka1">
    <w:name w:val="Nierozpoznana wzmianka1"/>
    <w:basedOn w:val="Domylnaczcionkaakapitu"/>
    <w:uiPriority w:val="99"/>
    <w:semiHidden/>
    <w:unhideWhenUsed/>
    <w:rsid w:val="00DB0A75"/>
    <w:rPr>
      <w:color w:val="605E5C"/>
      <w:shd w:val="clear" w:color="auto" w:fill="E1DFDD"/>
    </w:rPr>
  </w:style>
  <w:style w:type="character" w:styleId="Odwoaniedokomentarza">
    <w:name w:val="annotation reference"/>
    <w:rsid w:val="00AB126B"/>
    <w:rPr>
      <w:sz w:val="16"/>
      <w:szCs w:val="16"/>
    </w:rPr>
  </w:style>
  <w:style w:type="paragraph" w:styleId="Tekstkomentarza">
    <w:name w:val="annotation text"/>
    <w:basedOn w:val="Normalny"/>
    <w:link w:val="TekstkomentarzaZnak"/>
    <w:rsid w:val="00AB126B"/>
    <w:pPr>
      <w:widowControl w:val="0"/>
      <w:suppressAutoHyphens/>
      <w:autoSpaceDE w:val="0"/>
      <w:spacing w:after="0" w:line="240" w:lineRule="auto"/>
      <w:ind w:left="0" w:firstLine="0"/>
      <w:jc w:val="left"/>
    </w:pPr>
    <w:rPr>
      <w:rFonts w:ascii="Arial" w:eastAsia="Arial" w:hAnsi="Arial" w:cs="Arial"/>
      <w:color w:val="auto"/>
      <w:sz w:val="20"/>
      <w:szCs w:val="20"/>
      <w:lang w:eastAsia="ar-SA"/>
    </w:rPr>
  </w:style>
  <w:style w:type="character" w:customStyle="1" w:styleId="TekstkomentarzaZnak">
    <w:name w:val="Tekst komentarza Znak"/>
    <w:basedOn w:val="Domylnaczcionkaakapitu"/>
    <w:link w:val="Tekstkomentarza"/>
    <w:rsid w:val="00AB126B"/>
    <w:rPr>
      <w:rFonts w:ascii="Arial" w:eastAsia="Arial" w:hAnsi="Arial" w:cs="Arial"/>
      <w:sz w:val="20"/>
      <w:szCs w:val="20"/>
      <w:lang w:eastAsia="ar-SA"/>
    </w:rPr>
  </w:style>
  <w:style w:type="paragraph" w:styleId="Tekstdymka">
    <w:name w:val="Balloon Text"/>
    <w:basedOn w:val="Normalny"/>
    <w:link w:val="TekstdymkaZnak"/>
    <w:uiPriority w:val="99"/>
    <w:semiHidden/>
    <w:unhideWhenUsed/>
    <w:rsid w:val="00AB126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AB126B"/>
    <w:rPr>
      <w:rFonts w:ascii="Segoe UI" w:eastAsia="Times New Roman" w:hAnsi="Segoe UI" w:cs="Segoe UI"/>
      <w:color w:val="000000"/>
      <w:sz w:val="18"/>
      <w:szCs w:val="18"/>
    </w:rPr>
  </w:style>
  <w:style w:type="paragraph" w:styleId="Tematkomentarza">
    <w:name w:val="annotation subject"/>
    <w:basedOn w:val="Tekstkomentarza"/>
    <w:next w:val="Tekstkomentarza"/>
    <w:link w:val="TematkomentarzaZnak"/>
    <w:uiPriority w:val="99"/>
    <w:semiHidden/>
    <w:unhideWhenUsed/>
    <w:rsid w:val="00183155"/>
    <w:pPr>
      <w:widowControl/>
      <w:suppressAutoHyphens w:val="0"/>
      <w:autoSpaceDE/>
      <w:spacing w:after="13"/>
      <w:ind w:left="418" w:hanging="10"/>
      <w:jc w:val="both"/>
    </w:pPr>
    <w:rPr>
      <w:rFonts w:ascii="Times New Roman" w:eastAsia="Times New Roman" w:hAnsi="Times New Roman" w:cs="Times New Roman"/>
      <w:b/>
      <w:bCs/>
      <w:color w:val="000000"/>
      <w:lang w:eastAsia="pl-PL"/>
    </w:rPr>
  </w:style>
  <w:style w:type="character" w:customStyle="1" w:styleId="TematkomentarzaZnak">
    <w:name w:val="Temat komentarza Znak"/>
    <w:basedOn w:val="TekstkomentarzaZnak"/>
    <w:link w:val="Tematkomentarza"/>
    <w:uiPriority w:val="99"/>
    <w:semiHidden/>
    <w:rsid w:val="00183155"/>
    <w:rPr>
      <w:rFonts w:ascii="Times New Roman" w:eastAsia="Times New Roman" w:hAnsi="Times New Roman" w:cs="Times New Roman"/>
      <w:b/>
      <w:bCs/>
      <w:color w:val="000000"/>
      <w:sz w:val="20"/>
      <w:szCs w:val="20"/>
      <w:lang w:eastAsia="ar-SA"/>
    </w:rPr>
  </w:style>
  <w:style w:type="character" w:customStyle="1" w:styleId="Nierozpoznanawzmianka2">
    <w:name w:val="Nierozpoznana wzmianka2"/>
    <w:basedOn w:val="Domylnaczcionkaakapitu"/>
    <w:uiPriority w:val="99"/>
    <w:semiHidden/>
    <w:unhideWhenUsed/>
    <w:rsid w:val="00B51A7C"/>
    <w:rPr>
      <w:color w:val="605E5C"/>
      <w:shd w:val="clear" w:color="auto" w:fill="E1DFDD"/>
    </w:rPr>
  </w:style>
  <w:style w:type="table" w:customStyle="1" w:styleId="Tabelasiatki1jasnaakcent31">
    <w:name w:val="Tabela siatki 1 — jasna — akcent 31"/>
    <w:basedOn w:val="Standardowy"/>
    <w:uiPriority w:val="46"/>
    <w:rsid w:val="00717E27"/>
    <w:pPr>
      <w:spacing w:after="0" w:line="240" w:lineRule="auto"/>
    </w:p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paragraph" w:styleId="Stopka">
    <w:name w:val="footer"/>
    <w:basedOn w:val="Normalny"/>
    <w:link w:val="StopkaZnak"/>
    <w:uiPriority w:val="99"/>
    <w:unhideWhenUsed/>
    <w:rsid w:val="00F86249"/>
    <w:pPr>
      <w:tabs>
        <w:tab w:val="center" w:pos="4680"/>
        <w:tab w:val="right" w:pos="9360"/>
      </w:tabs>
      <w:spacing w:after="0" w:line="240" w:lineRule="auto"/>
      <w:ind w:left="0" w:firstLine="0"/>
      <w:jc w:val="left"/>
    </w:pPr>
    <w:rPr>
      <w:rFonts w:asciiTheme="minorHAnsi" w:eastAsiaTheme="minorHAnsi" w:hAnsiTheme="minorHAnsi" w:cstheme="minorBidi"/>
      <w:color w:val="auto"/>
      <w:szCs w:val="21"/>
    </w:rPr>
  </w:style>
  <w:style w:type="character" w:customStyle="1" w:styleId="StopkaZnak">
    <w:name w:val="Stopka Znak"/>
    <w:basedOn w:val="Domylnaczcionkaakapitu"/>
    <w:link w:val="Stopka"/>
    <w:uiPriority w:val="99"/>
    <w:rsid w:val="00F86249"/>
    <w:rPr>
      <w:rFonts w:eastAsiaTheme="minorHAnsi"/>
      <w:sz w:val="21"/>
      <w:szCs w:val="21"/>
    </w:rPr>
  </w:style>
  <w:style w:type="paragraph" w:customStyle="1" w:styleId="Standard">
    <w:name w:val="Standard"/>
    <w:rsid w:val="007223E5"/>
    <w:pPr>
      <w:suppressAutoHyphens/>
      <w:autoSpaceDN w:val="0"/>
      <w:textAlignment w:val="baseline"/>
    </w:pPr>
    <w:rPr>
      <w:rFonts w:ascii="Calibri" w:eastAsia="SimSun" w:hAnsi="Calibri" w:cs="F"/>
      <w:kern w:val="3"/>
      <w:lang w:eastAsia="en-US"/>
    </w:rPr>
  </w:style>
  <w:style w:type="paragraph" w:styleId="Nagwek">
    <w:name w:val="header"/>
    <w:basedOn w:val="Normalny"/>
    <w:link w:val="NagwekZnak"/>
    <w:uiPriority w:val="99"/>
    <w:semiHidden/>
    <w:unhideWhenUsed/>
    <w:rsid w:val="00871B49"/>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871B49"/>
    <w:rPr>
      <w:rFonts w:ascii="Times New Roman" w:eastAsia="Times New Roman" w:hAnsi="Times New Roman" w:cs="Times New Roman"/>
      <w:color w:val="000000"/>
      <w:sz w:val="21"/>
    </w:rPr>
  </w:style>
  <w:style w:type="paragraph" w:styleId="Tekstprzypisukocowego">
    <w:name w:val="endnote text"/>
    <w:basedOn w:val="Normalny"/>
    <w:link w:val="TekstprzypisukocowegoZnak"/>
    <w:uiPriority w:val="99"/>
    <w:semiHidden/>
    <w:unhideWhenUsed/>
    <w:rsid w:val="0032544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32544A"/>
    <w:rPr>
      <w:rFonts w:ascii="Times New Roman" w:eastAsia="Times New Roman" w:hAnsi="Times New Roman" w:cs="Times New Roman"/>
      <w:color w:val="000000"/>
      <w:sz w:val="20"/>
      <w:szCs w:val="20"/>
    </w:rPr>
  </w:style>
  <w:style w:type="character" w:styleId="Odwoanieprzypisukocowego">
    <w:name w:val="endnote reference"/>
    <w:basedOn w:val="Domylnaczcionkaakapitu"/>
    <w:uiPriority w:val="99"/>
    <w:semiHidden/>
    <w:unhideWhenUsed/>
    <w:rsid w:val="0032544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973812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rzalkowo.samorzady.pl" TargetMode="External"/><Relationship Id="rId13" Type="http://schemas.openxmlformats.org/officeDocument/2006/relationships/hyperlink" Target="http://strzalkowo.samorzady.pl/"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trzalkowo.samorzady.pl/"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ug@strzalkowo.pl"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trzalkowo.samorzady.pl/" TargetMode="Externa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mailto:ug@strzalkowo.pl" TargetMode="External"/><Relationship Id="rId14" Type="http://schemas.openxmlformats.org/officeDocument/2006/relationships/hyperlink" Target="mailto:abi@strzalkowo.pl"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2F18BD-283C-4E64-90DF-F9601E237D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1657</TotalTime>
  <Pages>19</Pages>
  <Words>8275</Words>
  <Characters>49650</Characters>
  <Application>Microsoft Office Word</Application>
  <DocSecurity>0</DocSecurity>
  <Lines>413</Lines>
  <Paragraphs>115</Paragraphs>
  <ScaleCrop>false</ScaleCrop>
  <HeadingPairs>
    <vt:vector size="2" baseType="variant">
      <vt:variant>
        <vt:lpstr>Tytuł</vt:lpstr>
      </vt:variant>
      <vt:variant>
        <vt:i4>1</vt:i4>
      </vt:variant>
    </vt:vector>
  </HeadingPairs>
  <TitlesOfParts>
    <vt:vector size="1" baseType="lpstr">
      <vt:lpstr>SIWZ</vt:lpstr>
    </vt:vector>
  </TitlesOfParts>
  <Company>Hewlett-Packard Company</Company>
  <LinksUpToDate>false</LinksUpToDate>
  <CharactersWithSpaces>57810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SIWZ</dc:title>
  <dc:creator>Grażyna</dc:creator>
  <cp:lastModifiedBy>Małgorzata Stefańska</cp:lastModifiedBy>
  <cp:revision>107</cp:revision>
  <cp:lastPrinted>2020-09-07T10:24:00Z</cp:lastPrinted>
  <dcterms:created xsi:type="dcterms:W3CDTF">2019-02-01T11:55:00Z</dcterms:created>
  <dcterms:modified xsi:type="dcterms:W3CDTF">2020-09-07T10:52:00Z</dcterms:modified>
</cp:coreProperties>
</file>