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2F8" w:rsidRDefault="006B12F8" w:rsidP="006B12F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Strzałkowo, dnia 15.10.2019 r.</w:t>
      </w:r>
    </w:p>
    <w:p w:rsidR="006B12F8" w:rsidRDefault="006B12F8" w:rsidP="006B12F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GPP.6733.7.2019</w:t>
      </w:r>
    </w:p>
    <w:p w:rsidR="006B12F8" w:rsidRDefault="006B12F8" w:rsidP="006B12F8">
      <w:pPr>
        <w:rPr>
          <w:rFonts w:ascii="Times New Roman" w:hAnsi="Times New Roman"/>
          <w:b/>
          <w:sz w:val="24"/>
          <w:szCs w:val="24"/>
        </w:rPr>
      </w:pPr>
    </w:p>
    <w:p w:rsidR="006B12F8" w:rsidRDefault="006B12F8" w:rsidP="006B12F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OBWIESZCZENIE</w:t>
      </w:r>
      <w:r>
        <w:rPr>
          <w:rFonts w:ascii="Times New Roman" w:hAnsi="Times New Roman"/>
          <w:b/>
          <w:sz w:val="24"/>
          <w:szCs w:val="24"/>
        </w:rPr>
        <w:br/>
        <w:t>WÓJTA GMINY STRZAŁKOWO</w:t>
      </w:r>
      <w:r>
        <w:rPr>
          <w:rFonts w:ascii="Times New Roman" w:hAnsi="Times New Roman"/>
          <w:b/>
          <w:sz w:val="24"/>
          <w:szCs w:val="24"/>
        </w:rPr>
        <w:br/>
        <w:t>z dnia 15 października 2019 r.</w:t>
      </w:r>
    </w:p>
    <w:p w:rsidR="006B12F8" w:rsidRDefault="006B12F8" w:rsidP="006B12F8">
      <w:pPr>
        <w:pStyle w:val="NormalnyWeb"/>
        <w:jc w:val="center"/>
        <w:rPr>
          <w:b/>
        </w:rPr>
      </w:pPr>
      <w:r>
        <w:rPr>
          <w:b/>
        </w:rPr>
        <w:t>o wszczęciu postępowania w sprawie wydania</w:t>
      </w:r>
      <w:r>
        <w:rPr>
          <w:b/>
        </w:rPr>
        <w:br/>
        <w:t>decyzji o ustaleniu lokalizacji inwestycji celu publicznego</w:t>
      </w:r>
    </w:p>
    <w:p w:rsidR="006B12F8" w:rsidRDefault="006B12F8" w:rsidP="006B12F8">
      <w:pPr>
        <w:pStyle w:val="NormalnyWeb"/>
        <w:spacing w:before="0" w:beforeAutospacing="0"/>
      </w:pPr>
      <w:r>
        <w:rPr>
          <w:b/>
        </w:rPr>
        <w:t xml:space="preserve">    </w:t>
      </w:r>
      <w:r>
        <w:t>Na podstawie art. 53 ustawy z dnia 27 marca 2003 roku o planowaniu i zagospodarowaniu przestrzennym i art. 49 oraz 61 § 1 ustawy z dnia 14 czerwca 1960 r. - Kodeks postępowania administracyjnego</w:t>
      </w:r>
    </w:p>
    <w:p w:rsidR="006B12F8" w:rsidRDefault="006B12F8" w:rsidP="006B12F8">
      <w:pPr>
        <w:pStyle w:val="NormalnyWeb"/>
        <w:spacing w:before="0" w:beforeAutospacing="0" w:after="0" w:afterAutospacing="0" w:line="276" w:lineRule="auto"/>
        <w:jc w:val="center"/>
        <w:rPr>
          <w:b/>
        </w:rPr>
      </w:pPr>
      <w:r>
        <w:rPr>
          <w:b/>
        </w:rPr>
        <w:t>zawiadamiam</w:t>
      </w:r>
    </w:p>
    <w:p w:rsidR="006B12F8" w:rsidRDefault="006B12F8" w:rsidP="006B12F8">
      <w:pPr>
        <w:pStyle w:val="NormalnyWeb"/>
        <w:spacing w:before="0" w:beforeAutospacing="0" w:after="0" w:afterAutospacing="0" w:line="276" w:lineRule="auto"/>
        <w:jc w:val="center"/>
      </w:pPr>
      <w:r>
        <w:t> strony postępowania i wszystkich zainteresowanych</w:t>
      </w:r>
    </w:p>
    <w:p w:rsidR="006B12F8" w:rsidRDefault="006B12F8" w:rsidP="006B12F8">
      <w:pPr>
        <w:pStyle w:val="NormalnyWeb"/>
        <w:spacing w:before="0" w:beforeAutospacing="0" w:after="0" w:afterAutospacing="0" w:line="276" w:lineRule="auto"/>
      </w:pPr>
      <w:r>
        <w:t>przez podanie do publicznej wiadomości: </w:t>
      </w:r>
    </w:p>
    <w:p w:rsidR="006B12F8" w:rsidRDefault="006B12F8" w:rsidP="006B12F8">
      <w:pPr>
        <w:pStyle w:val="NormalnyWeb"/>
        <w:spacing w:before="0" w:beforeAutospacing="0" w:after="0" w:afterAutospacing="0" w:line="276" w:lineRule="auto"/>
      </w:pPr>
      <w:r>
        <w:t>-            w Biuletynie Informacji Publicznej Urzędu Gminy Strzałkowo,</w:t>
      </w:r>
    </w:p>
    <w:p w:rsidR="006B12F8" w:rsidRDefault="006B12F8" w:rsidP="006B12F8">
      <w:pPr>
        <w:pStyle w:val="NormalnyWeb"/>
        <w:spacing w:before="0" w:beforeAutospacing="0" w:after="0" w:afterAutospacing="0" w:line="276" w:lineRule="auto"/>
      </w:pPr>
      <w:r>
        <w:t>-            na  tablicy ogłoszeń w siedzibie tut. organu i sołectwa  Strzałkowo</w:t>
      </w:r>
    </w:p>
    <w:p w:rsidR="006B12F8" w:rsidRDefault="006B12F8" w:rsidP="006B12F8">
      <w:pPr>
        <w:pStyle w:val="NormalnyWeb"/>
        <w:spacing w:before="0" w:beforeAutospacing="0" w:after="0" w:afterAutospacing="0" w:line="276" w:lineRule="auto"/>
      </w:pPr>
    </w:p>
    <w:p w:rsidR="006B12F8" w:rsidRPr="00036D62" w:rsidRDefault="006B12F8" w:rsidP="006B12F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36D62">
        <w:rPr>
          <w:rFonts w:ascii="Times New Roman" w:hAnsi="Times New Roman"/>
          <w:sz w:val="24"/>
          <w:szCs w:val="24"/>
        </w:rPr>
        <w:t xml:space="preserve">o wszczęciu postępowania administracyjnego w sprawie wydania decyzji o ustaleniu lokalizacji inwestycji celu publicznego na wniosek z dnia 26.09.2019r. </w:t>
      </w:r>
      <w:r w:rsidR="00036D62" w:rsidRPr="00036D62">
        <w:rPr>
          <w:rFonts w:ascii="Times New Roman" w:hAnsi="Times New Roman"/>
          <w:color w:val="000000"/>
          <w:sz w:val="24"/>
          <w:szCs w:val="24"/>
        </w:rPr>
        <w:t xml:space="preserve">Michał Siedlecki </w:t>
      </w:r>
      <w:proofErr w:type="spellStart"/>
      <w:r w:rsidR="00036D62" w:rsidRPr="00036D62">
        <w:rPr>
          <w:rFonts w:ascii="Times New Roman" w:hAnsi="Times New Roman"/>
          <w:color w:val="000000"/>
          <w:sz w:val="24"/>
          <w:szCs w:val="24"/>
        </w:rPr>
        <w:t>Multiconsult</w:t>
      </w:r>
      <w:proofErr w:type="spellEnd"/>
      <w:r w:rsidR="00036D62" w:rsidRPr="00036D62">
        <w:rPr>
          <w:rFonts w:ascii="Times New Roman" w:hAnsi="Times New Roman"/>
          <w:color w:val="000000"/>
          <w:sz w:val="24"/>
          <w:szCs w:val="24"/>
        </w:rPr>
        <w:t xml:space="preserve"> Polska Sp. z o. o. ul. Bonifraterska 17, 00-203 Warszawa</w:t>
      </w:r>
      <w:r w:rsidRPr="00036D62">
        <w:rPr>
          <w:rFonts w:ascii="Times New Roman" w:hAnsi="Times New Roman"/>
          <w:sz w:val="24"/>
          <w:szCs w:val="24"/>
        </w:rPr>
        <w:t xml:space="preserve"> pełnomocnika </w:t>
      </w:r>
      <w:r w:rsidR="00036D62" w:rsidRPr="00036D62">
        <w:rPr>
          <w:rFonts w:ascii="Times New Roman" w:hAnsi="Times New Roman"/>
          <w:color w:val="000000"/>
          <w:sz w:val="24"/>
          <w:szCs w:val="24"/>
        </w:rPr>
        <w:t>Wojskowego Zarządu Infrastruktury ul. Kościuszki 92/98, 61-716 Poznań</w:t>
      </w:r>
      <w:r w:rsidRPr="00036D62">
        <w:rPr>
          <w:rFonts w:ascii="Times New Roman" w:hAnsi="Times New Roman"/>
          <w:sz w:val="24"/>
          <w:szCs w:val="24"/>
        </w:rPr>
        <w:t xml:space="preserve"> dla przedsięwzięcia polegającego na :</w:t>
      </w:r>
    </w:p>
    <w:p w:rsidR="006B12F8" w:rsidRDefault="006B12F8" w:rsidP="006B12F8">
      <w:pPr>
        <w:spacing w:after="0"/>
        <w:jc w:val="both"/>
        <w:rPr>
          <w:rFonts w:ascii="Times New Roman" w:hAnsi="Times New Roman"/>
          <w:sz w:val="24"/>
        </w:rPr>
      </w:pPr>
    </w:p>
    <w:p w:rsidR="00036D62" w:rsidRPr="00036D62" w:rsidRDefault="00036D62" w:rsidP="00036D62">
      <w:pPr>
        <w:suppressAutoHyphens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36D62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„Rozbiórka i budowa układu torowego oraz elementów infrastruktury towarzyszącej bocznicy kolejowej w ramach zadania nr 55204 pn.: Przebudowa wojskowej bocznicy kolejowej nr 714 na dzi</w:t>
      </w:r>
      <w:r w:rsidR="00811B50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ałkach nr: 763 obręb Strzałkowo, </w:t>
      </w:r>
      <w:r w:rsidRPr="00036D62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64, 93, 92, 101, 218, 19</w:t>
      </w:r>
      <w:r w:rsidR="00AD3FBD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3, 185, 184 obręb Babin Olędry, </w:t>
      </w:r>
      <w:bookmarkStart w:id="0" w:name="_GoBack"/>
      <w:bookmarkEnd w:id="0"/>
      <w:r w:rsidR="00811B50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nr 24 obręb Babin </w:t>
      </w:r>
      <w:r w:rsidRPr="00036D62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gmina Strzałkowo”</w:t>
      </w:r>
    </w:p>
    <w:p w:rsidR="006B12F8" w:rsidRDefault="006B12F8" w:rsidP="006B12F8">
      <w:pPr>
        <w:pStyle w:val="Tekstpodstawowywcity"/>
        <w:ind w:left="0"/>
        <w:jc w:val="both"/>
        <w:rPr>
          <w:b w:val="0"/>
          <w:color w:val="000000"/>
        </w:rPr>
      </w:pPr>
    </w:p>
    <w:p w:rsidR="006B12F8" w:rsidRDefault="006B12F8" w:rsidP="006B12F8">
      <w:pPr>
        <w:pStyle w:val="Tekstpodstawowywcity"/>
        <w:ind w:left="0" w:firstLine="360"/>
        <w:jc w:val="both"/>
        <w:rPr>
          <w:b w:val="0"/>
          <w:bCs/>
        </w:rPr>
      </w:pPr>
      <w:r>
        <w:rPr>
          <w:b w:val="0"/>
        </w:rPr>
        <w:t>W związku z powyższym informuję, że z aktami sprawy (sygn. GPP.6733.</w:t>
      </w:r>
      <w:r w:rsidR="00036D62">
        <w:rPr>
          <w:b w:val="0"/>
        </w:rPr>
        <w:t>7</w:t>
      </w:r>
      <w:r>
        <w:rPr>
          <w:b w:val="0"/>
        </w:rPr>
        <w:t xml:space="preserve">.2019 ), strony mogą zapoznać się w </w:t>
      </w:r>
      <w:r>
        <w:rPr>
          <w:b w:val="0"/>
          <w:bCs/>
        </w:rPr>
        <w:t xml:space="preserve">sprawy w Urzędzie Gminy w Strzałkowie ul. Al. Prym. Wyszyńskiego 6, 62-420 Strzałkowo, pokój nr 15 /tel. 63 2746029/ </w:t>
      </w:r>
      <w:r>
        <w:rPr>
          <w:b w:val="0"/>
        </w:rPr>
        <w:t>, a każdy zainteresowany będzie mógł otrzymać kopię wydanego rozstrzygnięcia.</w:t>
      </w:r>
    </w:p>
    <w:p w:rsidR="006B12F8" w:rsidRDefault="006B12F8" w:rsidP="006B12F8">
      <w:pPr>
        <w:pStyle w:val="Tekstpodstawowywcity"/>
        <w:ind w:left="0"/>
        <w:jc w:val="both"/>
        <w:rPr>
          <w:b w:val="0"/>
        </w:rPr>
      </w:pPr>
    </w:p>
    <w:p w:rsidR="006B12F8" w:rsidRDefault="006B12F8" w:rsidP="006B12F8">
      <w:pPr>
        <w:pStyle w:val="Tekstpodstawowywcity"/>
        <w:ind w:left="0"/>
        <w:jc w:val="both"/>
        <w:rPr>
          <w:b w:val="0"/>
          <w:bCs/>
          <w:color w:val="000000"/>
          <w:szCs w:val="24"/>
        </w:rPr>
      </w:pPr>
      <w:r>
        <w:rPr>
          <w:b w:val="0"/>
          <w:bCs/>
        </w:rPr>
        <w:t xml:space="preserve"> Jednocześnie zawiadamiam, że zgodnie z art. 49 ustawy z dnia 14 czerwca 1960 r. Kodeks  postępowania administracyjnego </w:t>
      </w:r>
      <w:r>
        <w:rPr>
          <w:b w:val="0"/>
          <w:bCs/>
          <w:color w:val="000000"/>
        </w:rPr>
        <w:t>(Dz. U. z 2018 r., poz. 2096 ze zm.)</w:t>
      </w:r>
      <w:r>
        <w:rPr>
          <w:b w:val="0"/>
          <w:bCs/>
          <w:color w:val="FF0000"/>
        </w:rPr>
        <w:t xml:space="preserve"> </w:t>
      </w:r>
      <w:r>
        <w:rPr>
          <w:b w:val="0"/>
          <w:bCs/>
        </w:rPr>
        <w:t>– zwanej dalej „Kpa”, zawiadomienie stron postępowania uważa się za dokonane po upływie czternastu dni od dnia publicznego ogłoszenia.</w:t>
      </w:r>
    </w:p>
    <w:p w:rsidR="006B12F8" w:rsidRDefault="006B12F8" w:rsidP="006B12F8">
      <w:pPr>
        <w:pStyle w:val="Tekstpodstawowywcity"/>
        <w:ind w:left="0"/>
        <w:jc w:val="both"/>
        <w:rPr>
          <w:b w:val="0"/>
          <w:bCs/>
          <w:color w:val="000000"/>
          <w:szCs w:val="24"/>
        </w:rPr>
      </w:pPr>
    </w:p>
    <w:p w:rsidR="006B12F8" w:rsidRDefault="006B12F8" w:rsidP="006B12F8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6B12F8" w:rsidRDefault="006B12F8" w:rsidP="006B12F8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6B12F8" w:rsidRDefault="006B12F8" w:rsidP="006B12F8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</w:t>
      </w:r>
    </w:p>
    <w:p w:rsidR="006B12F8" w:rsidRDefault="006B12F8" w:rsidP="006B12F8">
      <w:pPr>
        <w:spacing w:after="0"/>
        <w:jc w:val="both"/>
        <w:rPr>
          <w:rFonts w:ascii="Times New Roman" w:hAnsi="Times New Roman"/>
        </w:rPr>
      </w:pPr>
    </w:p>
    <w:p w:rsidR="00A94F40" w:rsidRDefault="00A94F40"/>
    <w:sectPr w:rsidR="00A94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2F8"/>
    <w:rsid w:val="00036D62"/>
    <w:rsid w:val="006B12F8"/>
    <w:rsid w:val="00811B50"/>
    <w:rsid w:val="00853A3B"/>
    <w:rsid w:val="00A94F40"/>
    <w:rsid w:val="00AD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68D5E3-5C29-4991-873E-337C52055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12F8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B12F8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B12F8"/>
    <w:pPr>
      <w:spacing w:after="0" w:line="100" w:lineRule="atLeast"/>
      <w:ind w:left="360"/>
    </w:pPr>
    <w:rPr>
      <w:rFonts w:ascii="Times New Roman" w:eastAsia="Times New Roman" w:hAnsi="Times New Roman"/>
      <w:b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B12F8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6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6D62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5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Stogińska</dc:creator>
  <cp:keywords/>
  <dc:description/>
  <cp:lastModifiedBy>Marta Stogińska</cp:lastModifiedBy>
  <cp:revision>3</cp:revision>
  <cp:lastPrinted>2019-10-24T10:36:00Z</cp:lastPrinted>
  <dcterms:created xsi:type="dcterms:W3CDTF">2019-10-15T10:15:00Z</dcterms:created>
  <dcterms:modified xsi:type="dcterms:W3CDTF">2019-10-24T10:36:00Z</dcterms:modified>
</cp:coreProperties>
</file>