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rsidR="00BC177F" w:rsidRPr="00BC177F" w:rsidRDefault="00BC177F" w:rsidP="00BC177F">
      <w:pPr>
        <w:widowControl w:val="0"/>
        <w:suppressAutoHyphens/>
        <w:spacing w:after="0" w:line="240" w:lineRule="auto"/>
        <w:rPr>
          <w:rFonts w:ascii="Times New Roman" w:eastAsia="Arial Unicode MS" w:hAnsi="Times New Roman" w:cs="Times New Roman"/>
          <w:sz w:val="24"/>
          <w:szCs w:val="24"/>
        </w:rPr>
      </w:pPr>
      <w:r w:rsidRPr="00BC177F">
        <w:rPr>
          <w:rFonts w:ascii="Times New Roman" w:eastAsia="Arial Unicode MS" w:hAnsi="Times New Roman" w:cs="Times New Roman"/>
          <w:sz w:val="24"/>
          <w:szCs w:val="24"/>
        </w:rPr>
        <w:t>ZP.271.2.</w:t>
      </w:r>
      <w:r>
        <w:rPr>
          <w:rFonts w:ascii="Times New Roman" w:eastAsia="Arial Unicode MS" w:hAnsi="Times New Roman" w:cs="Times New Roman"/>
          <w:sz w:val="24"/>
          <w:szCs w:val="24"/>
        </w:rPr>
        <w:t>3</w:t>
      </w:r>
      <w:r w:rsidR="00122E9A">
        <w:rPr>
          <w:rFonts w:ascii="Times New Roman" w:eastAsia="Arial Unicode MS" w:hAnsi="Times New Roman" w:cs="Times New Roman"/>
          <w:sz w:val="24"/>
          <w:szCs w:val="24"/>
        </w:rPr>
        <w:t>4</w:t>
      </w:r>
      <w:r w:rsidRPr="00BC177F">
        <w:rPr>
          <w:rFonts w:ascii="Times New Roman" w:eastAsia="Arial Unicode MS" w:hAnsi="Times New Roman" w:cs="Times New Roman"/>
          <w:sz w:val="24"/>
          <w:szCs w:val="24"/>
        </w:rPr>
        <w:t>.2019</w:t>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t>Strzałkowo,</w:t>
      </w:r>
      <w:r w:rsidR="00122E9A">
        <w:rPr>
          <w:rFonts w:ascii="Times New Roman" w:eastAsia="Arial Unicode MS" w:hAnsi="Times New Roman" w:cs="Times New Roman"/>
          <w:sz w:val="24"/>
          <w:szCs w:val="24"/>
        </w:rPr>
        <w:t xml:space="preserve"> 24</w:t>
      </w:r>
      <w:r w:rsidRPr="00BC177F">
        <w:rPr>
          <w:rFonts w:ascii="Times New Roman" w:eastAsia="Arial Unicode MS" w:hAnsi="Times New Roman" w:cs="Times New Roman"/>
          <w:sz w:val="24"/>
          <w:szCs w:val="24"/>
        </w:rPr>
        <w:t>.0</w:t>
      </w:r>
      <w:r>
        <w:rPr>
          <w:rFonts w:ascii="Times New Roman" w:eastAsia="Arial Unicode MS" w:hAnsi="Times New Roman" w:cs="Times New Roman"/>
          <w:sz w:val="24"/>
          <w:szCs w:val="24"/>
        </w:rPr>
        <w:t>6</w:t>
      </w:r>
      <w:r w:rsidRPr="00BC177F">
        <w:rPr>
          <w:rFonts w:ascii="Times New Roman" w:eastAsia="Arial Unicode MS" w:hAnsi="Times New Roman" w:cs="Times New Roman"/>
          <w:sz w:val="24"/>
          <w:szCs w:val="24"/>
        </w:rPr>
        <w:t xml:space="preserve">.2019 r       </w:t>
      </w:r>
    </w:p>
    <w:p w:rsidR="00BC177F" w:rsidRPr="00BC177F" w:rsidRDefault="00BC177F" w:rsidP="00BC177F">
      <w:pPr>
        <w:widowControl w:val="0"/>
        <w:suppressAutoHyphens/>
        <w:spacing w:after="0" w:line="240" w:lineRule="auto"/>
        <w:rPr>
          <w:rFonts w:ascii="Times New Roman" w:eastAsia="Arial Unicode MS" w:hAnsi="Times New Roman" w:cs="Times New Roman"/>
          <w:sz w:val="24"/>
          <w:szCs w:val="24"/>
        </w:rPr>
      </w:pPr>
      <w:r w:rsidRPr="00BC177F">
        <w:rPr>
          <w:rFonts w:ascii="Times New Roman" w:eastAsia="Arial Unicode MS" w:hAnsi="Times New Roman" w:cs="Times New Roman"/>
          <w:sz w:val="24"/>
          <w:szCs w:val="24"/>
        </w:rPr>
        <w:t xml:space="preserve">                                                                                        </w:t>
      </w:r>
    </w:p>
    <w:p w:rsidR="009E709F" w:rsidRPr="00BC177F" w:rsidRDefault="009E709F" w:rsidP="00BC177F">
      <w:pPr>
        <w:widowControl w:val="0"/>
        <w:suppressAutoHyphens/>
        <w:spacing w:after="0" w:line="240" w:lineRule="auto"/>
        <w:rPr>
          <w:rFonts w:ascii="Times New Roman" w:eastAsia="Arial Unicode MS" w:hAnsi="Times New Roman" w:cs="Times New Roman"/>
          <w:b/>
          <w:sz w:val="24"/>
          <w:szCs w:val="24"/>
        </w:rPr>
      </w:pPr>
    </w:p>
    <w:p w:rsidR="00BC177F" w:rsidRDefault="00BC177F" w:rsidP="00BC177F">
      <w:pPr>
        <w:widowControl w:val="0"/>
        <w:suppressAutoHyphens/>
        <w:spacing w:after="0" w:line="240" w:lineRule="auto"/>
        <w:jc w:val="center"/>
        <w:rPr>
          <w:rFonts w:ascii="Times New Roman" w:eastAsia="Arial Unicode MS" w:hAnsi="Times New Roman" w:cs="Times New Roman"/>
          <w:b/>
          <w:sz w:val="24"/>
          <w:szCs w:val="24"/>
        </w:rPr>
      </w:pPr>
      <w:r w:rsidRPr="00BC177F">
        <w:rPr>
          <w:rFonts w:ascii="Times New Roman" w:eastAsia="Arial Unicode MS" w:hAnsi="Times New Roman" w:cs="Times New Roman"/>
          <w:b/>
          <w:sz w:val="24"/>
          <w:szCs w:val="24"/>
        </w:rPr>
        <w:t>Zaproszenie do złożenia ofert cenowych</w:t>
      </w:r>
    </w:p>
    <w:p w:rsidR="009E709F" w:rsidRPr="00BC177F" w:rsidRDefault="009E709F" w:rsidP="00BC177F">
      <w:pPr>
        <w:widowControl w:val="0"/>
        <w:suppressAutoHyphens/>
        <w:spacing w:after="0" w:line="240" w:lineRule="auto"/>
        <w:jc w:val="center"/>
        <w:rPr>
          <w:rFonts w:ascii="Times New Roman" w:eastAsia="Arial Unicode MS" w:hAnsi="Times New Roman" w:cs="Times New Roman"/>
          <w:b/>
          <w:bCs/>
          <w:sz w:val="28"/>
          <w:szCs w:val="28"/>
        </w:rPr>
      </w:pPr>
    </w:p>
    <w:p w:rsidR="009E709F" w:rsidRPr="009E709F" w:rsidRDefault="009E709F" w:rsidP="009E709F">
      <w:pPr>
        <w:jc w:val="both"/>
        <w:rPr>
          <w:rFonts w:ascii="Times New Roman" w:hAnsi="Times New Roman" w:cs="Times New Roman"/>
          <w:b/>
          <w:bCs/>
        </w:rPr>
      </w:pPr>
      <w:r w:rsidRPr="009E709F">
        <w:rPr>
          <w:rFonts w:ascii="Times New Roman" w:hAnsi="Times New Roman" w:cs="Times New Roman"/>
          <w:b/>
          <w:bCs/>
        </w:rPr>
        <w:t>Sporządzenie dokumentacji na budowę kanalizacji deszczowej w rejonie ul. Świerkowej, Modrzewiowej, Jodłowej</w:t>
      </w:r>
      <w:r w:rsidR="0073391C">
        <w:rPr>
          <w:rFonts w:ascii="Times New Roman" w:hAnsi="Times New Roman" w:cs="Times New Roman"/>
          <w:b/>
          <w:bCs/>
        </w:rPr>
        <w:t xml:space="preserve"> i </w:t>
      </w:r>
      <w:r w:rsidRPr="009E709F">
        <w:rPr>
          <w:rFonts w:ascii="Times New Roman" w:hAnsi="Times New Roman" w:cs="Times New Roman"/>
          <w:b/>
          <w:bCs/>
        </w:rPr>
        <w:t xml:space="preserve">Jałowcowej, </w:t>
      </w: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lang w:eastAsia="pl-PL"/>
        </w:rPr>
      </w:pPr>
      <w:r w:rsidRPr="009E709F">
        <w:rPr>
          <w:rFonts w:ascii="Times New Roman" w:eastAsia="Times New Roman" w:hAnsi="Times New Roman" w:cs="Times New Roman"/>
          <w:b/>
          <w:bCs/>
          <w:color w:val="000000"/>
          <w:lang w:eastAsia="pl-PL"/>
        </w:rPr>
        <w:t>Opis przedmiotu zamówienia obejmuje również:</w:t>
      </w:r>
    </w:p>
    <w:p w:rsidR="009E709F" w:rsidRPr="009E709F" w:rsidRDefault="009E709F" w:rsidP="009E709F">
      <w:pPr>
        <w:spacing w:after="0" w:line="276" w:lineRule="auto"/>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1. Zakres zamówienia obejmuje wykonanie dokumentacji projektowej niezbędnej do wydania decyzji pozwolenia na budowę / projekt budowlany , projekt wykonawczy kanalizacji deszczowej oraz wykonanie koncepcji, w tym: </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1) Wykonanie mapy sytuacyjno-wysokościowej do celów projektowych . </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2) sporządzenie opinii geotechnicznej w celu udokumentowania warunków gruntowo-wodnych wraz z wykonaniem badań geologicznych (w pasie jezdni w miejscach uzgodnionych z Zamawiającym) w zakresie niezbędnym do prawidłowego opracowania dokumentacji oraz innych wg potrzeb narzuconych na etapie uzgodnień oraz opiniowania projektu,</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 3) wykonanie projektu budowlanego i wykonawczego na niżej wskazany zakres: </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a) budowa kolektora kanalizacji deszczowej (wraz z </w:t>
      </w:r>
      <w:proofErr w:type="spellStart"/>
      <w:r w:rsidRPr="009E709F">
        <w:rPr>
          <w:rFonts w:ascii="Times New Roman" w:hAnsi="Times New Roman" w:cs="Times New Roman"/>
          <w:color w:val="000000"/>
          <w:shd w:val="clear" w:color="auto" w:fill="FFFFFF"/>
        </w:rPr>
        <w:t>przykanalikami</w:t>
      </w:r>
      <w:proofErr w:type="spellEnd"/>
      <w:r w:rsidRPr="009E709F">
        <w:rPr>
          <w:rFonts w:ascii="Times New Roman" w:hAnsi="Times New Roman" w:cs="Times New Roman"/>
          <w:color w:val="000000"/>
          <w:shd w:val="clear" w:color="auto" w:fill="FFFFFF"/>
        </w:rPr>
        <w:t xml:space="preserve"> ) wraz z odprowadzeniem wód do rowu (bądź studni chłonnej), oraz analizą przepustowości rowu jako odbiornika wód pochodzących z odwodnienia ww. inwestycji, </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b) zabezpieczenie lub przełożenie istniejącego uzbrojenia podziemnego i naziemnego, wynikające z uzyskanych warunków technicznych od ich użytkowników;</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 4) wykonanie koncepcji budowy wraz z niezbędną infrastrukturą towarzyszącą.</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 5) wykonanie operatu wodnoprawnego wraz z ujęciem zlewni z terenów zlokalizowanych     w granicy pasa drogowego oraz z terenów przyległych do pasa drogowego, zgodnie ze spływem grawitacyjnym wód</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 6) wykonanie przedmiarów robót,  kosztorysów inwestorskich, 10) wykonanie inwentaryzacji zieleni, 11) wykonanie Specyfikacji Technicznych Wykonania i Odbioru Robót   7) uzyskanie decyzji pozwolenia wodnoprawnego oraz innych wymaganych przepisami zgód, uzgodnień, decyzji, pozwoleń, opinii, analiz, które są konieczne do złożenia przez Zamawiającego wniosku do uzyskania decyzji pozwolenia na budowę, </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8) sporządzenie projektu wniosku o wydanie pozwolenia na budowę, </w:t>
      </w:r>
    </w:p>
    <w:p w:rsidR="009E709F" w:rsidRPr="009E709F" w:rsidRDefault="009E709F" w:rsidP="009E709F">
      <w:pPr>
        <w:pStyle w:val="Akapitzlist"/>
        <w:spacing w:after="0" w:line="276" w:lineRule="auto"/>
        <w:ind w:left="1080"/>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 xml:space="preserve">9) aktualizację - w razie potrzeby, kosztorysów inwestorskich w okresie 3 lat od daty ich wykonania. </w:t>
      </w:r>
    </w:p>
    <w:p w:rsidR="009E709F" w:rsidRPr="009E709F" w:rsidRDefault="009E709F" w:rsidP="009E709F">
      <w:pPr>
        <w:spacing w:after="0" w:line="276" w:lineRule="auto"/>
        <w:rPr>
          <w:rFonts w:ascii="Times New Roman" w:hAnsi="Times New Roman" w:cs="Times New Roman"/>
          <w:color w:val="000000"/>
          <w:shd w:val="clear" w:color="auto" w:fill="FFFFFF"/>
        </w:rPr>
      </w:pPr>
      <w:r w:rsidRPr="009E709F">
        <w:rPr>
          <w:rFonts w:ascii="Times New Roman" w:hAnsi="Times New Roman" w:cs="Times New Roman"/>
          <w:color w:val="000000"/>
          <w:shd w:val="clear" w:color="auto" w:fill="FFFFFF"/>
        </w:rPr>
        <w:t>2.Wykonawcy zostanie udzielone pełnomocnictwo do występowania w imieniu zamawiającego. 2. 3.Ponadto wykonawca dokumentacji projektowej zobowiązuje się do: Pełnienia nadzoru autorskiego przez projektantów w zakresie zgodnym z art. 20 ustawy z dnia 7 lipca 1994 r. Prawo budowlane,</w:t>
      </w: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lang w:eastAsia="pl-PL"/>
        </w:rPr>
      </w:pP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lang w:eastAsia="pl-PL"/>
        </w:rPr>
      </w:pPr>
      <w:r w:rsidRPr="009E709F">
        <w:rPr>
          <w:rFonts w:ascii="Times New Roman" w:eastAsia="Times New Roman" w:hAnsi="Times New Roman" w:cs="Times New Roman"/>
          <w:color w:val="000000"/>
          <w:lang w:eastAsia="pl-PL"/>
        </w:rPr>
        <w:t>Zaleca się, aby Wykonawca zdobył wszelkie informacje (np.: dokonał wizji lokalnej w terenie), które mogą być konieczne do przygotowania oferty oraz podpisania umowy.</w:t>
      </w:r>
    </w:p>
    <w:p w:rsidR="009E709F" w:rsidRDefault="009E709F" w:rsidP="009E709F">
      <w:pPr>
        <w:shd w:val="clear" w:color="auto" w:fill="FFFFFF"/>
        <w:spacing w:after="0" w:line="276" w:lineRule="auto"/>
        <w:rPr>
          <w:rFonts w:ascii="Times New Roman" w:eastAsia="Times New Roman" w:hAnsi="Times New Roman" w:cs="Times New Roman"/>
          <w:color w:val="000000"/>
          <w:u w:val="single"/>
          <w:lang w:eastAsia="pl-PL"/>
        </w:rPr>
      </w:pPr>
    </w:p>
    <w:p w:rsidR="00122E9A" w:rsidRDefault="00122E9A" w:rsidP="009E709F">
      <w:pPr>
        <w:shd w:val="clear" w:color="auto" w:fill="FFFFFF"/>
        <w:spacing w:after="0" w:line="276" w:lineRule="auto"/>
        <w:rPr>
          <w:rFonts w:ascii="Times New Roman" w:eastAsia="Times New Roman" w:hAnsi="Times New Roman" w:cs="Times New Roman"/>
          <w:color w:val="000000"/>
          <w:u w:val="single"/>
          <w:lang w:eastAsia="pl-PL"/>
        </w:rPr>
      </w:pPr>
    </w:p>
    <w:p w:rsidR="00122E9A" w:rsidRPr="009E709F" w:rsidRDefault="00122E9A" w:rsidP="009E709F">
      <w:pPr>
        <w:shd w:val="clear" w:color="auto" w:fill="FFFFFF"/>
        <w:spacing w:after="0" w:line="276" w:lineRule="auto"/>
        <w:rPr>
          <w:rFonts w:ascii="Times New Roman" w:eastAsia="Times New Roman" w:hAnsi="Times New Roman" w:cs="Times New Roman"/>
          <w:color w:val="000000"/>
          <w:u w:val="single"/>
          <w:lang w:eastAsia="pl-PL"/>
        </w:rPr>
      </w:pP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lang w:eastAsia="pl-PL"/>
        </w:rPr>
      </w:pPr>
      <w:r w:rsidRPr="009E709F">
        <w:rPr>
          <w:rFonts w:ascii="Times New Roman" w:eastAsia="Times New Roman" w:hAnsi="Times New Roman" w:cs="Times New Roman"/>
          <w:color w:val="000000"/>
          <w:u w:val="single"/>
          <w:lang w:eastAsia="pl-PL"/>
        </w:rPr>
        <w:lastRenderedPageBreak/>
        <w:t>Warunki udziału w postępowaniu ofertowym:</w:t>
      </w: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lang w:eastAsia="pl-PL"/>
        </w:rPr>
      </w:pPr>
      <w:r w:rsidRPr="009E709F">
        <w:rPr>
          <w:rFonts w:ascii="Times New Roman" w:eastAsia="Times New Roman" w:hAnsi="Times New Roman" w:cs="Times New Roman"/>
          <w:color w:val="000000"/>
          <w:lang w:eastAsia="pl-PL"/>
        </w:rPr>
        <w:t>Zamówienie może być realizowane wyłącznie przez Wykonawców, którzy posiadają uprawnienia do występowania w obrocie prawnym, zgodnie z wymaganiami ustawowymi.</w:t>
      </w: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u w:val="single"/>
          <w:lang w:eastAsia="pl-PL"/>
        </w:rPr>
      </w:pP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u w:val="single"/>
          <w:lang w:eastAsia="pl-PL"/>
        </w:rPr>
      </w:pPr>
      <w:r w:rsidRPr="009E709F">
        <w:rPr>
          <w:rFonts w:ascii="Times New Roman" w:eastAsia="Times New Roman" w:hAnsi="Times New Roman" w:cs="Times New Roman"/>
          <w:color w:val="000000"/>
          <w:u w:val="single"/>
          <w:lang w:eastAsia="pl-PL"/>
        </w:rPr>
        <w:t>Wymagany termin realizacji umowy:</w:t>
      </w: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lang w:eastAsia="pl-PL"/>
        </w:rPr>
      </w:pPr>
      <w:r w:rsidRPr="009E709F">
        <w:rPr>
          <w:rFonts w:ascii="Times New Roman" w:eastAsia="Times New Roman" w:hAnsi="Times New Roman" w:cs="Times New Roman"/>
          <w:color w:val="000000"/>
          <w:u w:val="single"/>
          <w:lang w:eastAsia="pl-PL"/>
        </w:rPr>
        <w:t>1.Etap I – koncepcja – do 30.09.2019r.</w:t>
      </w:r>
    </w:p>
    <w:p w:rsidR="009E709F" w:rsidRPr="009E709F" w:rsidRDefault="009E709F" w:rsidP="009E709F">
      <w:pPr>
        <w:shd w:val="clear" w:color="auto" w:fill="FFFFFF"/>
        <w:spacing w:after="0" w:line="276" w:lineRule="auto"/>
        <w:rPr>
          <w:rFonts w:ascii="Times New Roman" w:eastAsia="Times New Roman" w:hAnsi="Times New Roman" w:cs="Times New Roman"/>
          <w:color w:val="000000"/>
          <w:u w:val="single"/>
          <w:lang w:eastAsia="pl-PL"/>
        </w:rPr>
      </w:pPr>
      <w:r w:rsidRPr="009E709F">
        <w:rPr>
          <w:rFonts w:ascii="Times New Roman" w:eastAsia="Times New Roman" w:hAnsi="Times New Roman" w:cs="Times New Roman"/>
          <w:color w:val="000000"/>
          <w:u w:val="single"/>
          <w:lang w:eastAsia="pl-PL"/>
        </w:rPr>
        <w:t>2.Etap II – uzyskanie decyzji na budowę  do </w:t>
      </w:r>
      <w:r w:rsidRPr="009E709F">
        <w:rPr>
          <w:rFonts w:ascii="Times New Roman" w:eastAsia="Times New Roman" w:hAnsi="Times New Roman" w:cs="Times New Roman"/>
          <w:bCs/>
          <w:color w:val="000000"/>
          <w:u w:val="single"/>
          <w:lang w:eastAsia="pl-PL"/>
        </w:rPr>
        <w:t>20.12.2019</w:t>
      </w:r>
      <w:r w:rsidRPr="009E709F">
        <w:rPr>
          <w:rFonts w:ascii="Times New Roman" w:eastAsia="Times New Roman" w:hAnsi="Times New Roman" w:cs="Times New Roman"/>
          <w:color w:val="000000"/>
          <w:u w:val="single"/>
          <w:lang w:eastAsia="pl-PL"/>
        </w:rPr>
        <w:t> r.</w:t>
      </w:r>
    </w:p>
    <w:p w:rsidR="009E709F" w:rsidRDefault="009E709F" w:rsidP="009E709F">
      <w:pPr>
        <w:spacing w:after="0" w:line="276" w:lineRule="auto"/>
        <w:rPr>
          <w:rFonts w:ascii="Times New Roman" w:hAnsi="Times New Roman" w:cs="Times New Roman"/>
          <w:szCs w:val="24"/>
          <w:u w:val="single"/>
        </w:rPr>
      </w:pPr>
    </w:p>
    <w:p w:rsidR="00BC177F" w:rsidRDefault="00BC177F" w:rsidP="00BC177F">
      <w:pPr>
        <w:shd w:val="clear" w:color="auto" w:fill="FFFFFF"/>
        <w:spacing w:after="0" w:line="276" w:lineRule="auto"/>
        <w:rPr>
          <w:rFonts w:ascii="Times New Roman" w:eastAsia="Times New Roman" w:hAnsi="Times New Roman" w:cs="Times New Roman"/>
          <w:color w:val="000000"/>
          <w:szCs w:val="24"/>
          <w:lang w:eastAsia="pl-PL"/>
        </w:rPr>
      </w:pPr>
    </w:p>
    <w:p w:rsidR="00BC177F" w:rsidRPr="00BC177F" w:rsidRDefault="00BC177F" w:rsidP="00BC177F">
      <w:pPr>
        <w:shd w:val="clear" w:color="auto" w:fill="FFFFFF"/>
        <w:spacing w:after="0" w:line="276" w:lineRule="auto"/>
        <w:rPr>
          <w:rFonts w:ascii="Times New Roman" w:eastAsia="Times New Roman" w:hAnsi="Times New Roman" w:cs="Times New Roman"/>
          <w:color w:val="000000"/>
          <w:szCs w:val="24"/>
          <w:lang w:eastAsia="pl-PL"/>
        </w:rPr>
      </w:pPr>
    </w:p>
    <w:p w:rsidR="00BC177F" w:rsidRPr="00BC177F" w:rsidRDefault="00BC177F" w:rsidP="00BC177F">
      <w:pPr>
        <w:widowControl w:val="0"/>
        <w:shd w:val="clear" w:color="auto" w:fill="FFFFFF"/>
        <w:suppressAutoHyphens/>
        <w:spacing w:after="0" w:line="276" w:lineRule="auto"/>
        <w:jc w:val="both"/>
        <w:rPr>
          <w:rFonts w:ascii="Times New Roman" w:eastAsia="Times New Roman" w:hAnsi="Times New Roman" w:cs="Times New Roman"/>
          <w:lang w:eastAsia="pl-PL"/>
        </w:rPr>
      </w:pPr>
      <w:r w:rsidRPr="00BC177F">
        <w:rPr>
          <w:rFonts w:ascii="Times New Roman" w:eastAsia="Times New Roman" w:hAnsi="Times New Roman" w:cs="Times New Roman"/>
          <w:lang w:eastAsia="pl-PL"/>
        </w:rPr>
        <w:t xml:space="preserve">Złożenie oferty dopuszczalne jest w formie: pisemnej, faksu i e-mail na dres </w:t>
      </w:r>
      <w:hyperlink r:id="rId5" w:history="1">
        <w:r w:rsidRPr="00BC177F">
          <w:rPr>
            <w:rFonts w:ascii="Times New Roman" w:eastAsia="Times New Roman" w:hAnsi="Times New Roman" w:cs="Times New Roman"/>
            <w:color w:val="0000FF"/>
            <w:u w:val="single"/>
            <w:lang w:eastAsia="pl-PL"/>
          </w:rPr>
          <w:t>zamowieniapubliczne@strzalkowo.pl</w:t>
        </w:r>
      </w:hyperlink>
      <w:r w:rsidRPr="00BC177F">
        <w:rPr>
          <w:rFonts w:ascii="Times New Roman" w:eastAsia="Times New Roman" w:hAnsi="Times New Roman" w:cs="Times New Roman"/>
          <w:lang w:eastAsia="pl-PL"/>
        </w:rPr>
        <w:t xml:space="preserve"> do dnia </w:t>
      </w:r>
      <w:r w:rsidR="00122E9A">
        <w:rPr>
          <w:rFonts w:ascii="Times New Roman" w:eastAsia="Times New Roman" w:hAnsi="Times New Roman" w:cs="Times New Roman"/>
          <w:lang w:eastAsia="pl-PL"/>
        </w:rPr>
        <w:t>02</w:t>
      </w:r>
      <w:r w:rsidRPr="00BC177F">
        <w:rPr>
          <w:rFonts w:ascii="Times New Roman" w:eastAsia="Times New Roman" w:hAnsi="Times New Roman" w:cs="Times New Roman"/>
          <w:lang w:eastAsia="pl-PL"/>
        </w:rPr>
        <w:t>.0</w:t>
      </w:r>
      <w:r w:rsidR="00122E9A">
        <w:rPr>
          <w:rFonts w:ascii="Times New Roman" w:eastAsia="Times New Roman" w:hAnsi="Times New Roman" w:cs="Times New Roman"/>
          <w:lang w:eastAsia="pl-PL"/>
        </w:rPr>
        <w:t>7</w:t>
      </w:r>
      <w:r w:rsidRPr="00BC177F">
        <w:rPr>
          <w:rFonts w:ascii="Times New Roman" w:eastAsia="Times New Roman" w:hAnsi="Times New Roman" w:cs="Times New Roman"/>
          <w:lang w:eastAsia="pl-PL"/>
        </w:rPr>
        <w:t>.2019 r.godz.12.00.</w:t>
      </w:r>
    </w:p>
    <w:p w:rsidR="00BC177F" w:rsidRPr="00BC177F" w:rsidRDefault="00BC177F" w:rsidP="00BC177F">
      <w:pPr>
        <w:spacing w:after="0" w:line="360" w:lineRule="auto"/>
        <w:rPr>
          <w:rFonts w:ascii="Times New Roman" w:eastAsia="Times New Roman" w:hAnsi="Times New Roman" w:cs="Times New Roman"/>
          <w:b/>
          <w:lang w:eastAsia="pl-PL"/>
        </w:rPr>
      </w:pPr>
      <w:r w:rsidRPr="00BC177F">
        <w:rPr>
          <w:rFonts w:ascii="Times New Roman" w:eastAsia="Times New Roman" w:hAnsi="Times New Roman" w:cs="Times New Roman"/>
          <w:b/>
          <w:lang w:eastAsia="pl-PL"/>
        </w:rPr>
        <w:t>Do oferty należy załączyć klauzulę informacyjną dotyczącą przetwarzania danych osobowych.</w:t>
      </w:r>
    </w:p>
    <w:p w:rsidR="00BC177F" w:rsidRPr="00BC177F" w:rsidRDefault="00BC177F" w:rsidP="00BC177F">
      <w:pPr>
        <w:widowControl w:val="0"/>
        <w:suppressAutoHyphens/>
        <w:spacing w:after="0" w:line="360" w:lineRule="auto"/>
        <w:rPr>
          <w:rFonts w:ascii="Times New Roman" w:eastAsia="Arial Unicode MS" w:hAnsi="Times New Roman" w:cs="Times New Roman"/>
        </w:rPr>
      </w:pPr>
      <w:r w:rsidRPr="00BC177F">
        <w:rPr>
          <w:rFonts w:ascii="Times New Roman" w:eastAsia="Arial Unicode MS" w:hAnsi="Times New Roman" w:cs="Times New Roman"/>
        </w:rPr>
        <w:t>W niniejszym postępowaniu nie mają zastosowania przepisy ustawy z dnia 29 stycznia 2004r. Prawo zamówień publicznych.</w:t>
      </w:r>
    </w:p>
    <w:p w:rsidR="00BC177F" w:rsidRDefault="00BC177F" w:rsidP="00BC177F">
      <w:pPr>
        <w:widowControl w:val="0"/>
        <w:suppressAutoHyphens/>
        <w:spacing w:after="0" w:line="360" w:lineRule="auto"/>
        <w:rPr>
          <w:rFonts w:ascii="Times New Roman" w:eastAsia="Times New Roman" w:hAnsi="Times New Roman" w:cs="Arial"/>
          <w:lang w:eastAsia="pl-PL"/>
        </w:rPr>
      </w:pPr>
      <w:r w:rsidRPr="00BC177F">
        <w:rPr>
          <w:rFonts w:ascii="Times New Roman" w:eastAsia="Times New Roman" w:hAnsi="Times New Roman" w:cs="Arial"/>
          <w:lang w:eastAsia="pl-PL"/>
        </w:rPr>
        <w:t>Niniejsze zapytanie ofertowe nie stanowi zobowiązania do zawarcia umowy.</w:t>
      </w:r>
    </w:p>
    <w:p w:rsidR="006E021E" w:rsidRDefault="006E021E" w:rsidP="00BC177F">
      <w:pPr>
        <w:widowControl w:val="0"/>
        <w:suppressAutoHyphens/>
        <w:spacing w:after="0" w:line="360" w:lineRule="auto"/>
        <w:rPr>
          <w:rFonts w:ascii="Times New Roman" w:eastAsia="Times New Roman" w:hAnsi="Times New Roman" w:cs="Arial"/>
          <w:lang w:eastAsia="pl-PL"/>
        </w:rPr>
      </w:pPr>
    </w:p>
    <w:p w:rsidR="006E021E" w:rsidRDefault="006E021E" w:rsidP="00BC177F">
      <w:pPr>
        <w:widowControl w:val="0"/>
        <w:suppressAutoHyphens/>
        <w:spacing w:after="0" w:line="360" w:lineRule="auto"/>
        <w:rPr>
          <w:rFonts w:ascii="Times New Roman" w:eastAsia="Times New Roman" w:hAnsi="Times New Roman" w:cs="Arial"/>
          <w:lang w:eastAsia="pl-PL"/>
        </w:rPr>
      </w:pPr>
    </w:p>
    <w:p w:rsidR="006E021E" w:rsidRDefault="006E021E" w:rsidP="00BC177F">
      <w:pPr>
        <w:widowControl w:val="0"/>
        <w:suppressAutoHyphens/>
        <w:spacing w:after="0" w:line="360" w:lineRule="auto"/>
        <w:rPr>
          <w:rFonts w:ascii="Times New Roman" w:eastAsia="Times New Roman" w:hAnsi="Times New Roman" w:cs="Arial"/>
          <w:lang w:eastAsia="pl-PL"/>
        </w:rPr>
      </w:pPr>
    </w:p>
    <w:p w:rsidR="006E021E" w:rsidRDefault="006E021E" w:rsidP="00BC177F">
      <w:pPr>
        <w:widowControl w:val="0"/>
        <w:suppressAutoHyphens/>
        <w:spacing w:after="0" w:line="360" w:lineRule="auto"/>
        <w:rPr>
          <w:rFonts w:ascii="Times New Roman" w:eastAsia="Times New Roman" w:hAnsi="Times New Roman" w:cs="Arial"/>
          <w:lang w:eastAsia="pl-PL"/>
        </w:rPr>
      </w:pP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t>Z-ca Wójta</w:t>
      </w:r>
    </w:p>
    <w:p w:rsidR="006E021E" w:rsidRPr="00BC177F" w:rsidRDefault="006E021E" w:rsidP="00BC177F">
      <w:pPr>
        <w:widowControl w:val="0"/>
        <w:suppressAutoHyphens/>
        <w:spacing w:after="0" w:line="360" w:lineRule="auto"/>
        <w:rPr>
          <w:rFonts w:ascii="Times New Roman" w:eastAsia="Arial Unicode MS" w:hAnsi="Times New Roman" w:cs="Tahoma"/>
        </w:rPr>
      </w:pP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r>
      <w:r>
        <w:rPr>
          <w:rFonts w:ascii="Times New Roman" w:eastAsia="Times New Roman" w:hAnsi="Times New Roman" w:cs="Arial"/>
          <w:lang w:eastAsia="pl-PL"/>
        </w:rPr>
        <w:tab/>
        <w:t xml:space="preserve">   </w:t>
      </w:r>
      <w:bookmarkStart w:id="0" w:name="_GoBack"/>
      <w:bookmarkEnd w:id="0"/>
      <w:r>
        <w:rPr>
          <w:rFonts w:ascii="Times New Roman" w:eastAsia="Times New Roman" w:hAnsi="Times New Roman" w:cs="Arial"/>
          <w:lang w:eastAsia="pl-PL"/>
        </w:rPr>
        <w:t>/-/ Lidia Śmidowicz</w:t>
      </w:r>
    </w:p>
    <w:p w:rsidR="000155E6" w:rsidRDefault="000155E6" w:rsidP="00776274">
      <w:pPr>
        <w:spacing w:after="0" w:line="276" w:lineRule="auto"/>
        <w:rPr>
          <w:rFonts w:ascii="Times New Roman" w:hAnsi="Times New Roman" w:cs="Times New Roman"/>
          <w:szCs w:val="24"/>
        </w:rPr>
      </w:pPr>
    </w:p>
    <w:p w:rsidR="0009146D" w:rsidRPr="00177E8E" w:rsidRDefault="0009146D" w:rsidP="00776274">
      <w:pPr>
        <w:spacing w:after="0" w:line="276" w:lineRule="auto"/>
        <w:rPr>
          <w:rFonts w:ascii="Times New Roman" w:hAnsi="Times New Roman" w:cs="Times New Roman"/>
          <w:szCs w:val="24"/>
        </w:rPr>
      </w:pPr>
    </w:p>
    <w:sectPr w:rsidR="0009146D" w:rsidRPr="00177E8E" w:rsidSect="00063FEA">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87415"/>
    <w:multiLevelType w:val="hybridMultilevel"/>
    <w:tmpl w:val="3E1AF5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58E6C4E"/>
    <w:multiLevelType w:val="hybridMultilevel"/>
    <w:tmpl w:val="C7802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366681A"/>
    <w:multiLevelType w:val="multilevel"/>
    <w:tmpl w:val="0A0A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06325D"/>
    <w:multiLevelType w:val="hybridMultilevel"/>
    <w:tmpl w:val="C7802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E6"/>
    <w:rsid w:val="000155E6"/>
    <w:rsid w:val="00063FEA"/>
    <w:rsid w:val="0009146D"/>
    <w:rsid w:val="000B064E"/>
    <w:rsid w:val="00122E9A"/>
    <w:rsid w:val="00177E8E"/>
    <w:rsid w:val="00186B71"/>
    <w:rsid w:val="002739CC"/>
    <w:rsid w:val="00314DF3"/>
    <w:rsid w:val="00420F72"/>
    <w:rsid w:val="006E021E"/>
    <w:rsid w:val="006F2A22"/>
    <w:rsid w:val="0073391C"/>
    <w:rsid w:val="007601C8"/>
    <w:rsid w:val="00776274"/>
    <w:rsid w:val="008152AB"/>
    <w:rsid w:val="009B78E8"/>
    <w:rsid w:val="009E709F"/>
    <w:rsid w:val="00A33E0F"/>
    <w:rsid w:val="00AA46B9"/>
    <w:rsid w:val="00BC177F"/>
    <w:rsid w:val="00BD7DFF"/>
    <w:rsid w:val="00C11F23"/>
    <w:rsid w:val="00CA64A8"/>
    <w:rsid w:val="00EC3B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6CC13"/>
  <w15:chartTrackingRefBased/>
  <w15:docId w15:val="{1F6F898E-F10E-435C-B441-2D3122057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55E6"/>
    <w:pPr>
      <w:ind w:left="720"/>
      <w:contextualSpacing/>
    </w:pPr>
  </w:style>
  <w:style w:type="character" w:customStyle="1" w:styleId="ng-binding">
    <w:name w:val="ng-binding"/>
    <w:basedOn w:val="Domylnaczcionkaakapitu"/>
    <w:rsid w:val="00776274"/>
  </w:style>
  <w:style w:type="paragraph" w:styleId="Tekstdymka">
    <w:name w:val="Balloon Text"/>
    <w:basedOn w:val="Normalny"/>
    <w:link w:val="TekstdymkaZnak"/>
    <w:uiPriority w:val="99"/>
    <w:semiHidden/>
    <w:unhideWhenUsed/>
    <w:rsid w:val="00BC17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17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78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amowieniapubliczne@strzalkow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512</Words>
  <Characters>3076</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Sowacka Karolina</dc:creator>
  <cp:keywords/>
  <dc:description/>
  <cp:lastModifiedBy>Małgorzata Stefańska</cp:lastModifiedBy>
  <cp:revision>9</cp:revision>
  <cp:lastPrinted>2019-06-24T09:06:00Z</cp:lastPrinted>
  <dcterms:created xsi:type="dcterms:W3CDTF">2019-06-05T08:08:00Z</dcterms:created>
  <dcterms:modified xsi:type="dcterms:W3CDTF">2019-06-24T09:07:00Z</dcterms:modified>
</cp:coreProperties>
</file>