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70A" w:rsidRDefault="00D1170A" w:rsidP="008D492B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:rsidR="00D1170A" w:rsidRDefault="00D1170A" w:rsidP="008D492B">
      <w:pPr>
        <w:jc w:val="center"/>
        <w:rPr>
          <w:rFonts w:ascii="Times New Roman" w:hAnsi="Times New Roman" w:cs="Times New Roman"/>
        </w:rPr>
      </w:pPr>
    </w:p>
    <w:p w:rsidR="00C06A9B" w:rsidRPr="00C06A9B" w:rsidRDefault="00C06A9B" w:rsidP="008D492B">
      <w:pPr>
        <w:jc w:val="center"/>
        <w:rPr>
          <w:rFonts w:ascii="Times New Roman" w:hAnsi="Times New Roman" w:cs="Times New Roman"/>
        </w:rPr>
      </w:pPr>
      <w:r w:rsidRPr="00C06A9B">
        <w:rPr>
          <w:rFonts w:ascii="Times New Roman" w:hAnsi="Times New Roman" w:cs="Times New Roman"/>
        </w:rPr>
        <w:t xml:space="preserve">Zadanie „Budowa punktu selektywnej zbiórki odpadów (PSZOK) na terenie Gminy Strzałkowo” </w:t>
      </w:r>
      <w:r w:rsidRPr="00D1170A">
        <w:rPr>
          <w:rFonts w:ascii="Times New Roman" w:hAnsi="Times New Roman" w:cs="Times New Roman"/>
          <w:b/>
        </w:rPr>
        <w:t>Część 1</w:t>
      </w:r>
    </w:p>
    <w:p w:rsidR="008D492B" w:rsidRDefault="008D492B" w:rsidP="00C06A9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C06A9B" w:rsidRPr="00C06A9B">
        <w:rPr>
          <w:rFonts w:ascii="Times New Roman" w:hAnsi="Times New Roman" w:cs="Times New Roman"/>
        </w:rPr>
        <w:t>osztorys</w:t>
      </w:r>
      <w:r>
        <w:rPr>
          <w:rFonts w:ascii="Times New Roman" w:hAnsi="Times New Roman" w:cs="Times New Roman"/>
        </w:rPr>
        <w:t xml:space="preserve"> ofertowy</w:t>
      </w:r>
    </w:p>
    <w:p w:rsidR="00C06A9B" w:rsidRDefault="00C06A9B" w:rsidP="00C06A9B">
      <w:pPr>
        <w:jc w:val="center"/>
        <w:rPr>
          <w:rFonts w:ascii="Times New Roman" w:hAnsi="Times New Roman" w:cs="Times New Roman"/>
        </w:rPr>
      </w:pPr>
      <w:r w:rsidRPr="00C06A9B">
        <w:rPr>
          <w:rFonts w:ascii="Times New Roman" w:hAnsi="Times New Roman" w:cs="Times New Roman"/>
        </w:rPr>
        <w:t xml:space="preserve"> budowy punktu selektywnej zbiórki odpadów, gm. Strzałkowo</w:t>
      </w:r>
    </w:p>
    <w:p w:rsidR="00C06A9B" w:rsidRDefault="00C06A9B"/>
    <w:tbl>
      <w:tblPr>
        <w:tblW w:w="6480" w:type="dxa"/>
        <w:tblInd w:w="-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"/>
        <w:gridCol w:w="3118"/>
        <w:gridCol w:w="851"/>
        <w:gridCol w:w="851"/>
        <w:gridCol w:w="1134"/>
      </w:tblGrid>
      <w:tr w:rsidR="008D492B" w:rsidRPr="00C06A9B" w:rsidTr="008D492B">
        <w:trPr>
          <w:trHeight w:val="866"/>
        </w:trPr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proofErr w:type="spellStart"/>
            <w:r w:rsidRPr="00C06A9B"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Lp</w:t>
            </w:r>
            <w:proofErr w:type="spellEnd"/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Nazwa usługi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Jednostka miary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 xml:space="preserve">ilość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r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Wartość netto</w:t>
            </w:r>
          </w:p>
        </w:tc>
      </w:tr>
      <w:tr w:rsidR="008D492B" w:rsidRPr="00C06A9B" w:rsidTr="008D492B">
        <w:trPr>
          <w:trHeight w:val="994"/>
        </w:trPr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 xml:space="preserve">1. 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Dokumentacja projektowa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F77803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proofErr w:type="spellStart"/>
            <w:r w:rsidRPr="00C06A9B"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kpl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</w:p>
        </w:tc>
      </w:tr>
      <w:tr w:rsidR="008D492B" w:rsidRPr="00C06A9B" w:rsidTr="008D492B">
        <w:trPr>
          <w:trHeight w:val="620"/>
        </w:trPr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2.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Roboty budowlane - przygotowanie inwestycji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F77803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proofErr w:type="spellStart"/>
            <w:r w:rsidRPr="00C06A9B"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kpl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</w:p>
        </w:tc>
      </w:tr>
      <w:tr w:rsidR="008D492B" w:rsidRPr="00C06A9B" w:rsidTr="008D492B">
        <w:trPr>
          <w:trHeight w:val="300"/>
        </w:trPr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przygotowanie terenu, niwelacja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F77803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</w:p>
        </w:tc>
      </w:tr>
      <w:tr w:rsidR="008D492B" w:rsidRPr="00C06A9B" w:rsidTr="008D492B">
        <w:trPr>
          <w:trHeight w:val="1900"/>
        </w:trPr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3.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Roboty budowlane - powierzchnie utwardzone wraz z odwodnieniem (roboty ziemne, podbudowa, utwardzenie, krawężniki, odwodnieni placu, utwardzen</w:t>
            </w:r>
            <w:r w:rsidR="00040D7A"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ie placu i utwardzenie chodników</w:t>
            </w:r>
            <w:r w:rsidRPr="00C06A9B"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, oznakowanie</w:t>
            </w:r>
            <w:r w:rsidR="00040D7A"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 xml:space="preserve"> poziome i pionowe, tablice informacyjne</w:t>
            </w:r>
            <w:r w:rsidRPr="00C06A9B"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F77803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proofErr w:type="spellStart"/>
            <w:r w:rsidRPr="00C06A9B"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kpl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</w:p>
        </w:tc>
      </w:tr>
      <w:tr w:rsidR="008D492B" w:rsidRPr="00C06A9B" w:rsidTr="008D492B">
        <w:trPr>
          <w:trHeight w:val="1260"/>
        </w:trPr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4.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Roboty budowlane - instalacja wodociągowa, kanalizacji sanitarnej /przyłącza, instalacje zewnętrzne/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F77803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proofErr w:type="spellStart"/>
            <w:r w:rsidRPr="00C06A9B"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kpl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</w:p>
        </w:tc>
      </w:tr>
      <w:tr w:rsidR="008D492B" w:rsidRPr="00C06A9B" w:rsidTr="008D492B">
        <w:trPr>
          <w:trHeight w:val="620"/>
        </w:trPr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5.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Roboty budowlane - instalacja elektryczna, system oświetlenia placu</w:t>
            </w:r>
            <w:r w:rsidR="00040D7A"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 xml:space="preserve"> (</w:t>
            </w:r>
            <w:r w:rsidR="00040D7A" w:rsidRPr="00C06A9B"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 xml:space="preserve">instalacja </w:t>
            </w:r>
            <w:r w:rsidR="00040D7A"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 xml:space="preserve">elektryczna, monitoringowa, alarmowa, </w:t>
            </w:r>
            <w:r w:rsidR="00040D7A" w:rsidRPr="00C06A9B"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słupy oświetleniowe i oprawy (podwójne)</w:t>
            </w:r>
            <w:r w:rsidR="00040D7A"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F77803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proofErr w:type="spellStart"/>
            <w:r w:rsidRPr="00C06A9B"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kpl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</w:p>
        </w:tc>
      </w:tr>
      <w:tr w:rsidR="008D492B" w:rsidRPr="00C06A9B" w:rsidTr="008D492B">
        <w:trPr>
          <w:trHeight w:val="695"/>
        </w:trPr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lastRenderedPageBreak/>
              <w:t>6.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Roboty budowlane - ogrodzenie, brama wjazdowa</w:t>
            </w:r>
            <w:r w:rsidR="00040D7A"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, furtka</w:t>
            </w:r>
            <w:r w:rsidRPr="00C06A9B"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, zieleń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F77803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proofErr w:type="spellStart"/>
            <w:r w:rsidRPr="00C06A9B"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kpl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</w:p>
        </w:tc>
      </w:tr>
      <w:tr w:rsidR="008D492B" w:rsidRPr="00C06A9B" w:rsidTr="008D492B">
        <w:trPr>
          <w:trHeight w:val="300"/>
        </w:trPr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  <w:t xml:space="preserve">7. 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  <w:t>Wiata magazynowa nad kontenerami KP7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F77803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proofErr w:type="spellStart"/>
            <w:r w:rsidRPr="00C06A9B"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kpl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</w:p>
        </w:tc>
      </w:tr>
      <w:tr w:rsidR="008D492B" w:rsidRPr="00C06A9B" w:rsidTr="008D492B">
        <w:trPr>
          <w:trHeight w:val="300"/>
        </w:trPr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  <w:t>8.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</w:pPr>
            <w:r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  <w:t>Waga samochodowa (10t)z fun</w:t>
            </w:r>
            <w:r w:rsidRPr="00C06A9B"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  <w:t>damentem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F77803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proofErr w:type="spellStart"/>
            <w:r w:rsidRPr="00C06A9B"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kpl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</w:p>
        </w:tc>
      </w:tr>
      <w:tr w:rsidR="008D492B" w:rsidRPr="00C06A9B" w:rsidTr="008D492B">
        <w:trPr>
          <w:trHeight w:val="300"/>
        </w:trPr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  <w:t xml:space="preserve">9. 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  <w:t>Kontener socjalno-biurowy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F77803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proofErr w:type="spellStart"/>
            <w:r w:rsidRPr="00C06A9B"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kpl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</w:p>
        </w:tc>
      </w:tr>
      <w:tr w:rsidR="008D492B" w:rsidRPr="00C06A9B" w:rsidTr="008D492B">
        <w:trPr>
          <w:trHeight w:val="300"/>
        </w:trPr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  <w:t>10.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  <w:t>Magazyn  na odpady niebezpieczne i ZSEE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F77803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proofErr w:type="spellStart"/>
            <w:r w:rsidRPr="00C06A9B"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kpl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</w:p>
        </w:tc>
      </w:tr>
      <w:tr w:rsidR="008D492B" w:rsidRPr="00C06A9B" w:rsidTr="008D492B">
        <w:trPr>
          <w:trHeight w:val="300"/>
        </w:trPr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  <w:t>11.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  <w:t>Magazyn na odpady do ponownego użycia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F77803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proofErr w:type="spellStart"/>
            <w:r w:rsidRPr="00C06A9B"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kpl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</w:p>
        </w:tc>
      </w:tr>
      <w:tr w:rsidR="008D492B" w:rsidRPr="00C06A9B" w:rsidTr="008D492B">
        <w:trPr>
          <w:trHeight w:val="300"/>
        </w:trPr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  <w:t>12.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  <w:t>Magazyn odpadów 10x15 m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F77803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proofErr w:type="spellStart"/>
            <w:r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k</w:t>
            </w:r>
            <w:r w:rsidRPr="00C06A9B"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pl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92B" w:rsidRPr="00C06A9B" w:rsidRDefault="008D492B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</w:p>
        </w:tc>
      </w:tr>
      <w:tr w:rsidR="0049300C" w:rsidRPr="00C06A9B" w:rsidTr="00BF17C7">
        <w:trPr>
          <w:trHeight w:val="300"/>
        </w:trPr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00C" w:rsidRPr="00C06A9B" w:rsidRDefault="0049300C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</w:pPr>
          </w:p>
        </w:tc>
        <w:tc>
          <w:tcPr>
            <w:tcW w:w="4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00C" w:rsidRPr="00C06A9B" w:rsidRDefault="0049300C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  <w:t>Razem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9300C" w:rsidRPr="00C06A9B" w:rsidRDefault="0049300C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</w:p>
        </w:tc>
      </w:tr>
      <w:tr w:rsidR="0049300C" w:rsidRPr="00C06A9B" w:rsidTr="00A662E5">
        <w:trPr>
          <w:trHeight w:val="300"/>
        </w:trPr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00C" w:rsidRPr="00C06A9B" w:rsidRDefault="0049300C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</w:pPr>
          </w:p>
        </w:tc>
        <w:tc>
          <w:tcPr>
            <w:tcW w:w="4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00C" w:rsidRPr="00C06A9B" w:rsidRDefault="0049300C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r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  <w:t>Podatek VAT 23%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9300C" w:rsidRPr="00C06A9B" w:rsidRDefault="0049300C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</w:p>
        </w:tc>
      </w:tr>
      <w:tr w:rsidR="0049300C" w:rsidRPr="00C06A9B" w:rsidTr="00566DC9">
        <w:trPr>
          <w:trHeight w:val="300"/>
        </w:trPr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00C" w:rsidRPr="00C06A9B" w:rsidRDefault="0049300C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</w:pPr>
          </w:p>
        </w:tc>
        <w:tc>
          <w:tcPr>
            <w:tcW w:w="4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00C" w:rsidRPr="00C06A9B" w:rsidRDefault="0049300C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  <w:t>OGÓŁEM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9300C" w:rsidRPr="00C06A9B" w:rsidRDefault="0049300C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</w:p>
        </w:tc>
      </w:tr>
    </w:tbl>
    <w:p w:rsidR="00C06A9B" w:rsidRDefault="00C06A9B"/>
    <w:sectPr w:rsidR="00C06A9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95F" w:rsidRDefault="00FB295F" w:rsidP="00FB295F">
      <w:pPr>
        <w:spacing w:after="0" w:line="240" w:lineRule="auto"/>
      </w:pPr>
      <w:r>
        <w:separator/>
      </w:r>
    </w:p>
  </w:endnote>
  <w:endnote w:type="continuationSeparator" w:id="0">
    <w:p w:rsidR="00FB295F" w:rsidRDefault="00FB295F" w:rsidP="00FB29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511" w:rsidRPr="0048040B" w:rsidRDefault="00996511" w:rsidP="00996511">
    <w:pPr>
      <w:ind w:right="360"/>
      <w:jc w:val="center"/>
      <w:rPr>
        <w:rFonts w:ascii="Liberation Serif" w:eastAsia="SimSun" w:hAnsi="Liberation Serif" w:hint="eastAsia"/>
        <w:kern w:val="1"/>
        <w:lang w:eastAsia="hi-IN" w:bidi="hi-IN"/>
      </w:rPr>
    </w:pPr>
    <w:r w:rsidRPr="0048040B">
      <w:rPr>
        <w:rFonts w:ascii="Liberation Serif" w:eastAsia="SimSun" w:hAnsi="Liberation Serif"/>
        <w:kern w:val="1"/>
        <w:lang w:eastAsia="hi-IN" w:bidi="hi-IN"/>
      </w:rPr>
      <w:t>Projekt współfinansowany ze środków Unii Europejskiej w ramach Europejskiego Funduszu Rozwoju Regionalnego w ramach Wielkopolskiego Regionalnego Programu Operacyjnego 2014-2020</w:t>
    </w:r>
  </w:p>
  <w:p w:rsidR="00996511" w:rsidRDefault="00996511">
    <w:pPr>
      <w:pStyle w:val="Stopka"/>
    </w:pPr>
  </w:p>
  <w:p w:rsidR="00996511" w:rsidRDefault="009965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95F" w:rsidRDefault="00FB295F" w:rsidP="00FB295F">
      <w:pPr>
        <w:spacing w:after="0" w:line="240" w:lineRule="auto"/>
      </w:pPr>
      <w:r>
        <w:separator/>
      </w:r>
    </w:p>
  </w:footnote>
  <w:footnote w:type="continuationSeparator" w:id="0">
    <w:p w:rsidR="00FB295F" w:rsidRDefault="00FB295F" w:rsidP="00FB29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95F" w:rsidRDefault="00FB295F">
    <w:pPr>
      <w:pStyle w:val="Nagwek"/>
    </w:pPr>
    <w:r>
      <w:rPr>
        <w:noProof/>
        <w:lang w:eastAsia="pl-PL"/>
      </w:rPr>
      <w:drawing>
        <wp:inline distT="0" distB="0" distL="0" distR="0" wp14:anchorId="01D67B93">
          <wp:extent cx="5608955" cy="5911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8955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A9B"/>
    <w:rsid w:val="00040D7A"/>
    <w:rsid w:val="00080C46"/>
    <w:rsid w:val="00092ADD"/>
    <w:rsid w:val="000B797D"/>
    <w:rsid w:val="003A3356"/>
    <w:rsid w:val="0049300C"/>
    <w:rsid w:val="004B3282"/>
    <w:rsid w:val="007D5FCF"/>
    <w:rsid w:val="008D492B"/>
    <w:rsid w:val="00996511"/>
    <w:rsid w:val="00C06A9B"/>
    <w:rsid w:val="00D1170A"/>
    <w:rsid w:val="00DC0168"/>
    <w:rsid w:val="00EC6D26"/>
    <w:rsid w:val="00EF08C0"/>
    <w:rsid w:val="00FB2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B29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295F"/>
  </w:style>
  <w:style w:type="paragraph" w:styleId="Stopka">
    <w:name w:val="footer"/>
    <w:basedOn w:val="Normalny"/>
    <w:link w:val="StopkaZnak"/>
    <w:uiPriority w:val="99"/>
    <w:unhideWhenUsed/>
    <w:rsid w:val="00FB29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295F"/>
  </w:style>
  <w:style w:type="paragraph" w:styleId="Tekstdymka">
    <w:name w:val="Balloon Text"/>
    <w:basedOn w:val="Normalny"/>
    <w:link w:val="TekstdymkaZnak"/>
    <w:uiPriority w:val="99"/>
    <w:semiHidden/>
    <w:unhideWhenUsed/>
    <w:rsid w:val="00FB2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29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B29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295F"/>
  </w:style>
  <w:style w:type="paragraph" w:styleId="Stopka">
    <w:name w:val="footer"/>
    <w:basedOn w:val="Normalny"/>
    <w:link w:val="StopkaZnak"/>
    <w:uiPriority w:val="99"/>
    <w:unhideWhenUsed/>
    <w:rsid w:val="00FB29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295F"/>
  </w:style>
  <w:style w:type="paragraph" w:styleId="Tekstdymka">
    <w:name w:val="Balloon Text"/>
    <w:basedOn w:val="Normalny"/>
    <w:link w:val="TekstdymkaZnak"/>
    <w:uiPriority w:val="99"/>
    <w:semiHidden/>
    <w:unhideWhenUsed/>
    <w:rsid w:val="00FB2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29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180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Kotecka</dc:creator>
  <cp:lastModifiedBy>Magdalena Kotecka</cp:lastModifiedBy>
  <cp:revision>9</cp:revision>
  <dcterms:created xsi:type="dcterms:W3CDTF">2019-02-01T10:52:00Z</dcterms:created>
  <dcterms:modified xsi:type="dcterms:W3CDTF">2019-02-08T12:27:00Z</dcterms:modified>
</cp:coreProperties>
</file>