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237D1" w14:textId="77777777" w:rsidR="001F5DB8" w:rsidRPr="001F5DB8" w:rsidRDefault="001F5DB8" w:rsidP="001F5DB8">
      <w:pPr>
        <w:pBdr>
          <w:bottom w:val="single" w:sz="6" w:space="1" w:color="auto"/>
        </w:pBdr>
        <w:spacing w:after="0" w:line="240" w:lineRule="auto"/>
        <w:jc w:val="center"/>
        <w:rPr>
          <w:rFonts w:ascii="Arial" w:eastAsia="Times New Roman" w:hAnsi="Arial" w:cs="Arial"/>
          <w:vanish/>
          <w:sz w:val="20"/>
          <w:szCs w:val="20"/>
          <w:lang w:eastAsia="pl-PL"/>
        </w:rPr>
      </w:pPr>
      <w:r w:rsidRPr="001F5DB8">
        <w:rPr>
          <w:rFonts w:ascii="Arial" w:eastAsia="Times New Roman" w:hAnsi="Arial" w:cs="Arial"/>
          <w:vanish/>
          <w:sz w:val="20"/>
          <w:szCs w:val="20"/>
          <w:lang w:eastAsia="pl-PL"/>
        </w:rPr>
        <w:t>Początek formularza</w:t>
      </w:r>
    </w:p>
    <w:p w14:paraId="6DB4412E" w14:textId="437D2A8B"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t xml:space="preserve">Ogłoszenie nr 508235-N-2019 z dnia 2019-01-29 r. </w:t>
      </w:r>
    </w:p>
    <w:p w14:paraId="373574CD" w14:textId="77777777" w:rsidR="001F5DB8" w:rsidRPr="001F5DB8" w:rsidRDefault="001F5DB8" w:rsidP="001F5DB8">
      <w:pPr>
        <w:spacing w:after="0" w:line="240" w:lineRule="auto"/>
        <w:jc w:val="center"/>
        <w:rPr>
          <w:rFonts w:ascii="Times New Roman" w:eastAsia="Times New Roman" w:hAnsi="Times New Roman" w:cs="Times New Roman"/>
          <w:b/>
          <w:bCs/>
          <w:sz w:val="20"/>
          <w:szCs w:val="20"/>
          <w:lang w:eastAsia="pl-PL"/>
        </w:rPr>
      </w:pPr>
      <w:r w:rsidRPr="001F5DB8">
        <w:rPr>
          <w:rFonts w:ascii="Times New Roman" w:eastAsia="Times New Roman" w:hAnsi="Times New Roman" w:cs="Times New Roman"/>
          <w:b/>
          <w:bCs/>
          <w:sz w:val="20"/>
          <w:szCs w:val="20"/>
          <w:lang w:eastAsia="pl-PL"/>
        </w:rPr>
        <w:t>Wójt Gminy Strzałkowo: Budowa placu zabaw z wyposażeniem w miejscowości Strzałkowo ul. Andrzejewskiego na działkach Nr 267/8 i 267/10</w:t>
      </w:r>
      <w:r w:rsidRPr="001F5DB8">
        <w:rPr>
          <w:rFonts w:ascii="Times New Roman" w:eastAsia="Times New Roman" w:hAnsi="Times New Roman" w:cs="Times New Roman"/>
          <w:b/>
          <w:bCs/>
          <w:sz w:val="20"/>
          <w:szCs w:val="20"/>
          <w:lang w:eastAsia="pl-PL"/>
        </w:rPr>
        <w:br/>
        <w:t xml:space="preserve">OGŁOSZENIE O ZAMÓWIENIU - Roboty budowlane </w:t>
      </w:r>
    </w:p>
    <w:p w14:paraId="18CEB650"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Zamieszczanie ogłoszenia:</w:t>
      </w:r>
      <w:r w:rsidRPr="001F5DB8">
        <w:rPr>
          <w:rFonts w:ascii="Times New Roman" w:eastAsia="Times New Roman" w:hAnsi="Times New Roman" w:cs="Times New Roman"/>
          <w:sz w:val="20"/>
          <w:szCs w:val="20"/>
          <w:lang w:eastAsia="pl-PL"/>
        </w:rPr>
        <w:t xml:space="preserve"> Zamieszczanie obowiązkowe </w:t>
      </w:r>
    </w:p>
    <w:p w14:paraId="4D34ECBC"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Ogłoszenie dotyczy:</w:t>
      </w:r>
      <w:r w:rsidRPr="001F5DB8">
        <w:rPr>
          <w:rFonts w:ascii="Times New Roman" w:eastAsia="Times New Roman" w:hAnsi="Times New Roman" w:cs="Times New Roman"/>
          <w:sz w:val="20"/>
          <w:szCs w:val="20"/>
          <w:lang w:eastAsia="pl-PL"/>
        </w:rPr>
        <w:t xml:space="preserve"> Zamówienia publicznego </w:t>
      </w:r>
    </w:p>
    <w:p w14:paraId="026AC1B1"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7E715602" w14:textId="33D5EF5D"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Tak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Nazwa projektu lub programu</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EFR na rzecz Rozwoju Obszarów Wiejskich w ramach poddziałania "Wsparcie na wdrażanie operacji w ramach strategii rozwoju lokalnego kierowanego przez społeczność" objętego Programem Rozwoju Obszarów Wiejskich na lata 2014-2020 </w:t>
      </w:r>
    </w:p>
    <w:p w14:paraId="5CFD9412"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639BAE45" w14:textId="36BB22DA"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1F5DB8">
        <w:rPr>
          <w:rFonts w:ascii="Times New Roman" w:eastAsia="Times New Roman" w:hAnsi="Times New Roman" w:cs="Times New Roman"/>
          <w:sz w:val="20"/>
          <w:szCs w:val="20"/>
          <w:lang w:eastAsia="pl-PL"/>
        </w:rPr>
        <w:t>Pzp</w:t>
      </w:r>
      <w:proofErr w:type="spellEnd"/>
      <w:r w:rsidRPr="001F5DB8">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p>
    <w:p w14:paraId="667984E0" w14:textId="77777777" w:rsidR="001F5DB8" w:rsidRPr="001F5DB8" w:rsidRDefault="001F5DB8" w:rsidP="001F5DB8">
      <w:pPr>
        <w:spacing w:after="0" w:line="240" w:lineRule="auto"/>
        <w:rPr>
          <w:rFonts w:ascii="Times New Roman" w:eastAsia="Times New Roman" w:hAnsi="Times New Roman" w:cs="Times New Roman"/>
          <w:b/>
          <w:bCs/>
          <w:sz w:val="20"/>
          <w:szCs w:val="20"/>
          <w:lang w:eastAsia="pl-PL"/>
        </w:rPr>
      </w:pPr>
      <w:r w:rsidRPr="001F5DB8">
        <w:rPr>
          <w:rFonts w:ascii="Times New Roman" w:eastAsia="Times New Roman" w:hAnsi="Times New Roman" w:cs="Times New Roman"/>
          <w:b/>
          <w:bCs/>
          <w:sz w:val="20"/>
          <w:szCs w:val="20"/>
          <w:u w:val="single"/>
          <w:lang w:eastAsia="pl-PL"/>
        </w:rPr>
        <w:t>SEKCJA I: ZAMAWIAJĄCY</w:t>
      </w:r>
      <w:r w:rsidRPr="001F5DB8">
        <w:rPr>
          <w:rFonts w:ascii="Times New Roman" w:eastAsia="Times New Roman" w:hAnsi="Times New Roman" w:cs="Times New Roman"/>
          <w:b/>
          <w:bCs/>
          <w:sz w:val="20"/>
          <w:szCs w:val="20"/>
          <w:lang w:eastAsia="pl-PL"/>
        </w:rPr>
        <w:t xml:space="preserve"> </w:t>
      </w:r>
    </w:p>
    <w:p w14:paraId="5EEB7039"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Postępowanie przeprowadza centralny zamawiający </w:t>
      </w:r>
    </w:p>
    <w:p w14:paraId="093D154D"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p>
    <w:p w14:paraId="0766CF3E"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0E292DB5"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p>
    <w:p w14:paraId="5CCB245C"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Informacje na temat podmiotu któremu zamawiający powierzył/powierzyli prowadzenie postępowania:</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Postępowanie jest przeprowadzane wspólnie przez zamawiających</w:t>
      </w:r>
      <w:r w:rsidRPr="001F5DB8">
        <w:rPr>
          <w:rFonts w:ascii="Times New Roman" w:eastAsia="Times New Roman" w:hAnsi="Times New Roman" w:cs="Times New Roman"/>
          <w:sz w:val="20"/>
          <w:szCs w:val="20"/>
          <w:lang w:eastAsia="pl-PL"/>
        </w:rPr>
        <w:t xml:space="preserve"> </w:t>
      </w:r>
    </w:p>
    <w:p w14:paraId="1D2567AE" w14:textId="4434E3C1"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3F074B76"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p>
    <w:p w14:paraId="15E6D220"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Informacje dodatkowe:</w:t>
      </w:r>
      <w:r w:rsidRPr="001F5DB8">
        <w:rPr>
          <w:rFonts w:ascii="Times New Roman" w:eastAsia="Times New Roman" w:hAnsi="Times New Roman" w:cs="Times New Roman"/>
          <w:sz w:val="20"/>
          <w:szCs w:val="20"/>
          <w:lang w:eastAsia="pl-PL"/>
        </w:rPr>
        <w:t xml:space="preserve"> </w:t>
      </w:r>
    </w:p>
    <w:p w14:paraId="5317CA73"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 1) NAZWA I ADRES: </w:t>
      </w:r>
      <w:r w:rsidRPr="001F5DB8">
        <w:rPr>
          <w:rFonts w:ascii="Times New Roman" w:eastAsia="Times New Roman" w:hAnsi="Times New Roman" w:cs="Times New Roman"/>
          <w:sz w:val="20"/>
          <w:szCs w:val="20"/>
          <w:lang w:eastAsia="pl-PL"/>
        </w:rPr>
        <w:t xml:space="preserve">Wójt Gminy Strzałkowo, krajowy numer identyfikacyjny 54131600000, ul. Al. Prymasa Wyszyńskiego  6 , 62420   Strzałkowo, woj. wielkopolskie, państwo Polska, tel. 0-63 275 06 19, e-mail ug@strzalkowo.pl, faks 0-63 275 02 62. </w:t>
      </w:r>
      <w:r w:rsidRPr="001F5DB8">
        <w:rPr>
          <w:rFonts w:ascii="Times New Roman" w:eastAsia="Times New Roman" w:hAnsi="Times New Roman" w:cs="Times New Roman"/>
          <w:sz w:val="20"/>
          <w:szCs w:val="20"/>
          <w:lang w:eastAsia="pl-PL"/>
        </w:rPr>
        <w:br/>
        <w:t xml:space="preserve">Adres strony internetowej (URL): http://www.strzalkowo.pl/pl/index.php </w:t>
      </w:r>
      <w:r w:rsidRPr="001F5DB8">
        <w:rPr>
          <w:rFonts w:ascii="Times New Roman" w:eastAsia="Times New Roman" w:hAnsi="Times New Roman" w:cs="Times New Roman"/>
          <w:sz w:val="20"/>
          <w:szCs w:val="20"/>
          <w:lang w:eastAsia="pl-PL"/>
        </w:rPr>
        <w:br/>
        <w:t xml:space="preserve">Adres profilu nabywcy: </w:t>
      </w:r>
      <w:r w:rsidRPr="001F5DB8">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52BE79CA" w14:textId="3C1245CB"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 2) RODZAJ ZAMAWIAJĄCEGO: </w:t>
      </w:r>
      <w:r w:rsidRPr="001F5DB8">
        <w:rPr>
          <w:rFonts w:ascii="Times New Roman" w:eastAsia="Times New Roman" w:hAnsi="Times New Roman" w:cs="Times New Roman"/>
          <w:sz w:val="20"/>
          <w:szCs w:val="20"/>
          <w:lang w:eastAsia="pl-PL"/>
        </w:rPr>
        <w:t xml:space="preserve">Administracja samorządowa </w:t>
      </w:r>
    </w:p>
    <w:p w14:paraId="70531651"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I.3) WSPÓLNE UDZIELANIE ZAMÓWIENIA </w:t>
      </w:r>
      <w:r w:rsidRPr="001F5DB8">
        <w:rPr>
          <w:rFonts w:ascii="Times New Roman" w:eastAsia="Times New Roman" w:hAnsi="Times New Roman" w:cs="Times New Roman"/>
          <w:b/>
          <w:bCs/>
          <w:i/>
          <w:iCs/>
          <w:sz w:val="20"/>
          <w:szCs w:val="20"/>
          <w:lang w:eastAsia="pl-PL"/>
        </w:rPr>
        <w:t>(jeżeli dotyczy)</w:t>
      </w:r>
      <w:r w:rsidRPr="001F5DB8">
        <w:rPr>
          <w:rFonts w:ascii="Times New Roman" w:eastAsia="Times New Roman" w:hAnsi="Times New Roman" w:cs="Times New Roman"/>
          <w:b/>
          <w:bCs/>
          <w:sz w:val="20"/>
          <w:szCs w:val="20"/>
          <w:lang w:eastAsia="pl-PL"/>
        </w:rPr>
        <w:t xml:space="preserve">: </w:t>
      </w:r>
    </w:p>
    <w:p w14:paraId="3E8C1CC2" w14:textId="240C5F0E"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203817B8"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I.4) KOMUNIKACJA: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1F5DB8">
        <w:rPr>
          <w:rFonts w:ascii="Times New Roman" w:eastAsia="Times New Roman" w:hAnsi="Times New Roman" w:cs="Times New Roman"/>
          <w:sz w:val="20"/>
          <w:szCs w:val="20"/>
          <w:lang w:eastAsia="pl-PL"/>
        </w:rPr>
        <w:t xml:space="preserve"> </w:t>
      </w:r>
    </w:p>
    <w:p w14:paraId="530F2258" w14:textId="09A75B8E"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http://strzalkowo.samorzady.pl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158204E1" w14:textId="7470044A"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http://strzalkowo.samorzady.pl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3A7E36EC" w14:textId="13E3363A"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Oferty lub wnioski o dopuszczenie do udziału w postępowaniu należy przesyłać:</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Elektronicznie</w:t>
      </w:r>
      <w:r w:rsidRPr="001F5DB8">
        <w:rPr>
          <w:rFonts w:ascii="Times New Roman" w:eastAsia="Times New Roman" w:hAnsi="Times New Roman" w:cs="Times New Roman"/>
          <w:sz w:val="20"/>
          <w:szCs w:val="20"/>
          <w:lang w:eastAsia="pl-PL"/>
        </w:rPr>
        <w:t xml:space="preserve"> </w:t>
      </w:r>
    </w:p>
    <w:p w14:paraId="061838FD" w14:textId="0EA40F70"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adres </w:t>
      </w:r>
    </w:p>
    <w:p w14:paraId="6A4EE86C" w14:textId="46F0F049"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Nie </w:t>
      </w:r>
      <w:r w:rsidRPr="001F5DB8">
        <w:rPr>
          <w:rFonts w:ascii="Times New Roman" w:eastAsia="Times New Roman" w:hAnsi="Times New Roman" w:cs="Times New Roman"/>
          <w:sz w:val="20"/>
          <w:szCs w:val="20"/>
          <w:lang w:eastAsia="pl-PL"/>
        </w:rPr>
        <w:br/>
        <w:t xml:space="preserve">Inny sposób: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Tak </w:t>
      </w:r>
      <w:r w:rsidRPr="001F5DB8">
        <w:rPr>
          <w:rFonts w:ascii="Times New Roman" w:eastAsia="Times New Roman" w:hAnsi="Times New Roman" w:cs="Times New Roman"/>
          <w:sz w:val="20"/>
          <w:szCs w:val="20"/>
          <w:lang w:eastAsia="pl-PL"/>
        </w:rPr>
        <w:br/>
        <w:t xml:space="preserve">Inny sposób: </w:t>
      </w:r>
      <w:r w:rsidRPr="001F5DB8">
        <w:rPr>
          <w:rFonts w:ascii="Times New Roman" w:eastAsia="Times New Roman" w:hAnsi="Times New Roman" w:cs="Times New Roman"/>
          <w:sz w:val="20"/>
          <w:szCs w:val="20"/>
          <w:lang w:eastAsia="pl-PL"/>
        </w:rPr>
        <w:br/>
        <w:t xml:space="preserve">wersja papierowa </w:t>
      </w:r>
      <w:r w:rsidRPr="001F5DB8">
        <w:rPr>
          <w:rFonts w:ascii="Times New Roman" w:eastAsia="Times New Roman" w:hAnsi="Times New Roman" w:cs="Times New Roman"/>
          <w:sz w:val="20"/>
          <w:szCs w:val="20"/>
          <w:lang w:eastAsia="pl-PL"/>
        </w:rPr>
        <w:br/>
        <w:t xml:space="preserve">Adres: </w:t>
      </w:r>
      <w:r w:rsidRPr="001F5DB8">
        <w:rPr>
          <w:rFonts w:ascii="Times New Roman" w:eastAsia="Times New Roman" w:hAnsi="Times New Roman" w:cs="Times New Roman"/>
          <w:sz w:val="20"/>
          <w:szCs w:val="20"/>
          <w:lang w:eastAsia="pl-PL"/>
        </w:rPr>
        <w:br/>
        <w:t xml:space="preserve">Urząd Gminy w Strzałkowie, ul. Al. Prym. Wyszyńskiego 6, 62-40 Strzałkowo, biuro nr 12 (sekretariat) </w:t>
      </w:r>
    </w:p>
    <w:p w14:paraId="70375F02"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1F5DB8">
        <w:rPr>
          <w:rFonts w:ascii="Times New Roman" w:eastAsia="Times New Roman" w:hAnsi="Times New Roman" w:cs="Times New Roman"/>
          <w:sz w:val="20"/>
          <w:szCs w:val="20"/>
          <w:lang w:eastAsia="pl-PL"/>
        </w:rPr>
        <w:t xml:space="preserve"> </w:t>
      </w:r>
    </w:p>
    <w:p w14:paraId="1744BF86"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r w:rsidRPr="001F5DB8">
        <w:rPr>
          <w:rFonts w:ascii="Times New Roman" w:eastAsia="Times New Roman" w:hAnsi="Times New Roman" w:cs="Times New Roman"/>
          <w:sz w:val="20"/>
          <w:szCs w:val="20"/>
          <w:lang w:eastAsia="pl-PL"/>
        </w:rPr>
        <w:br/>
      </w:r>
    </w:p>
    <w:p w14:paraId="43742B75" w14:textId="77777777" w:rsidR="001F5DB8" w:rsidRPr="001F5DB8" w:rsidRDefault="001F5DB8" w:rsidP="001F5DB8">
      <w:pPr>
        <w:spacing w:after="0" w:line="240" w:lineRule="auto"/>
        <w:rPr>
          <w:rFonts w:ascii="Times New Roman" w:eastAsia="Times New Roman" w:hAnsi="Times New Roman" w:cs="Times New Roman"/>
          <w:b/>
          <w:bCs/>
          <w:sz w:val="20"/>
          <w:szCs w:val="20"/>
          <w:lang w:eastAsia="pl-PL"/>
        </w:rPr>
      </w:pPr>
      <w:r w:rsidRPr="001F5DB8">
        <w:rPr>
          <w:rFonts w:ascii="Times New Roman" w:eastAsia="Times New Roman" w:hAnsi="Times New Roman" w:cs="Times New Roman"/>
          <w:b/>
          <w:bCs/>
          <w:sz w:val="20"/>
          <w:szCs w:val="20"/>
          <w:u w:val="single"/>
          <w:lang w:eastAsia="pl-PL"/>
        </w:rPr>
        <w:t xml:space="preserve">SEKCJA II: PRZEDMIOT ZAMÓWIENIA </w:t>
      </w:r>
    </w:p>
    <w:p w14:paraId="5AB3EEAF"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II.1) Nazwa nadana zamówieniu przez zamawiającego: </w:t>
      </w:r>
      <w:r w:rsidRPr="001F5DB8">
        <w:rPr>
          <w:rFonts w:ascii="Times New Roman" w:eastAsia="Times New Roman" w:hAnsi="Times New Roman" w:cs="Times New Roman"/>
          <w:sz w:val="20"/>
          <w:szCs w:val="20"/>
          <w:lang w:eastAsia="pl-PL"/>
        </w:rPr>
        <w:t xml:space="preserve">Budowa placu zabaw z wyposażeniem w miejscowości Strzałkowo ul. Andrzejewskiego na działkach Nr 267/8 i 267/10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Numer referencyjny: </w:t>
      </w:r>
      <w:r w:rsidRPr="001F5DB8">
        <w:rPr>
          <w:rFonts w:ascii="Times New Roman" w:eastAsia="Times New Roman" w:hAnsi="Times New Roman" w:cs="Times New Roman"/>
          <w:sz w:val="20"/>
          <w:szCs w:val="20"/>
          <w:lang w:eastAsia="pl-PL"/>
        </w:rPr>
        <w:t xml:space="preserve">ZP.271.1.1.2019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43D89ED8" w14:textId="77777777" w:rsidR="001F5DB8" w:rsidRPr="001F5DB8" w:rsidRDefault="001F5DB8" w:rsidP="001F5DB8">
      <w:pPr>
        <w:spacing w:after="0" w:line="240" w:lineRule="auto"/>
        <w:jc w:val="both"/>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p>
    <w:p w14:paraId="68529431"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II.2) Rodzaj zamówienia: </w:t>
      </w:r>
      <w:r w:rsidRPr="001F5DB8">
        <w:rPr>
          <w:rFonts w:ascii="Times New Roman" w:eastAsia="Times New Roman" w:hAnsi="Times New Roman" w:cs="Times New Roman"/>
          <w:sz w:val="20"/>
          <w:szCs w:val="20"/>
          <w:lang w:eastAsia="pl-PL"/>
        </w:rPr>
        <w:t xml:space="preserve">Roboty budowlane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II.3) Informacja o możliwości składania ofert częściowych</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Zamówienie podzielone jest na części: </w:t>
      </w:r>
    </w:p>
    <w:p w14:paraId="430BFFD5" w14:textId="5FC8D02E"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Oferty lub wnioski o dopuszczenie do udziału w postępowaniu można składać w odniesieniu do:</w:t>
      </w:r>
      <w:r w:rsidRPr="001F5DB8">
        <w:rPr>
          <w:rFonts w:ascii="Times New Roman" w:eastAsia="Times New Roman" w:hAnsi="Times New Roman" w:cs="Times New Roman"/>
          <w:sz w:val="20"/>
          <w:szCs w:val="20"/>
          <w:lang w:eastAsia="pl-PL"/>
        </w:rPr>
        <w:t xml:space="preserve"> </w:t>
      </w:r>
    </w:p>
    <w:p w14:paraId="3E6254A9" w14:textId="0A578A6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II.4) Krótki opis przedmiotu zamówienia </w:t>
      </w:r>
      <w:r w:rsidRPr="001F5DB8">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1F5DB8">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1F5DB8">
        <w:rPr>
          <w:rFonts w:ascii="Times New Roman" w:eastAsia="Times New Roman" w:hAnsi="Times New Roman" w:cs="Times New Roman"/>
          <w:sz w:val="20"/>
          <w:szCs w:val="20"/>
          <w:lang w:eastAsia="pl-PL"/>
        </w:rPr>
        <w:t xml:space="preserve">Przedmiot zamówienia obejmuje budowę placu zabaw z wyposażeniem w miejscowości Strzałkowo, ul. Andrzejewskiego na działkach Nr 267/8 i 267/10. Planowane roboty zakładają wykonanie placu zabaw o powierzchni 824,90 m2 oraz wykonanie ogrodzenia z furtką o długości 83,05 m. Podstawowy zakres robót obejmuje: a) uporządkowanie terenu, b) roboty ziemne – </w:t>
      </w:r>
      <w:proofErr w:type="spellStart"/>
      <w:r w:rsidRPr="001F5DB8">
        <w:rPr>
          <w:rFonts w:ascii="Times New Roman" w:eastAsia="Times New Roman" w:hAnsi="Times New Roman" w:cs="Times New Roman"/>
          <w:sz w:val="20"/>
          <w:szCs w:val="20"/>
          <w:lang w:eastAsia="pl-PL"/>
        </w:rPr>
        <w:t>wykorytowanie</w:t>
      </w:r>
      <w:proofErr w:type="spellEnd"/>
      <w:r w:rsidRPr="001F5DB8">
        <w:rPr>
          <w:rFonts w:ascii="Times New Roman" w:eastAsia="Times New Roman" w:hAnsi="Times New Roman" w:cs="Times New Roman"/>
          <w:sz w:val="20"/>
          <w:szCs w:val="20"/>
          <w:lang w:eastAsia="pl-PL"/>
        </w:rPr>
        <w:t xml:space="preserve"> terenu pod nawierzchnię, c) wykonanie nawierzchni placu zabaw z trawy syntetycznej, d) wykonanie utwardzenia z koski brukowej na powierzchni 111,20 m2, e) wykonanie </w:t>
      </w:r>
      <w:proofErr w:type="spellStart"/>
      <w:r w:rsidRPr="001F5DB8">
        <w:rPr>
          <w:rFonts w:ascii="Times New Roman" w:eastAsia="Times New Roman" w:hAnsi="Times New Roman" w:cs="Times New Roman"/>
          <w:sz w:val="20"/>
          <w:szCs w:val="20"/>
          <w:lang w:eastAsia="pl-PL"/>
        </w:rPr>
        <w:t>nasadzeń</w:t>
      </w:r>
      <w:proofErr w:type="spellEnd"/>
      <w:r w:rsidRPr="001F5DB8">
        <w:rPr>
          <w:rFonts w:ascii="Times New Roman" w:eastAsia="Times New Roman" w:hAnsi="Times New Roman" w:cs="Times New Roman"/>
          <w:sz w:val="20"/>
          <w:szCs w:val="20"/>
          <w:lang w:eastAsia="pl-PL"/>
        </w:rPr>
        <w:t xml:space="preserve"> ozdobnych (krzewy i drzewa) na powierzchni 99,30 m2, f) dostarczenie i montaż urządzeń zabawowych oraz tablicy, ławek i koszy, g) wykonanie ogrodzenia placu o wys. 1,20 m z paneli siatkowych na słupkach stalowych, h) montaż furtki o wym. 1,00x1,20 m, i) roboty uzupełniające konieczne do wykonania zakresu podstawowego w obiekcie. Szczegółowy zakres zamówienia określają przedmiary robót, dokumentacja projektowa na podstawie, której Wykonawcy zobowiązani są do opracowania kosztorysu ofertowego.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II.5) Główny kod CPV: </w:t>
      </w:r>
      <w:r w:rsidRPr="001F5DB8">
        <w:rPr>
          <w:rFonts w:ascii="Times New Roman" w:eastAsia="Times New Roman" w:hAnsi="Times New Roman" w:cs="Times New Roman"/>
          <w:sz w:val="20"/>
          <w:szCs w:val="20"/>
          <w:lang w:eastAsia="pl-PL"/>
        </w:rPr>
        <w:t xml:space="preserve">45212140-9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Dodatkowe kody CPV:</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II.6) Całkowita wartość zamówienia </w:t>
      </w:r>
      <w:r w:rsidRPr="001F5DB8">
        <w:rPr>
          <w:rFonts w:ascii="Times New Roman" w:eastAsia="Times New Roman" w:hAnsi="Times New Roman" w:cs="Times New Roman"/>
          <w:i/>
          <w:iCs/>
          <w:sz w:val="20"/>
          <w:szCs w:val="20"/>
          <w:lang w:eastAsia="pl-PL"/>
        </w:rPr>
        <w:t>(jeżeli zamawiający podaje informacje o wartości zamówienia)</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Wartość bez VAT: </w:t>
      </w:r>
      <w:r w:rsidRPr="001F5DB8">
        <w:rPr>
          <w:rFonts w:ascii="Times New Roman" w:eastAsia="Times New Roman" w:hAnsi="Times New Roman" w:cs="Times New Roman"/>
          <w:sz w:val="20"/>
          <w:szCs w:val="20"/>
          <w:lang w:eastAsia="pl-PL"/>
        </w:rPr>
        <w:br/>
        <w:t xml:space="preserve">Waluta: </w:t>
      </w:r>
    </w:p>
    <w:p w14:paraId="5D56BFC5"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1F5DB8">
        <w:rPr>
          <w:rFonts w:ascii="Times New Roman" w:eastAsia="Times New Roman" w:hAnsi="Times New Roman" w:cs="Times New Roman"/>
          <w:sz w:val="20"/>
          <w:szCs w:val="20"/>
          <w:lang w:eastAsia="pl-PL"/>
        </w:rPr>
        <w:t xml:space="preserve"> </w:t>
      </w:r>
    </w:p>
    <w:p w14:paraId="6407C361" w14:textId="5B654A5D"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1F5DB8">
        <w:rPr>
          <w:rFonts w:ascii="Times New Roman" w:eastAsia="Times New Roman" w:hAnsi="Times New Roman" w:cs="Times New Roman"/>
          <w:b/>
          <w:bCs/>
          <w:sz w:val="20"/>
          <w:szCs w:val="20"/>
          <w:lang w:eastAsia="pl-PL"/>
        </w:rPr>
        <w:t>Pzp</w:t>
      </w:r>
      <w:proofErr w:type="spellEnd"/>
      <w:r w:rsidRPr="001F5DB8">
        <w:rPr>
          <w:rFonts w:ascii="Times New Roman" w:eastAsia="Times New Roman" w:hAnsi="Times New Roman" w:cs="Times New Roman"/>
          <w:b/>
          <w:bCs/>
          <w:sz w:val="20"/>
          <w:szCs w:val="20"/>
          <w:lang w:eastAsia="pl-PL"/>
        </w:rPr>
        <w:t xml:space="preserve">: </w:t>
      </w: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1F5DB8">
        <w:rPr>
          <w:rFonts w:ascii="Times New Roman" w:eastAsia="Times New Roman" w:hAnsi="Times New Roman" w:cs="Times New Roman"/>
          <w:sz w:val="20"/>
          <w:szCs w:val="20"/>
          <w:lang w:eastAsia="pl-PL"/>
        </w:rPr>
        <w:t>Pzp</w:t>
      </w:r>
      <w:proofErr w:type="spellEnd"/>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miesiącach:   </w:t>
      </w:r>
      <w:r w:rsidRPr="001F5DB8">
        <w:rPr>
          <w:rFonts w:ascii="Times New Roman" w:eastAsia="Times New Roman" w:hAnsi="Times New Roman" w:cs="Times New Roman"/>
          <w:i/>
          <w:iCs/>
          <w:sz w:val="20"/>
          <w:szCs w:val="20"/>
          <w:lang w:eastAsia="pl-PL"/>
        </w:rPr>
        <w:t xml:space="preserve"> lub </w:t>
      </w:r>
      <w:r w:rsidRPr="001F5DB8">
        <w:rPr>
          <w:rFonts w:ascii="Times New Roman" w:eastAsia="Times New Roman" w:hAnsi="Times New Roman" w:cs="Times New Roman"/>
          <w:b/>
          <w:bCs/>
          <w:sz w:val="20"/>
          <w:szCs w:val="20"/>
          <w:lang w:eastAsia="pl-PL"/>
        </w:rPr>
        <w:t>dniach:</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i/>
          <w:iCs/>
          <w:sz w:val="20"/>
          <w:szCs w:val="20"/>
          <w:lang w:eastAsia="pl-PL"/>
        </w:rPr>
        <w:t>lub</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data rozpoczęcia: </w:t>
      </w:r>
      <w:r w:rsidRPr="001F5DB8">
        <w:rPr>
          <w:rFonts w:ascii="Times New Roman" w:eastAsia="Times New Roman" w:hAnsi="Times New Roman" w:cs="Times New Roman"/>
          <w:sz w:val="20"/>
          <w:szCs w:val="20"/>
          <w:lang w:eastAsia="pl-PL"/>
        </w:rPr>
        <w:t> </w:t>
      </w:r>
      <w:r w:rsidRPr="001F5DB8">
        <w:rPr>
          <w:rFonts w:ascii="Times New Roman" w:eastAsia="Times New Roman" w:hAnsi="Times New Roman" w:cs="Times New Roman"/>
          <w:i/>
          <w:iCs/>
          <w:sz w:val="20"/>
          <w:szCs w:val="20"/>
          <w:lang w:eastAsia="pl-PL"/>
        </w:rPr>
        <w:t xml:space="preserve"> lub </w:t>
      </w:r>
      <w:r w:rsidRPr="001F5DB8">
        <w:rPr>
          <w:rFonts w:ascii="Times New Roman" w:eastAsia="Times New Roman" w:hAnsi="Times New Roman" w:cs="Times New Roman"/>
          <w:b/>
          <w:bCs/>
          <w:sz w:val="20"/>
          <w:szCs w:val="20"/>
          <w:lang w:eastAsia="pl-PL"/>
        </w:rPr>
        <w:t xml:space="preserve">zakończenia: </w:t>
      </w:r>
      <w:r w:rsidRPr="001F5DB8">
        <w:rPr>
          <w:rFonts w:ascii="Times New Roman" w:eastAsia="Times New Roman" w:hAnsi="Times New Roman" w:cs="Times New Roman"/>
          <w:sz w:val="20"/>
          <w:szCs w:val="20"/>
          <w:lang w:eastAsia="pl-PL"/>
        </w:rPr>
        <w:t xml:space="preserve">2019-05-20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II.9) Informacje dodatkowe: </w:t>
      </w:r>
    </w:p>
    <w:p w14:paraId="18DF3FC6" w14:textId="77777777" w:rsidR="001F5DB8" w:rsidRPr="001F5DB8" w:rsidRDefault="001F5DB8" w:rsidP="001F5DB8">
      <w:pPr>
        <w:spacing w:after="0" w:line="240" w:lineRule="auto"/>
        <w:rPr>
          <w:rFonts w:ascii="Times New Roman" w:eastAsia="Times New Roman" w:hAnsi="Times New Roman" w:cs="Times New Roman"/>
          <w:b/>
          <w:bCs/>
          <w:sz w:val="20"/>
          <w:szCs w:val="20"/>
          <w:lang w:eastAsia="pl-PL"/>
        </w:rPr>
      </w:pPr>
      <w:r w:rsidRPr="001F5DB8">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479E591C"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III.1) WARUNKI UDZIAŁU W POSTĘPOWANIU </w:t>
      </w:r>
    </w:p>
    <w:p w14:paraId="20CD5A45"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1F5DB8">
        <w:rPr>
          <w:rFonts w:ascii="Times New Roman" w:eastAsia="Times New Roman" w:hAnsi="Times New Roman" w:cs="Times New Roman"/>
          <w:sz w:val="20"/>
          <w:szCs w:val="20"/>
          <w:lang w:eastAsia="pl-PL"/>
        </w:rPr>
        <w:br/>
        <w:t xml:space="preserve">Informacje dodatkowe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III.1.2) Sytuacja finansowa lub ekonomiczna </w:t>
      </w:r>
      <w:r w:rsidRPr="001F5DB8">
        <w:rPr>
          <w:rFonts w:ascii="Times New Roman" w:eastAsia="Times New Roman" w:hAnsi="Times New Roman" w:cs="Times New Roman"/>
          <w:sz w:val="20"/>
          <w:szCs w:val="20"/>
          <w:lang w:eastAsia="pl-PL"/>
        </w:rPr>
        <w:br/>
        <w:t xml:space="preserve">Określenie warunków: O udzielenie zamówienia mogą ubiegać się Wykonawcy spełniający szczegółowe warunki udziału w postępowaniu, tj.: Wykonawca musi wykazać, że posiada dokument potwierdzający, że wykonawca jest ubezpieczony od odpowiedzialności cywilnej w zakresie prowadzonej działalności związanej z przedmiotem zamówienia na sumę gwarancyjną 300 000,00zł. Zamawiający dokona oceny spełnienia warunku udziału w postępowaniu w tym zakresie na podstawie oświadczenia o spełnianiu warunków udziału w postępowaniu, o którym mowa w rozdziale VI ust. 1 pkt 2 SIWZ </w:t>
      </w:r>
      <w:r w:rsidRPr="001F5DB8">
        <w:rPr>
          <w:rFonts w:ascii="Times New Roman" w:eastAsia="Times New Roman" w:hAnsi="Times New Roman" w:cs="Times New Roman"/>
          <w:sz w:val="20"/>
          <w:szCs w:val="20"/>
          <w:lang w:eastAsia="pl-PL"/>
        </w:rPr>
        <w:br/>
        <w:t xml:space="preserve">Informacje dodatkowe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III.1.3) Zdolność techniczna lub zawodowa </w:t>
      </w:r>
      <w:r w:rsidRPr="001F5DB8">
        <w:rPr>
          <w:rFonts w:ascii="Times New Roman" w:eastAsia="Times New Roman" w:hAnsi="Times New Roman" w:cs="Times New Roman"/>
          <w:sz w:val="20"/>
          <w:szCs w:val="20"/>
          <w:lang w:eastAsia="pl-PL"/>
        </w:rPr>
        <w:br/>
        <w:t xml:space="preserve">Określenie warunków: Zamawiający uzna warunek za spełniony, jeżeli Wykonawca wykaże, że: 1) w okresie ostatnich pięciu lat przed upływem terminu składania ofert, a jeżeli okres prowadzenia działalności jest krótszy - w tym okresie wykonał co najmniej dwie roboty polegające na budowie placu zabaw o wartości nie mniejszej niż 100 000,00 zł brutto (słownie: sto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2) warunek ten zostanie spełniony jeśli wykonawca przedstawi, że dysponuje lub będzie dysponował osobą posiadającą uprawnienia budowlane bez ograniczeń w specjalności konstrukcyjno-budowlanej oraz do pełnienia funkcji kierownika robót.. </w:t>
      </w:r>
      <w:r w:rsidRPr="001F5DB8">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1F5DB8">
        <w:rPr>
          <w:rFonts w:ascii="Times New Roman" w:eastAsia="Times New Roman" w:hAnsi="Times New Roman" w:cs="Times New Roman"/>
          <w:sz w:val="20"/>
          <w:szCs w:val="20"/>
          <w:lang w:eastAsia="pl-PL"/>
        </w:rPr>
        <w:br/>
        <w:t xml:space="preserve">Informacje dodatkowe: </w:t>
      </w:r>
    </w:p>
    <w:p w14:paraId="010CCD68"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III.2) PODSTAWY WYKLUCZENIA </w:t>
      </w:r>
    </w:p>
    <w:p w14:paraId="67B71A97" w14:textId="77777777" w:rsid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1F5DB8">
        <w:rPr>
          <w:rFonts w:ascii="Times New Roman" w:eastAsia="Times New Roman" w:hAnsi="Times New Roman" w:cs="Times New Roman"/>
          <w:b/>
          <w:bCs/>
          <w:sz w:val="20"/>
          <w:szCs w:val="20"/>
          <w:lang w:eastAsia="pl-PL"/>
        </w:rPr>
        <w:t>Pzp</w:t>
      </w:r>
      <w:proofErr w:type="spellEnd"/>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1F5DB8">
        <w:rPr>
          <w:rFonts w:ascii="Times New Roman" w:eastAsia="Times New Roman" w:hAnsi="Times New Roman" w:cs="Times New Roman"/>
          <w:b/>
          <w:bCs/>
          <w:sz w:val="20"/>
          <w:szCs w:val="20"/>
          <w:lang w:eastAsia="pl-PL"/>
        </w:rPr>
        <w:t>Pzp</w:t>
      </w:r>
      <w:proofErr w:type="spellEnd"/>
      <w:r w:rsidRPr="001F5DB8">
        <w:rPr>
          <w:rFonts w:ascii="Times New Roman" w:eastAsia="Times New Roman" w:hAnsi="Times New Roman" w:cs="Times New Roman"/>
          <w:sz w:val="20"/>
          <w:szCs w:val="20"/>
          <w:lang w:eastAsia="pl-PL"/>
        </w:rPr>
        <w:t xml:space="preserve"> Tak Zamawiający przewiduje następujące fakultatywne podstawy wykluczenia: </w:t>
      </w:r>
    </w:p>
    <w:p w14:paraId="6330B511" w14:textId="40949DE2"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Tak (podstawa wykluczenia określona w art. 24 ust. 5 pkt 1 ustawy </w:t>
      </w:r>
      <w:proofErr w:type="spellStart"/>
      <w:r w:rsidRPr="001F5DB8">
        <w:rPr>
          <w:rFonts w:ascii="Times New Roman" w:eastAsia="Times New Roman" w:hAnsi="Times New Roman" w:cs="Times New Roman"/>
          <w:sz w:val="20"/>
          <w:szCs w:val="20"/>
          <w:lang w:eastAsia="pl-PL"/>
        </w:rPr>
        <w:t>Pzp</w:t>
      </w:r>
      <w:proofErr w:type="spellEnd"/>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1F5DB8">
        <w:rPr>
          <w:rFonts w:ascii="Times New Roman" w:eastAsia="Times New Roman" w:hAnsi="Times New Roman" w:cs="Times New Roman"/>
          <w:sz w:val="20"/>
          <w:szCs w:val="20"/>
          <w:lang w:eastAsia="pl-PL"/>
        </w:rPr>
        <w:t>Pzp</w:t>
      </w:r>
      <w:proofErr w:type="spellEnd"/>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1F5DB8">
        <w:rPr>
          <w:rFonts w:ascii="Times New Roman" w:eastAsia="Times New Roman" w:hAnsi="Times New Roman" w:cs="Times New Roman"/>
          <w:sz w:val="20"/>
          <w:szCs w:val="20"/>
          <w:lang w:eastAsia="pl-PL"/>
        </w:rPr>
        <w:t>Pzp</w:t>
      </w:r>
      <w:proofErr w:type="spellEnd"/>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1F5DB8">
        <w:rPr>
          <w:rFonts w:ascii="Times New Roman" w:eastAsia="Times New Roman" w:hAnsi="Times New Roman" w:cs="Times New Roman"/>
          <w:sz w:val="20"/>
          <w:szCs w:val="20"/>
          <w:lang w:eastAsia="pl-PL"/>
        </w:rPr>
        <w:t>Pzp</w:t>
      </w:r>
      <w:proofErr w:type="spellEnd"/>
      <w:r w:rsidRPr="001F5DB8">
        <w:rPr>
          <w:rFonts w:ascii="Times New Roman" w:eastAsia="Times New Roman" w:hAnsi="Times New Roman" w:cs="Times New Roman"/>
          <w:sz w:val="20"/>
          <w:szCs w:val="20"/>
          <w:lang w:eastAsia="pl-PL"/>
        </w:rPr>
        <w:t xml:space="preserve">) </w:t>
      </w:r>
    </w:p>
    <w:p w14:paraId="5E9F4669"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1F5D0B67"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1F5DB8">
        <w:rPr>
          <w:rFonts w:ascii="Times New Roman" w:eastAsia="Times New Roman" w:hAnsi="Times New Roman" w:cs="Times New Roman"/>
          <w:sz w:val="20"/>
          <w:szCs w:val="20"/>
          <w:lang w:eastAsia="pl-PL"/>
        </w:rPr>
        <w:br/>
        <w:t xml:space="preserve">Tak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Oświadczenie o spełnianiu kryteriów selekcji </w:t>
      </w:r>
      <w:r w:rsidRPr="001F5DB8">
        <w:rPr>
          <w:rFonts w:ascii="Times New Roman" w:eastAsia="Times New Roman" w:hAnsi="Times New Roman" w:cs="Times New Roman"/>
          <w:sz w:val="20"/>
          <w:szCs w:val="20"/>
          <w:lang w:eastAsia="pl-PL"/>
        </w:rPr>
        <w:br/>
        <w:t xml:space="preserve">Nie </w:t>
      </w:r>
    </w:p>
    <w:p w14:paraId="4F8B3F6A"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2C0CACE9"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informacja z Krajowego Rejestru Karnego w zakresie określonym w art. 24 ust. 1 pkt 13,14 i 21 ustawy wystawionej nie wcześniej niż 6 miesięcy przed upływem terminu składania ofert albo wniosków o dopuszczenie do udziału w postępowaniu </w:t>
      </w:r>
    </w:p>
    <w:p w14:paraId="7D523398"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55923CF6"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III.5.1) W ZAKRESIE SPEŁNIANIA WARUNKÓW UDZIAŁU W POSTĘPOWANIU:</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5)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1F5DB8">
        <w:rPr>
          <w:rFonts w:ascii="Times New Roman" w:eastAsia="Times New Roman" w:hAnsi="Times New Roman" w:cs="Times New Roman"/>
          <w:sz w:val="20"/>
          <w:szCs w:val="20"/>
          <w:lang w:eastAsia="pl-PL"/>
        </w:rPr>
        <w:t>siwz</w:t>
      </w:r>
      <w:proofErr w:type="spellEnd"/>
      <w:r w:rsidRPr="001F5DB8">
        <w:rPr>
          <w:rFonts w:ascii="Times New Roman" w:eastAsia="Times New Roman" w:hAnsi="Times New Roman" w:cs="Times New Roman"/>
          <w:sz w:val="20"/>
          <w:szCs w:val="20"/>
          <w:lang w:eastAsia="pl-PL"/>
        </w:rPr>
        <w:t xml:space="preserve">; 6)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1F5DB8">
        <w:rPr>
          <w:rFonts w:ascii="Times New Roman" w:eastAsia="Times New Roman" w:hAnsi="Times New Roman" w:cs="Times New Roman"/>
          <w:sz w:val="20"/>
          <w:szCs w:val="20"/>
          <w:lang w:eastAsia="pl-PL"/>
        </w:rPr>
        <w:t>siwz</w:t>
      </w:r>
      <w:proofErr w:type="spellEnd"/>
      <w:r w:rsidRPr="001F5DB8">
        <w:rPr>
          <w:rFonts w:ascii="Times New Roman" w:eastAsia="Times New Roman" w:hAnsi="Times New Roman" w:cs="Times New Roman"/>
          <w:sz w:val="20"/>
          <w:szCs w:val="20"/>
          <w:lang w:eastAsia="pl-PL"/>
        </w:rPr>
        <w:t xml:space="preserve">; 7) dokument potwierdzający, że wykonawca jest ubezpieczony od odpowiedzialności cywilnej w zakresie prowadzonej działalności związanej z przedmiotem zamówienia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III.5.2) W ZAKRESIE KRYTERIÓW SELEKCJI:</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p>
    <w:p w14:paraId="66399530"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4A1D3AE3"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III.7) INNE DOKUMENTY NIE WYMIENIONE W pkt III.3) - III.6) </w:t>
      </w:r>
    </w:p>
    <w:p w14:paraId="5E68F83F" w14:textId="77777777" w:rsidR="001F5DB8" w:rsidRPr="001F5DB8" w:rsidRDefault="001F5DB8" w:rsidP="001F5DB8">
      <w:pPr>
        <w:spacing w:after="0" w:line="240" w:lineRule="auto"/>
        <w:rPr>
          <w:rFonts w:ascii="Times New Roman" w:eastAsia="Times New Roman" w:hAnsi="Times New Roman" w:cs="Times New Roman"/>
          <w:b/>
          <w:bCs/>
          <w:sz w:val="20"/>
          <w:szCs w:val="20"/>
          <w:lang w:eastAsia="pl-PL"/>
        </w:rPr>
      </w:pPr>
      <w:r w:rsidRPr="001F5DB8">
        <w:rPr>
          <w:rFonts w:ascii="Times New Roman" w:eastAsia="Times New Roman" w:hAnsi="Times New Roman" w:cs="Times New Roman"/>
          <w:b/>
          <w:bCs/>
          <w:sz w:val="20"/>
          <w:szCs w:val="20"/>
          <w:u w:val="single"/>
          <w:lang w:eastAsia="pl-PL"/>
        </w:rPr>
        <w:t xml:space="preserve">SEKCJA IV: PROCEDURA </w:t>
      </w:r>
    </w:p>
    <w:p w14:paraId="7C08644C"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 xml:space="preserve">IV.1) OPIS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IV.1.1) Tryb udzielenia zamówienia: </w:t>
      </w:r>
      <w:r w:rsidRPr="001F5DB8">
        <w:rPr>
          <w:rFonts w:ascii="Times New Roman" w:eastAsia="Times New Roman" w:hAnsi="Times New Roman" w:cs="Times New Roman"/>
          <w:sz w:val="20"/>
          <w:szCs w:val="20"/>
          <w:lang w:eastAsia="pl-PL"/>
        </w:rPr>
        <w:t xml:space="preserve">Przetarg nieograniczony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IV.1.2) Zamawiający żąda wniesienia wadium:</w:t>
      </w:r>
      <w:r w:rsidRPr="001F5DB8">
        <w:rPr>
          <w:rFonts w:ascii="Times New Roman" w:eastAsia="Times New Roman" w:hAnsi="Times New Roman" w:cs="Times New Roman"/>
          <w:sz w:val="20"/>
          <w:szCs w:val="20"/>
          <w:lang w:eastAsia="pl-PL"/>
        </w:rPr>
        <w:t xml:space="preserve"> </w:t>
      </w:r>
    </w:p>
    <w:p w14:paraId="68FCA886"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Tak </w:t>
      </w:r>
      <w:r w:rsidRPr="001F5DB8">
        <w:rPr>
          <w:rFonts w:ascii="Times New Roman" w:eastAsia="Times New Roman" w:hAnsi="Times New Roman" w:cs="Times New Roman"/>
          <w:sz w:val="20"/>
          <w:szCs w:val="20"/>
          <w:lang w:eastAsia="pl-PL"/>
        </w:rPr>
        <w:br/>
        <w:t xml:space="preserve">Informacja na temat wadium </w:t>
      </w:r>
      <w:r w:rsidRPr="001F5DB8">
        <w:rPr>
          <w:rFonts w:ascii="Times New Roman" w:eastAsia="Times New Roman" w:hAnsi="Times New Roman" w:cs="Times New Roman"/>
          <w:sz w:val="20"/>
          <w:szCs w:val="20"/>
          <w:lang w:eastAsia="pl-PL"/>
        </w:rPr>
        <w:br/>
        <w:t xml:space="preserve">1.Wykonawca w terminie do upływu terminu składania ofert wniesie wadium w wysokości: 5 000,00zł (słownie: pięć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budowę placu zabaw z wyposażeniem w miejscowości Strzałkowo ul. Andrzejewskiego na działkach Nr 267/8 i 267/10”.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3FDA12B1"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IV.1.3) Przewiduje się udzielenie zaliczek na poczet wykonania zamówienia:</w:t>
      </w:r>
      <w:r w:rsidRPr="001F5DB8">
        <w:rPr>
          <w:rFonts w:ascii="Times New Roman" w:eastAsia="Times New Roman" w:hAnsi="Times New Roman" w:cs="Times New Roman"/>
          <w:sz w:val="20"/>
          <w:szCs w:val="20"/>
          <w:lang w:eastAsia="pl-PL"/>
        </w:rPr>
        <w:t xml:space="preserve"> </w:t>
      </w:r>
    </w:p>
    <w:p w14:paraId="609DD330" w14:textId="7BFC976C"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Należy podać informacje na temat udzielania zaliczek: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21BBC071" w14:textId="48C6EDB1"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1F5DB8">
        <w:rPr>
          <w:rFonts w:ascii="Times New Roman" w:eastAsia="Times New Roman" w:hAnsi="Times New Roman" w:cs="Times New Roman"/>
          <w:sz w:val="20"/>
          <w:szCs w:val="20"/>
          <w:lang w:eastAsia="pl-PL"/>
        </w:rPr>
        <w:br/>
        <w:t xml:space="preserve">Nie </w:t>
      </w:r>
      <w:r w:rsidRPr="001F5DB8">
        <w:rPr>
          <w:rFonts w:ascii="Times New Roman" w:eastAsia="Times New Roman" w:hAnsi="Times New Roman" w:cs="Times New Roman"/>
          <w:sz w:val="20"/>
          <w:szCs w:val="20"/>
          <w:lang w:eastAsia="pl-PL"/>
        </w:rPr>
        <w:br/>
        <w:t>Informacje dodatkowe:</w:t>
      </w:r>
    </w:p>
    <w:p w14:paraId="3AD26706"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IV.1.5.) Wymaga się złożenia oferty wariantowej: </w:t>
      </w:r>
    </w:p>
    <w:p w14:paraId="34C71EF5"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Dopuszcza się złożenie oferty wariantowej </w:t>
      </w:r>
      <w:r w:rsidRPr="001F5DB8">
        <w:rPr>
          <w:rFonts w:ascii="Times New Roman" w:eastAsia="Times New Roman" w:hAnsi="Times New Roman" w:cs="Times New Roman"/>
          <w:sz w:val="20"/>
          <w:szCs w:val="20"/>
          <w:lang w:eastAsia="pl-PL"/>
        </w:rPr>
        <w:br/>
        <w:t xml:space="preserve">Nie </w:t>
      </w:r>
      <w:r w:rsidRPr="001F5DB8">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1F5DB8">
        <w:rPr>
          <w:rFonts w:ascii="Times New Roman" w:eastAsia="Times New Roman" w:hAnsi="Times New Roman" w:cs="Times New Roman"/>
          <w:sz w:val="20"/>
          <w:szCs w:val="20"/>
          <w:lang w:eastAsia="pl-PL"/>
        </w:rPr>
        <w:br/>
        <w:t xml:space="preserve">Nie </w:t>
      </w:r>
    </w:p>
    <w:p w14:paraId="55FB654F"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286A6C68" w14:textId="12997638"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Liczba wykonawców   </w:t>
      </w:r>
      <w:r w:rsidRPr="001F5DB8">
        <w:rPr>
          <w:rFonts w:ascii="Times New Roman" w:eastAsia="Times New Roman" w:hAnsi="Times New Roman" w:cs="Times New Roman"/>
          <w:sz w:val="20"/>
          <w:szCs w:val="20"/>
          <w:lang w:eastAsia="pl-PL"/>
        </w:rPr>
        <w:br/>
        <w:t xml:space="preserve">Przewidywana minimalna liczba wykonawców </w:t>
      </w:r>
      <w:r w:rsidRPr="001F5DB8">
        <w:rPr>
          <w:rFonts w:ascii="Times New Roman" w:eastAsia="Times New Roman" w:hAnsi="Times New Roman" w:cs="Times New Roman"/>
          <w:sz w:val="20"/>
          <w:szCs w:val="20"/>
          <w:lang w:eastAsia="pl-PL"/>
        </w:rPr>
        <w:br/>
        <w:t xml:space="preserve">Maksymalna liczba wykonawców   </w:t>
      </w:r>
      <w:r w:rsidRPr="001F5DB8">
        <w:rPr>
          <w:rFonts w:ascii="Times New Roman" w:eastAsia="Times New Roman" w:hAnsi="Times New Roman" w:cs="Times New Roman"/>
          <w:sz w:val="20"/>
          <w:szCs w:val="20"/>
          <w:lang w:eastAsia="pl-PL"/>
        </w:rPr>
        <w:br/>
        <w:t xml:space="preserve">Kryteria selekcji wykonawców: </w:t>
      </w:r>
    </w:p>
    <w:p w14:paraId="15CD8A0E"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IV.1.7) Informacje na temat umowy ramowej lub dynamicznego systemu zakupów: </w:t>
      </w:r>
    </w:p>
    <w:p w14:paraId="13C672DF" w14:textId="0B1DEA3A"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Umowa ramowa będzie zawarta: </w:t>
      </w:r>
      <w:r w:rsidRPr="001F5DB8">
        <w:rPr>
          <w:rFonts w:ascii="Times New Roman" w:eastAsia="Times New Roman" w:hAnsi="Times New Roman" w:cs="Times New Roman"/>
          <w:sz w:val="20"/>
          <w:szCs w:val="20"/>
          <w:lang w:eastAsia="pl-PL"/>
        </w:rPr>
        <w:br/>
        <w:t xml:space="preserve">Czy przewiduje się ograniczenie liczby uczestników umowy ramowej: </w:t>
      </w:r>
      <w:r w:rsidRPr="001F5DB8">
        <w:rPr>
          <w:rFonts w:ascii="Times New Roman" w:eastAsia="Times New Roman" w:hAnsi="Times New Roman" w:cs="Times New Roman"/>
          <w:sz w:val="20"/>
          <w:szCs w:val="20"/>
          <w:lang w:eastAsia="pl-PL"/>
        </w:rPr>
        <w:br/>
        <w:t xml:space="preserve">Przewidziana maksymalna liczba uczestników umowy ramowej: </w:t>
      </w:r>
      <w:r w:rsidRPr="001F5DB8">
        <w:rPr>
          <w:rFonts w:ascii="Times New Roman" w:eastAsia="Times New Roman" w:hAnsi="Times New Roman" w:cs="Times New Roman"/>
          <w:sz w:val="20"/>
          <w:szCs w:val="20"/>
          <w:lang w:eastAsia="pl-PL"/>
        </w:rPr>
        <w:br/>
        <w:t xml:space="preserve">Informacje dodatkowe: </w:t>
      </w:r>
      <w:r w:rsidRPr="001F5DB8">
        <w:rPr>
          <w:rFonts w:ascii="Times New Roman" w:eastAsia="Times New Roman" w:hAnsi="Times New Roman" w:cs="Times New Roman"/>
          <w:sz w:val="20"/>
          <w:szCs w:val="20"/>
          <w:lang w:eastAsia="pl-PL"/>
        </w:rPr>
        <w:br/>
        <w:t xml:space="preserve">Zamówienie obejmuje ustanowienie dynamicznego systemu zakupów: </w:t>
      </w:r>
      <w:r w:rsidRPr="001F5DB8">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1F5DB8">
        <w:rPr>
          <w:rFonts w:ascii="Times New Roman" w:eastAsia="Times New Roman" w:hAnsi="Times New Roman" w:cs="Times New Roman"/>
          <w:sz w:val="20"/>
          <w:szCs w:val="20"/>
          <w:lang w:eastAsia="pl-PL"/>
        </w:rPr>
        <w:br/>
        <w:t xml:space="preserve">Informacje dodatkowe: </w:t>
      </w:r>
      <w:r w:rsidRPr="001F5DB8">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1F5DB8">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IV.1.8) Aukcja elektroniczna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Przewidziane jest przeprowadzenie aukcji elektronicznej </w:t>
      </w:r>
      <w:r w:rsidRPr="001F5DB8">
        <w:rPr>
          <w:rFonts w:ascii="Times New Roman" w:eastAsia="Times New Roman" w:hAnsi="Times New Roman" w:cs="Times New Roman"/>
          <w:i/>
          <w:iCs/>
          <w:sz w:val="20"/>
          <w:szCs w:val="20"/>
          <w:lang w:eastAsia="pl-PL"/>
        </w:rPr>
        <w:t xml:space="preserve">(przetarg nieograniczony, przetarg ograniczony, negocjacje z ogłoszeniem) </w:t>
      </w:r>
      <w:r w:rsidRPr="001F5DB8">
        <w:rPr>
          <w:rFonts w:ascii="Times New Roman" w:eastAsia="Times New Roman" w:hAnsi="Times New Roman" w:cs="Times New Roman"/>
          <w:sz w:val="20"/>
          <w:szCs w:val="20"/>
          <w:lang w:eastAsia="pl-PL"/>
        </w:rPr>
        <w:t xml:space="preserve">Nie </w:t>
      </w:r>
      <w:r w:rsidRPr="001F5DB8">
        <w:rPr>
          <w:rFonts w:ascii="Times New Roman" w:eastAsia="Times New Roman" w:hAnsi="Times New Roman" w:cs="Times New Roman"/>
          <w:sz w:val="20"/>
          <w:szCs w:val="20"/>
          <w:lang w:eastAsia="pl-PL"/>
        </w:rPr>
        <w:br/>
        <w:t xml:space="preserve">Należy podać adres strony internetowej, na której aukcja będzie prowadzona: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1F5DB8">
        <w:rPr>
          <w:rFonts w:ascii="Times New Roman" w:eastAsia="Times New Roman" w:hAnsi="Times New Roman" w:cs="Times New Roman"/>
          <w:sz w:val="20"/>
          <w:szCs w:val="20"/>
          <w:lang w:eastAsia="pl-PL"/>
        </w:rPr>
        <w:br/>
        <w:t xml:space="preserve">Informacje dotyczące przebiegu aukcji elektronicznej: </w:t>
      </w:r>
      <w:r w:rsidRPr="001F5DB8">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1F5DB8">
        <w:rPr>
          <w:rFonts w:ascii="Times New Roman" w:eastAsia="Times New Roman" w:hAnsi="Times New Roman" w:cs="Times New Roman"/>
          <w:sz w:val="20"/>
          <w:szCs w:val="20"/>
          <w:lang w:eastAsia="pl-PL"/>
        </w:rPr>
        <w:br/>
        <w:t>Informacje dotyczące wykorzystywanego sprzętu elektronicznego, rozwiązań i specyfikacji technicznych w zakresie połącz</w:t>
      </w:r>
      <w:r>
        <w:rPr>
          <w:rFonts w:ascii="Times New Roman" w:eastAsia="Times New Roman" w:hAnsi="Times New Roman" w:cs="Times New Roman"/>
          <w:sz w:val="20"/>
          <w:szCs w:val="20"/>
          <w:lang w:eastAsia="pl-PL"/>
        </w:rPr>
        <w:t>e</w:t>
      </w:r>
      <w:r w:rsidRPr="001F5DB8">
        <w:rPr>
          <w:rFonts w:ascii="Times New Roman" w:eastAsia="Times New Roman" w:hAnsi="Times New Roman" w:cs="Times New Roman"/>
          <w:sz w:val="20"/>
          <w:szCs w:val="20"/>
          <w:lang w:eastAsia="pl-PL"/>
        </w:rPr>
        <w:t xml:space="preserve">ń: </w:t>
      </w:r>
      <w:r w:rsidRPr="001F5DB8">
        <w:rPr>
          <w:rFonts w:ascii="Times New Roman" w:eastAsia="Times New Roman" w:hAnsi="Times New Roman" w:cs="Times New Roman"/>
          <w:sz w:val="20"/>
          <w:szCs w:val="20"/>
          <w:lang w:eastAsia="pl-PL"/>
        </w:rPr>
        <w:br/>
        <w:t xml:space="preserve">Wymagania dotyczące rejestracji i identyfikacji wykonawców w aukcji elektronicznej: </w:t>
      </w:r>
      <w:r w:rsidRPr="001F5DB8">
        <w:rPr>
          <w:rFonts w:ascii="Times New Roman" w:eastAsia="Times New Roman" w:hAnsi="Times New Roman" w:cs="Times New Roman"/>
          <w:sz w:val="20"/>
          <w:szCs w:val="20"/>
          <w:lang w:eastAsia="pl-PL"/>
        </w:rPr>
        <w:br/>
        <w:t xml:space="preserve">Informacje o liczbie etapów aukcji elektronicznej i czasie ich trwania: </w:t>
      </w:r>
      <w:r w:rsidRPr="001F5DB8">
        <w:rPr>
          <w:rFonts w:ascii="Times New Roman" w:eastAsia="Times New Roman" w:hAnsi="Times New Roman" w:cs="Times New Roman"/>
          <w:sz w:val="20"/>
          <w:szCs w:val="20"/>
          <w:lang w:eastAsia="pl-PL"/>
        </w:rPr>
        <w:br/>
        <w:t xml:space="preserve">Czas trwania: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1F5DB8">
        <w:rPr>
          <w:rFonts w:ascii="Times New Roman" w:eastAsia="Times New Roman" w:hAnsi="Times New Roman" w:cs="Times New Roman"/>
          <w:sz w:val="20"/>
          <w:szCs w:val="20"/>
          <w:lang w:eastAsia="pl-PL"/>
        </w:rPr>
        <w:br/>
        <w:t xml:space="preserve">Warunki zamknięcia aukcji elektronicznej: </w:t>
      </w:r>
    </w:p>
    <w:p w14:paraId="3F317F32"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IV.2) KRYTERIA OCENY OFERT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IV.2.1) Kryteria oceny ofert: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IV.2.2) Kryteria</w:t>
      </w:r>
      <w:r w:rsidRPr="001F5DB8">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7"/>
        <w:gridCol w:w="852"/>
      </w:tblGrid>
      <w:tr w:rsidR="001F5DB8" w:rsidRPr="001F5DB8" w14:paraId="06D6B4E7" w14:textId="77777777" w:rsidTr="001F5DB8">
        <w:tc>
          <w:tcPr>
            <w:tcW w:w="0" w:type="auto"/>
            <w:tcBorders>
              <w:top w:val="single" w:sz="6" w:space="0" w:color="000000"/>
              <w:left w:val="single" w:sz="6" w:space="0" w:color="000000"/>
              <w:bottom w:val="single" w:sz="6" w:space="0" w:color="000000"/>
              <w:right w:val="single" w:sz="6" w:space="0" w:color="000000"/>
            </w:tcBorders>
            <w:vAlign w:val="center"/>
            <w:hideMark/>
          </w:tcPr>
          <w:p w14:paraId="68E9851E"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4B593"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Znaczenie</w:t>
            </w:r>
          </w:p>
        </w:tc>
      </w:tr>
      <w:tr w:rsidR="001F5DB8" w:rsidRPr="001F5DB8" w14:paraId="7D72D972" w14:textId="77777777" w:rsidTr="001F5DB8">
        <w:tc>
          <w:tcPr>
            <w:tcW w:w="0" w:type="auto"/>
            <w:tcBorders>
              <w:top w:val="single" w:sz="6" w:space="0" w:color="000000"/>
              <w:left w:val="single" w:sz="6" w:space="0" w:color="000000"/>
              <w:bottom w:val="single" w:sz="6" w:space="0" w:color="000000"/>
              <w:right w:val="single" w:sz="6" w:space="0" w:color="000000"/>
            </w:tcBorders>
            <w:vAlign w:val="center"/>
            <w:hideMark/>
          </w:tcPr>
          <w:p w14:paraId="75E6B5FD"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0B454"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60,00</w:t>
            </w:r>
          </w:p>
        </w:tc>
      </w:tr>
      <w:tr w:rsidR="001F5DB8" w:rsidRPr="001F5DB8" w14:paraId="2A9E86E9" w14:textId="77777777" w:rsidTr="001F5DB8">
        <w:tc>
          <w:tcPr>
            <w:tcW w:w="0" w:type="auto"/>
            <w:tcBorders>
              <w:top w:val="single" w:sz="6" w:space="0" w:color="000000"/>
              <w:left w:val="single" w:sz="6" w:space="0" w:color="000000"/>
              <w:bottom w:val="single" w:sz="6" w:space="0" w:color="000000"/>
              <w:right w:val="single" w:sz="6" w:space="0" w:color="000000"/>
            </w:tcBorders>
            <w:vAlign w:val="center"/>
            <w:hideMark/>
          </w:tcPr>
          <w:p w14:paraId="3A0CEFF0"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D980A"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40,00</w:t>
            </w:r>
          </w:p>
        </w:tc>
      </w:tr>
    </w:tbl>
    <w:p w14:paraId="1EAA52DE" w14:textId="2E877440"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1F5DB8">
        <w:rPr>
          <w:rFonts w:ascii="Times New Roman" w:eastAsia="Times New Roman" w:hAnsi="Times New Roman" w:cs="Times New Roman"/>
          <w:b/>
          <w:bCs/>
          <w:sz w:val="20"/>
          <w:szCs w:val="20"/>
          <w:lang w:eastAsia="pl-PL"/>
        </w:rPr>
        <w:t>Pzp</w:t>
      </w:r>
      <w:proofErr w:type="spellEnd"/>
      <w:r w:rsidRPr="001F5DB8">
        <w:rPr>
          <w:rFonts w:ascii="Times New Roman" w:eastAsia="Times New Roman" w:hAnsi="Times New Roman" w:cs="Times New Roman"/>
          <w:b/>
          <w:bCs/>
          <w:sz w:val="20"/>
          <w:szCs w:val="20"/>
          <w:lang w:eastAsia="pl-PL"/>
        </w:rPr>
        <w:t xml:space="preserve"> </w:t>
      </w:r>
      <w:r w:rsidRPr="001F5DB8">
        <w:rPr>
          <w:rFonts w:ascii="Times New Roman" w:eastAsia="Times New Roman" w:hAnsi="Times New Roman" w:cs="Times New Roman"/>
          <w:sz w:val="20"/>
          <w:szCs w:val="20"/>
          <w:lang w:eastAsia="pl-PL"/>
        </w:rPr>
        <w:t xml:space="preserve">(przetarg nieograniczony) </w:t>
      </w:r>
      <w:r w:rsidRPr="001F5DB8">
        <w:rPr>
          <w:rFonts w:ascii="Times New Roman" w:eastAsia="Times New Roman" w:hAnsi="Times New Roman" w:cs="Times New Roman"/>
          <w:sz w:val="20"/>
          <w:szCs w:val="20"/>
          <w:lang w:eastAsia="pl-PL"/>
        </w:rPr>
        <w:br/>
        <w:t xml:space="preserve">Tak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IV.3) Negocjacje z ogłoszeniem, dialog konkurencyjny, partnerstwo innowacyjne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IV.3.1) Informacje na temat negocjacji z ogłoszeniem</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Minimalne wymagania, które muszą spełniać wszystkie oferty: </w:t>
      </w:r>
      <w:r w:rsidRPr="001F5DB8">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1F5DB8">
        <w:rPr>
          <w:rFonts w:ascii="Times New Roman" w:eastAsia="Times New Roman" w:hAnsi="Times New Roman" w:cs="Times New Roman"/>
          <w:sz w:val="20"/>
          <w:szCs w:val="20"/>
          <w:lang w:eastAsia="pl-PL"/>
        </w:rPr>
        <w:br/>
        <w:t xml:space="preserve">Przewidziany jest podział negocjacji na etapy w celu ograniczenia liczby ofert: </w:t>
      </w:r>
      <w:r w:rsidRPr="001F5DB8">
        <w:rPr>
          <w:rFonts w:ascii="Times New Roman" w:eastAsia="Times New Roman" w:hAnsi="Times New Roman" w:cs="Times New Roman"/>
          <w:sz w:val="20"/>
          <w:szCs w:val="20"/>
          <w:lang w:eastAsia="pl-PL"/>
        </w:rPr>
        <w:br/>
        <w:t xml:space="preserve">Należy podać informacje na temat etapów negocjacji (w tym liczbę etapów): </w:t>
      </w:r>
      <w:r w:rsidRPr="001F5DB8">
        <w:rPr>
          <w:rFonts w:ascii="Times New Roman" w:eastAsia="Times New Roman" w:hAnsi="Times New Roman" w:cs="Times New Roman"/>
          <w:sz w:val="20"/>
          <w:szCs w:val="20"/>
          <w:lang w:eastAsia="pl-PL"/>
        </w:rPr>
        <w:br/>
        <w:t xml:space="preserve">Informacje dodatkowe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IV.3.2) Informacje na temat dialogu konkurencyjnego</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Opis potrzeb i wymagań zamawiającego lub informacja o sposobie uzyskania tego opisu: </w:t>
      </w:r>
      <w:r w:rsidRPr="001F5DB8">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1F5DB8">
        <w:rPr>
          <w:rFonts w:ascii="Times New Roman" w:eastAsia="Times New Roman" w:hAnsi="Times New Roman" w:cs="Times New Roman"/>
          <w:sz w:val="20"/>
          <w:szCs w:val="20"/>
          <w:lang w:eastAsia="pl-PL"/>
        </w:rPr>
        <w:br/>
        <w:t xml:space="preserve">Wstępny harmonogram postępowania: </w:t>
      </w:r>
      <w:r w:rsidRPr="001F5DB8">
        <w:rPr>
          <w:rFonts w:ascii="Times New Roman" w:eastAsia="Times New Roman" w:hAnsi="Times New Roman" w:cs="Times New Roman"/>
          <w:sz w:val="20"/>
          <w:szCs w:val="20"/>
          <w:lang w:eastAsia="pl-PL"/>
        </w:rPr>
        <w:br/>
        <w:t xml:space="preserve">Podział dialogu na etapy w celu ograniczenia liczby rozwiązań: </w:t>
      </w:r>
      <w:r w:rsidRPr="001F5DB8">
        <w:rPr>
          <w:rFonts w:ascii="Times New Roman" w:eastAsia="Times New Roman" w:hAnsi="Times New Roman" w:cs="Times New Roman"/>
          <w:sz w:val="20"/>
          <w:szCs w:val="20"/>
          <w:lang w:eastAsia="pl-PL"/>
        </w:rPr>
        <w:br/>
        <w:t xml:space="preserve">Należy podać informacje na temat etapów dialogu: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sz w:val="20"/>
          <w:szCs w:val="20"/>
          <w:lang w:eastAsia="pl-PL"/>
        </w:rPr>
        <w:br/>
        <w:t xml:space="preserve">Informacje dodatkowe: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IV.3.3) Informacje na temat partnerstwa innowacyjnego</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1F5DB8">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1F5DB8">
        <w:rPr>
          <w:rFonts w:ascii="Times New Roman" w:eastAsia="Times New Roman" w:hAnsi="Times New Roman" w:cs="Times New Roman"/>
          <w:sz w:val="20"/>
          <w:szCs w:val="20"/>
          <w:lang w:eastAsia="pl-PL"/>
        </w:rPr>
        <w:br/>
        <w:t xml:space="preserve">Informacje dodatkowe: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IV.4) Licytacja elektroniczna </w:t>
      </w:r>
      <w:r w:rsidRPr="001F5DB8">
        <w:rPr>
          <w:rFonts w:ascii="Times New Roman" w:eastAsia="Times New Roman" w:hAnsi="Times New Roman" w:cs="Times New Roman"/>
          <w:sz w:val="20"/>
          <w:szCs w:val="20"/>
          <w:lang w:eastAsia="pl-PL"/>
        </w:rPr>
        <w:br/>
        <w:t xml:space="preserve">Adres strony internetowej, na której będzie prowadzona licytacja elektroniczna: </w:t>
      </w:r>
    </w:p>
    <w:p w14:paraId="0739C74C"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4E9F6E5F"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555A2274"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7DE8A436"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Informacje o liczbie etapów licytacji elektronicznej i czasie ich trwania: </w:t>
      </w:r>
    </w:p>
    <w:p w14:paraId="60F0B748" w14:textId="1D8387D4"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Czas trwania: </w:t>
      </w:r>
      <w:r w:rsidRPr="001F5DB8">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0DB4352D" w14:textId="77777777"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Termin składania wniosków o dopuszczenie do udziału w licytacji elektronicznej: </w:t>
      </w:r>
      <w:r w:rsidRPr="001F5DB8">
        <w:rPr>
          <w:rFonts w:ascii="Times New Roman" w:eastAsia="Times New Roman" w:hAnsi="Times New Roman" w:cs="Times New Roman"/>
          <w:sz w:val="20"/>
          <w:szCs w:val="20"/>
          <w:lang w:eastAsia="pl-PL"/>
        </w:rPr>
        <w:br/>
        <w:t xml:space="preserve">Data: godzina: </w:t>
      </w:r>
      <w:r w:rsidRPr="001F5DB8">
        <w:rPr>
          <w:rFonts w:ascii="Times New Roman" w:eastAsia="Times New Roman" w:hAnsi="Times New Roman" w:cs="Times New Roman"/>
          <w:sz w:val="20"/>
          <w:szCs w:val="20"/>
          <w:lang w:eastAsia="pl-PL"/>
        </w:rPr>
        <w:br/>
        <w:t xml:space="preserve">Termin otwarcia licytacji elektronicznej: </w:t>
      </w:r>
    </w:p>
    <w:p w14:paraId="3A333B1B" w14:textId="646AA928" w:rsidR="001F5DB8" w:rsidRP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sz w:val="20"/>
          <w:szCs w:val="20"/>
          <w:lang w:eastAsia="pl-PL"/>
        </w:rPr>
        <w:t xml:space="preserve">Termin i warunki zamknięcia licytacji elektronicznej: </w:t>
      </w:r>
      <w:r w:rsidRPr="001F5DB8">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1F5DB8">
        <w:rPr>
          <w:rFonts w:ascii="Times New Roman" w:eastAsia="Times New Roman" w:hAnsi="Times New Roman" w:cs="Times New Roman"/>
          <w:sz w:val="20"/>
          <w:szCs w:val="20"/>
          <w:lang w:eastAsia="pl-PL"/>
        </w:rPr>
        <w:br/>
        <w:t xml:space="preserve">Wymagania dotyczące zabezpieczenia należytego wykonania umowy: </w:t>
      </w:r>
      <w:r w:rsidRPr="001F5DB8">
        <w:rPr>
          <w:rFonts w:ascii="Times New Roman" w:eastAsia="Times New Roman" w:hAnsi="Times New Roman" w:cs="Times New Roman"/>
          <w:sz w:val="20"/>
          <w:szCs w:val="20"/>
          <w:lang w:eastAsia="pl-PL"/>
        </w:rPr>
        <w:br/>
        <w:t xml:space="preserve">Informacje dodatkowe: </w:t>
      </w:r>
    </w:p>
    <w:p w14:paraId="5A6F4762" w14:textId="243F0DFE" w:rsidR="001F5DB8" w:rsidRDefault="001F5DB8" w:rsidP="001F5DB8">
      <w:pPr>
        <w:spacing w:after="0" w:line="240" w:lineRule="auto"/>
        <w:rPr>
          <w:rFonts w:ascii="Times New Roman" w:eastAsia="Times New Roman" w:hAnsi="Times New Roman" w:cs="Times New Roman"/>
          <w:sz w:val="20"/>
          <w:szCs w:val="20"/>
          <w:lang w:eastAsia="pl-PL"/>
        </w:rPr>
      </w:pPr>
      <w:r w:rsidRPr="001F5DB8">
        <w:rPr>
          <w:rFonts w:ascii="Times New Roman" w:eastAsia="Times New Roman" w:hAnsi="Times New Roman" w:cs="Times New Roman"/>
          <w:b/>
          <w:bCs/>
          <w:sz w:val="20"/>
          <w:szCs w:val="20"/>
          <w:lang w:eastAsia="pl-PL"/>
        </w:rPr>
        <w:t>IV.5) ZMIANA UMOWY</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1F5DB8">
        <w:rPr>
          <w:rFonts w:ascii="Times New Roman" w:eastAsia="Times New Roman" w:hAnsi="Times New Roman" w:cs="Times New Roman"/>
          <w:sz w:val="20"/>
          <w:szCs w:val="20"/>
          <w:lang w:eastAsia="pl-PL"/>
        </w:rPr>
        <w:t xml:space="preserve"> Tak </w:t>
      </w:r>
      <w:r w:rsidRPr="001F5DB8">
        <w:rPr>
          <w:rFonts w:ascii="Times New Roman" w:eastAsia="Times New Roman" w:hAnsi="Times New Roman" w:cs="Times New Roman"/>
          <w:sz w:val="20"/>
          <w:szCs w:val="20"/>
          <w:lang w:eastAsia="pl-PL"/>
        </w:rPr>
        <w:br/>
        <w:t xml:space="preserve">Należy wskazać zakres, charakter zmian oraz warunki wprowadzenia zmian: </w:t>
      </w:r>
      <w:r w:rsidRPr="001F5DB8">
        <w:rPr>
          <w:rFonts w:ascii="Times New Roman" w:eastAsia="Times New Roman" w:hAnsi="Times New Roman" w:cs="Times New Roman"/>
          <w:sz w:val="20"/>
          <w:szCs w:val="20"/>
          <w:lang w:eastAsia="pl-PL"/>
        </w:rPr>
        <w:br/>
        <w:t xml:space="preserve">1.Wszelkie zmiany niniejszej Umowy, poza zmianami nieistotnymi oraz przewidzianymi w ust.13 niniejszego paragrafu, wymagają formy pisemnej pod rygorem nieważności .Umowa może ulec zmianie zgodnie z art.144 ustawy </w:t>
      </w:r>
      <w:proofErr w:type="spellStart"/>
      <w:r w:rsidRPr="001F5DB8">
        <w:rPr>
          <w:rFonts w:ascii="Times New Roman" w:eastAsia="Times New Roman" w:hAnsi="Times New Roman" w:cs="Times New Roman"/>
          <w:sz w:val="20"/>
          <w:szCs w:val="20"/>
          <w:lang w:eastAsia="pl-PL"/>
        </w:rPr>
        <w:t>Pzp</w:t>
      </w:r>
      <w:proofErr w:type="spellEnd"/>
      <w:r w:rsidRPr="001F5DB8">
        <w:rPr>
          <w:rFonts w:ascii="Times New Roman" w:eastAsia="Times New Roman" w:hAnsi="Times New Roman" w:cs="Times New Roman"/>
          <w:sz w:val="20"/>
          <w:szCs w:val="20"/>
          <w:lang w:eastAsia="pl-PL"/>
        </w:rPr>
        <w:t xml:space="preserve">. 2.Strony mają prawo do przedłużenia terminu zakończenia robót o okres trwania przyczyn, z powodu których będzie zagrożone dotrzymanie terminu zakończenia robót, w następujących sytuacjach: 1) jeżeli przyczyny, z powodu których będzie zagrożone dotrzymanie terminu zakończenia robót będą następstwem okoliczności, za które odpowiedzialność ponosi Zamawiający; 2) gdy wystąpią niekorzystne warunki atmosferyczne uniemożliwiające prawidłowe wykonanie robót, w szczególności z powodu technologii realizacji prac , jeżeli konieczność wykonania prac w tym okresie nie jest następstwem okoliczności, za które Wykonawca ponosi odpowiedzialność; 3) gdy wystąpi konieczność wykonania robót zamiennych lub innych robót niezbędnych do wykonania przedmiotu umowy ze względu na zasady wiedzy technicznej, które wstrzymują lub opóźniają realizację przedmiotu umowy, wystąpienia niebezpieczeństwa kolizji z planowanymi lub równolegle prowadzonymi przez inne podmioty inwestycjami w zakresie niezbędnym do uniknięcia lub usunięcia tych kolizji; 4) wystąpią opóźnienia w dokonaniu określonych czynności lub ich zaniechanie przez właściwe organy administracji państwowej, które nie są następstwem okoliczności, za które Wykonawca ponosi odpowiedzialność; 5) 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6) jeżeli wystąpi brak możliwości wykonywania robót z powodu nie dopuszczania do ich wykonywania przez uprawniony organ lub nakazania ich wstrzymania przez uprawniony organ, z przyczyn niezależnych od Wykonawcy; 7) wystąpienia siły wyższej uniemożliwiającej wykonanie przedmiotu Umowy zgodnie z jej postanowieniami. 3.Strony mają prawo zmiany niniejszej umowy w zakresie wynagrodzenia wykonawcy w następujących sytuacjach: 1) w przypadku zmiany stawki podatku od towarów i usług (VAT), jeżeli zmiana ta będzie miała wpływ na koszt wykonania zamówienia przez wykonawcę – strony są uprawnione do zmiany wynagrodzenia w zakresie odpowiadającym zmianie kosztów wykonania zamówienia, będącej rezultatem ww. okoliczności; 2) w przypadku zmiany wysokości minimalnego wynagrodzenia za pracę albo wysokości minimalnej stawki godzinowej, ustalonych na podstawie przepisów ustawy z dnia 10 października 2002 r. o minimalnym wynagrodzeniu za pracę, jeżeli zmiana ta będzie miała wpływ na koszt wykonania zamówienia przez wykonawcę – strony są uprawnione do zmiany wynagrodzenia w zakresie odpowiadającym zmianie kosztów wykonania zamówienia, będącej rezultatem ww. okoliczności; 3) w przypadku zmiany zasad podlegania ubezpieczeniom społecznym lub ubezpieczeniu zdrowotnemu lub wysokości stawki składki na ubezpieczenia społeczne lub zdrowotne, jeżeli zmiana ta będzie miała wpływ na koszt wykonania zamówienia przez wykonawcę – strony są uprawnione do zmiany wynagrodzenia w zakresie odpowiadającym zmianie kosztów wykonania zamówienia, będącej rezultatem ww. okoliczności. 4. Zamawiający jest uprawniony do żądania zmiany sposobu rozliczania umowy lub dokonywania płatności na rzecz Wykonawcy w związku ze zmianami zawartej przez Zamawiającego umowy o dofinansowanie projektu lub zmianami wytycznych dotyczących realizacji projektu. 5.Jeżeli którakolwiek ze stron uważa się za uprawnioną do przedłużenia terminu zakończenia robót na podstawie ust. 2, lub zmiany wynagrodzenia na podstawie ust. 3 lub zmiany umowy na innej podstawie wskazanej w niniejszej umowie, zobowiązana jest do przekazania inspektorowi nadzoru inwestorskiego wniosku dotyczącego zmiany umowy wraz z opisem zdarzenia lub okoliczności stanowiących podstawę do żądania takiej zmiany. 6.Wniosek, o którym mowa w ust. 5 powinien zostać przekazany niezwłocznie, jednakże nie później niż w terminie 15 dni roboczych od dnia, w którym Wykonawca dowiedział się, lub powinien dowiedzieć się o danym zdarzeniu lub okolicznościach. 7.Wykonawca zobowiązany jest do dostarczenia wraz z wnioskiem, o którym mowa w ust. 5, wszelkich innych dokumentów wymaganych umową, w tym propozycji rozliczenia, i informacji uzasadniających żądanie zmiany umowy, stosowanie do zdarzenia lub okoliczności stanowiących podstawę żądania zmiany. 8.Wykonawca zobowiązany jest do bieżącej dokumentacji koniecznej dla uzasadnienia żądania zmiany i przechowywania jej na terenie budowy lub w innym miejscu wskazanym przez Inspektora nadzoru inwestorskiego. 9.Po otrzymaniu wniosku, o którym mowa w ust. 5 inspektor nadzoru inwestorskiego jest uprawniony, bez dokonywania oceny jego zasadności, do kontroli dokumentacji, o której mowa w ust. 8 i wydania Wykonawcy polecenia prowadzenia dalszej dokumentacji bieżącej uzasadniającej żądanie zmiany. 10.Wykonawca jest zobowiązany do okazania do wglądu inspektorowi nadzoru inwestorskiego dokumentacji, o której mowa w ust. 8 i przedłożenia na żądanie inspektora nadzoru inwestorskiego jej kopii. 11.W terminie 10 dni roboczych od dnia otrzymania wniosku, o którym mowa w ust. 5 wraz z informacjami uzasadniającymi żądanie zmiany umowy, inspektor nadzoru inwestorskiego zobowiązany jest do pisemnego ustosunkowania się do zgłoszonego żądania zmiany umowy i przekazania go Zamawiającemu wraz z uzasadnieniem, zarówno w przypadku odmowy, jak i akceptacji żądania zmiany. 12.W terminie 5 dni roboczych od dnia otrzymania żądania zmiany, zaopiniowanego przez inspektora nadzoru inwestorskiego, Zamawiający powiadomi Wykonawcę o akceptacji żądania zmiany umowy i terminie podpisania aneksu do Umowy lub odpowiednio o braku akceptacji zmiany. 13.W razie wątpliwości, przyjmuje się, że nie stanowią zmiany umowy następujące zmiany: 1) danych związanych z obsługą administracyjno-organizacyjną umowy; 2) danych teleadresowych; 3) danych rejestrowych; 4) będące następstwem sukcesji uniwersalnej po jednej ze stron umowy. 14. W przypadku zmiany terminu lub terminów realizacji Umowy dotyczącej zamówienia podstawowego, Strony zgodnie ustalają, iż Wykonawcy nie będzie przysługiwało uprawnienie do dochodzenia odszkodowania z tego tytułu. Zamawiający będzie odpowiedzialny wyłącznie za szkodę, którą może wyrządzić umyślnie.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IV.6) INFORMACJE ADMINISTRACYJNE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IV.6.1) Sposób udostępniania informacji o charakterze poufnym </w:t>
      </w:r>
      <w:r w:rsidRPr="001F5DB8">
        <w:rPr>
          <w:rFonts w:ascii="Times New Roman" w:eastAsia="Times New Roman" w:hAnsi="Times New Roman" w:cs="Times New Roman"/>
          <w:i/>
          <w:iCs/>
          <w:sz w:val="20"/>
          <w:szCs w:val="20"/>
          <w:lang w:eastAsia="pl-PL"/>
        </w:rPr>
        <w:t xml:space="preserve">(jeżeli dotyczy):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Środki służące ochronie informacji o charakterze poufnym</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1F5DB8">
        <w:rPr>
          <w:rFonts w:ascii="Times New Roman" w:eastAsia="Times New Roman" w:hAnsi="Times New Roman" w:cs="Times New Roman"/>
          <w:sz w:val="20"/>
          <w:szCs w:val="20"/>
          <w:lang w:eastAsia="pl-PL"/>
        </w:rPr>
        <w:br/>
        <w:t xml:space="preserve">Data: 2019-02-13, godzina: 09:00, </w:t>
      </w:r>
      <w:r w:rsidRPr="001F5DB8">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1F5DB8">
        <w:rPr>
          <w:rFonts w:ascii="Times New Roman" w:eastAsia="Times New Roman" w:hAnsi="Times New Roman" w:cs="Times New Roman"/>
          <w:sz w:val="20"/>
          <w:szCs w:val="20"/>
          <w:lang w:eastAsia="pl-PL"/>
        </w:rPr>
        <w:br/>
        <w:t xml:space="preserve">Wskazać powody: </w:t>
      </w:r>
      <w:r w:rsidRPr="001F5DB8">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1F5DB8">
        <w:rPr>
          <w:rFonts w:ascii="Times New Roman" w:eastAsia="Times New Roman" w:hAnsi="Times New Roman" w:cs="Times New Roman"/>
          <w:sz w:val="20"/>
          <w:szCs w:val="20"/>
          <w:lang w:eastAsia="pl-PL"/>
        </w:rPr>
        <w:br/>
        <w:t xml:space="preserve">&gt; polski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 xml:space="preserve">IV.6.3) Termin związania ofertą: </w:t>
      </w:r>
      <w:r w:rsidRPr="001F5DB8">
        <w:rPr>
          <w:rFonts w:ascii="Times New Roman" w:eastAsia="Times New Roman" w:hAnsi="Times New Roman" w:cs="Times New Roman"/>
          <w:sz w:val="20"/>
          <w:szCs w:val="20"/>
          <w:lang w:eastAsia="pl-PL"/>
        </w:rPr>
        <w:t xml:space="preserve">do: okres w dniach: 30 (od ostatecznego terminu składania ofert)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1F5DB8">
        <w:rPr>
          <w:rFonts w:ascii="Times New Roman" w:eastAsia="Times New Roman" w:hAnsi="Times New Roman" w:cs="Times New Roman"/>
          <w:sz w:val="20"/>
          <w:szCs w:val="20"/>
          <w:lang w:eastAsia="pl-PL"/>
        </w:rPr>
        <w:t xml:space="preserve"> Nie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1F5DB8">
        <w:rPr>
          <w:rFonts w:ascii="Times New Roman" w:eastAsia="Times New Roman" w:hAnsi="Times New Roman" w:cs="Times New Roman"/>
          <w:sz w:val="20"/>
          <w:szCs w:val="20"/>
          <w:lang w:eastAsia="pl-PL"/>
        </w:rPr>
        <w:t xml:space="preserve"> Nie </w:t>
      </w:r>
      <w:r w:rsidRPr="001F5DB8">
        <w:rPr>
          <w:rFonts w:ascii="Times New Roman" w:eastAsia="Times New Roman" w:hAnsi="Times New Roman" w:cs="Times New Roman"/>
          <w:sz w:val="20"/>
          <w:szCs w:val="20"/>
          <w:lang w:eastAsia="pl-PL"/>
        </w:rPr>
        <w:br/>
      </w:r>
      <w:r w:rsidRPr="001F5DB8">
        <w:rPr>
          <w:rFonts w:ascii="Times New Roman" w:eastAsia="Times New Roman" w:hAnsi="Times New Roman" w:cs="Times New Roman"/>
          <w:b/>
          <w:bCs/>
          <w:sz w:val="20"/>
          <w:szCs w:val="20"/>
          <w:lang w:eastAsia="pl-PL"/>
        </w:rPr>
        <w:t>IV.6.6) Informacje dodatkowe:</w:t>
      </w:r>
      <w:r w:rsidRPr="001F5DB8">
        <w:rPr>
          <w:rFonts w:ascii="Times New Roman" w:eastAsia="Times New Roman" w:hAnsi="Times New Roman" w:cs="Times New Roman"/>
          <w:sz w:val="20"/>
          <w:szCs w:val="20"/>
          <w:lang w:eastAsia="pl-PL"/>
        </w:rPr>
        <w:t xml:space="preserve"> </w:t>
      </w:r>
      <w:r w:rsidRPr="001F5DB8">
        <w:rPr>
          <w:rFonts w:ascii="Times New Roman" w:eastAsia="Times New Roman" w:hAnsi="Times New Roman" w:cs="Times New Roman"/>
          <w:sz w:val="20"/>
          <w:szCs w:val="20"/>
          <w:lang w:eastAsia="pl-PL"/>
        </w:rPr>
        <w:br/>
      </w:r>
    </w:p>
    <w:p w14:paraId="22088B36" w14:textId="3CD16A76" w:rsidR="001F5DB8" w:rsidRDefault="001F5DB8" w:rsidP="001F5DB8">
      <w:pPr>
        <w:spacing w:after="0" w:line="240" w:lineRule="auto"/>
        <w:rPr>
          <w:rFonts w:ascii="Times New Roman" w:eastAsia="Times New Roman" w:hAnsi="Times New Roman" w:cs="Times New Roman"/>
          <w:sz w:val="20"/>
          <w:szCs w:val="20"/>
          <w:lang w:eastAsia="pl-PL"/>
        </w:rPr>
      </w:pPr>
    </w:p>
    <w:p w14:paraId="48EE1486" w14:textId="7096227B" w:rsidR="001F5DB8" w:rsidRDefault="001F5DB8" w:rsidP="001F5DB8">
      <w:pPr>
        <w:spacing w:after="0" w:line="240" w:lineRule="auto"/>
        <w:rPr>
          <w:rFonts w:ascii="Times New Roman" w:eastAsia="Times New Roman" w:hAnsi="Times New Roman" w:cs="Times New Roman"/>
          <w:sz w:val="20"/>
          <w:szCs w:val="20"/>
          <w:lang w:eastAsia="pl-PL"/>
        </w:rPr>
      </w:pPr>
    </w:p>
    <w:p w14:paraId="4AB5C5AA" w14:textId="0D3DBD53" w:rsidR="001F5DB8" w:rsidRPr="001F5DB8" w:rsidRDefault="001F5DB8" w:rsidP="001F5DB8">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sidRPr="001F5DB8">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 xml:space="preserve">   </w:t>
      </w:r>
      <w:bookmarkStart w:id="0" w:name="_GoBack"/>
      <w:bookmarkEnd w:id="0"/>
      <w:r w:rsidRPr="001F5DB8">
        <w:rPr>
          <w:rFonts w:ascii="Times New Roman" w:eastAsia="Times New Roman" w:hAnsi="Times New Roman" w:cs="Times New Roman"/>
          <w:b/>
          <w:sz w:val="20"/>
          <w:szCs w:val="20"/>
          <w:lang w:eastAsia="pl-PL"/>
        </w:rPr>
        <w:t>Z-ca Wójta Gminy</w:t>
      </w:r>
    </w:p>
    <w:p w14:paraId="72C191F4" w14:textId="38B99068" w:rsidR="001F5DB8" w:rsidRPr="001F5DB8" w:rsidRDefault="001F5DB8" w:rsidP="001F5DB8">
      <w:pPr>
        <w:spacing w:after="0" w:line="240" w:lineRule="auto"/>
        <w:rPr>
          <w:rFonts w:ascii="Times New Roman" w:eastAsia="Times New Roman" w:hAnsi="Times New Roman" w:cs="Times New Roman"/>
          <w:b/>
          <w:sz w:val="20"/>
          <w:szCs w:val="20"/>
          <w:lang w:eastAsia="pl-PL"/>
        </w:rPr>
      </w:pPr>
      <w:r w:rsidRPr="001F5DB8">
        <w:rPr>
          <w:rFonts w:ascii="Times New Roman" w:eastAsia="Times New Roman" w:hAnsi="Times New Roman" w:cs="Times New Roman"/>
          <w:b/>
          <w:sz w:val="20"/>
          <w:szCs w:val="20"/>
          <w:lang w:eastAsia="pl-PL"/>
        </w:rPr>
        <w:tab/>
      </w:r>
      <w:r w:rsidRPr="001F5DB8">
        <w:rPr>
          <w:rFonts w:ascii="Times New Roman" w:eastAsia="Times New Roman" w:hAnsi="Times New Roman" w:cs="Times New Roman"/>
          <w:b/>
          <w:sz w:val="20"/>
          <w:szCs w:val="20"/>
          <w:lang w:eastAsia="pl-PL"/>
        </w:rPr>
        <w:tab/>
      </w:r>
      <w:r w:rsidRPr="001F5DB8">
        <w:rPr>
          <w:rFonts w:ascii="Times New Roman" w:eastAsia="Times New Roman" w:hAnsi="Times New Roman" w:cs="Times New Roman"/>
          <w:b/>
          <w:sz w:val="20"/>
          <w:szCs w:val="20"/>
          <w:lang w:eastAsia="pl-PL"/>
        </w:rPr>
        <w:tab/>
      </w:r>
      <w:r w:rsidRPr="001F5DB8">
        <w:rPr>
          <w:rFonts w:ascii="Times New Roman" w:eastAsia="Times New Roman" w:hAnsi="Times New Roman" w:cs="Times New Roman"/>
          <w:b/>
          <w:sz w:val="20"/>
          <w:szCs w:val="20"/>
          <w:lang w:eastAsia="pl-PL"/>
        </w:rPr>
        <w:tab/>
      </w:r>
      <w:r w:rsidRPr="001F5DB8">
        <w:rPr>
          <w:rFonts w:ascii="Times New Roman" w:eastAsia="Times New Roman" w:hAnsi="Times New Roman" w:cs="Times New Roman"/>
          <w:b/>
          <w:sz w:val="20"/>
          <w:szCs w:val="20"/>
          <w:lang w:eastAsia="pl-PL"/>
        </w:rPr>
        <w:tab/>
      </w:r>
      <w:r w:rsidRPr="001F5DB8">
        <w:rPr>
          <w:rFonts w:ascii="Times New Roman" w:eastAsia="Times New Roman" w:hAnsi="Times New Roman" w:cs="Times New Roman"/>
          <w:b/>
          <w:sz w:val="20"/>
          <w:szCs w:val="20"/>
          <w:lang w:eastAsia="pl-PL"/>
        </w:rPr>
        <w:tab/>
      </w:r>
      <w:r w:rsidRPr="001F5DB8">
        <w:rPr>
          <w:rFonts w:ascii="Times New Roman" w:eastAsia="Times New Roman" w:hAnsi="Times New Roman" w:cs="Times New Roman"/>
          <w:b/>
          <w:sz w:val="20"/>
          <w:szCs w:val="20"/>
          <w:lang w:eastAsia="pl-PL"/>
        </w:rPr>
        <w:tab/>
      </w:r>
      <w:r w:rsidRPr="001F5DB8">
        <w:rPr>
          <w:rFonts w:ascii="Times New Roman" w:eastAsia="Times New Roman" w:hAnsi="Times New Roman" w:cs="Times New Roman"/>
          <w:b/>
          <w:sz w:val="20"/>
          <w:szCs w:val="20"/>
          <w:lang w:eastAsia="pl-PL"/>
        </w:rPr>
        <w:tab/>
      </w:r>
      <w:r w:rsidRPr="001F5DB8">
        <w:rPr>
          <w:rFonts w:ascii="Times New Roman" w:eastAsia="Times New Roman" w:hAnsi="Times New Roman" w:cs="Times New Roman"/>
          <w:b/>
          <w:sz w:val="20"/>
          <w:szCs w:val="20"/>
          <w:lang w:eastAsia="pl-PL"/>
        </w:rPr>
        <w:tab/>
        <w:t>/-/ Lidia Śmidowicz</w:t>
      </w:r>
    </w:p>
    <w:p w14:paraId="3B66D995" w14:textId="77777777" w:rsidR="001F5DB8" w:rsidRPr="001F5DB8" w:rsidRDefault="001F5DB8" w:rsidP="001F5DB8">
      <w:pPr>
        <w:pBdr>
          <w:top w:val="single" w:sz="6" w:space="1" w:color="auto"/>
        </w:pBdr>
        <w:spacing w:after="0" w:line="240" w:lineRule="auto"/>
        <w:jc w:val="center"/>
        <w:rPr>
          <w:rFonts w:ascii="Arial" w:eastAsia="Times New Roman" w:hAnsi="Arial" w:cs="Arial"/>
          <w:vanish/>
          <w:sz w:val="20"/>
          <w:szCs w:val="20"/>
          <w:lang w:eastAsia="pl-PL"/>
        </w:rPr>
      </w:pPr>
      <w:r w:rsidRPr="001F5DB8">
        <w:rPr>
          <w:rFonts w:ascii="Arial" w:eastAsia="Times New Roman" w:hAnsi="Arial" w:cs="Arial"/>
          <w:vanish/>
          <w:sz w:val="20"/>
          <w:szCs w:val="20"/>
          <w:lang w:eastAsia="pl-PL"/>
        </w:rPr>
        <w:t>Dół formularza</w:t>
      </w:r>
    </w:p>
    <w:p w14:paraId="6CAA4AB6" w14:textId="77777777" w:rsidR="00002EF0" w:rsidRPr="001F5DB8" w:rsidRDefault="00002EF0" w:rsidP="001F5DB8">
      <w:pPr>
        <w:spacing w:after="0" w:line="240" w:lineRule="auto"/>
        <w:rPr>
          <w:sz w:val="20"/>
          <w:szCs w:val="20"/>
        </w:rPr>
      </w:pPr>
    </w:p>
    <w:sectPr w:rsidR="00002EF0" w:rsidRPr="001F5D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EF0"/>
    <w:rsid w:val="00002EF0"/>
    <w:rsid w:val="001F5D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6F9E2"/>
  <w15:chartTrackingRefBased/>
  <w15:docId w15:val="{A5F34E3C-4D93-4D9E-BF12-DCF95CF78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58236">
      <w:bodyDiv w:val="1"/>
      <w:marLeft w:val="0"/>
      <w:marRight w:val="0"/>
      <w:marTop w:val="0"/>
      <w:marBottom w:val="0"/>
      <w:divBdr>
        <w:top w:val="none" w:sz="0" w:space="0" w:color="auto"/>
        <w:left w:val="none" w:sz="0" w:space="0" w:color="auto"/>
        <w:bottom w:val="none" w:sz="0" w:space="0" w:color="auto"/>
        <w:right w:val="none" w:sz="0" w:space="0" w:color="auto"/>
      </w:divBdr>
      <w:divsChild>
        <w:div w:id="85733018">
          <w:marLeft w:val="0"/>
          <w:marRight w:val="0"/>
          <w:marTop w:val="0"/>
          <w:marBottom w:val="0"/>
          <w:divBdr>
            <w:top w:val="none" w:sz="0" w:space="0" w:color="auto"/>
            <w:left w:val="none" w:sz="0" w:space="0" w:color="auto"/>
            <w:bottom w:val="none" w:sz="0" w:space="0" w:color="auto"/>
            <w:right w:val="none" w:sz="0" w:space="0" w:color="auto"/>
          </w:divBdr>
        </w:div>
        <w:div w:id="1437483577">
          <w:marLeft w:val="0"/>
          <w:marRight w:val="0"/>
          <w:marTop w:val="0"/>
          <w:marBottom w:val="0"/>
          <w:divBdr>
            <w:top w:val="none" w:sz="0" w:space="0" w:color="auto"/>
            <w:left w:val="none" w:sz="0" w:space="0" w:color="auto"/>
            <w:bottom w:val="none" w:sz="0" w:space="0" w:color="auto"/>
            <w:right w:val="none" w:sz="0" w:space="0" w:color="auto"/>
          </w:divBdr>
        </w:div>
        <w:div w:id="1851412486">
          <w:marLeft w:val="0"/>
          <w:marRight w:val="0"/>
          <w:marTop w:val="0"/>
          <w:marBottom w:val="0"/>
          <w:divBdr>
            <w:top w:val="none" w:sz="0" w:space="0" w:color="auto"/>
            <w:left w:val="none" w:sz="0" w:space="0" w:color="auto"/>
            <w:bottom w:val="none" w:sz="0" w:space="0" w:color="auto"/>
            <w:right w:val="none" w:sz="0" w:space="0" w:color="auto"/>
          </w:divBdr>
          <w:divsChild>
            <w:div w:id="660041420">
              <w:marLeft w:val="0"/>
              <w:marRight w:val="0"/>
              <w:marTop w:val="0"/>
              <w:marBottom w:val="0"/>
              <w:divBdr>
                <w:top w:val="none" w:sz="0" w:space="0" w:color="auto"/>
                <w:left w:val="none" w:sz="0" w:space="0" w:color="auto"/>
                <w:bottom w:val="none" w:sz="0" w:space="0" w:color="auto"/>
                <w:right w:val="none" w:sz="0" w:space="0" w:color="auto"/>
              </w:divBdr>
            </w:div>
            <w:div w:id="625233986">
              <w:marLeft w:val="0"/>
              <w:marRight w:val="0"/>
              <w:marTop w:val="0"/>
              <w:marBottom w:val="0"/>
              <w:divBdr>
                <w:top w:val="none" w:sz="0" w:space="0" w:color="auto"/>
                <w:left w:val="none" w:sz="0" w:space="0" w:color="auto"/>
                <w:bottom w:val="none" w:sz="0" w:space="0" w:color="auto"/>
                <w:right w:val="none" w:sz="0" w:space="0" w:color="auto"/>
              </w:divBdr>
            </w:div>
            <w:div w:id="544485104">
              <w:marLeft w:val="0"/>
              <w:marRight w:val="0"/>
              <w:marTop w:val="0"/>
              <w:marBottom w:val="0"/>
              <w:divBdr>
                <w:top w:val="none" w:sz="0" w:space="0" w:color="auto"/>
                <w:left w:val="none" w:sz="0" w:space="0" w:color="auto"/>
                <w:bottom w:val="none" w:sz="0" w:space="0" w:color="auto"/>
                <w:right w:val="none" w:sz="0" w:space="0" w:color="auto"/>
              </w:divBdr>
              <w:divsChild>
                <w:div w:id="364213610">
                  <w:marLeft w:val="0"/>
                  <w:marRight w:val="0"/>
                  <w:marTop w:val="0"/>
                  <w:marBottom w:val="0"/>
                  <w:divBdr>
                    <w:top w:val="none" w:sz="0" w:space="0" w:color="auto"/>
                    <w:left w:val="none" w:sz="0" w:space="0" w:color="auto"/>
                    <w:bottom w:val="none" w:sz="0" w:space="0" w:color="auto"/>
                    <w:right w:val="none" w:sz="0" w:space="0" w:color="auto"/>
                  </w:divBdr>
                </w:div>
              </w:divsChild>
            </w:div>
            <w:div w:id="1603102563">
              <w:marLeft w:val="0"/>
              <w:marRight w:val="0"/>
              <w:marTop w:val="0"/>
              <w:marBottom w:val="0"/>
              <w:divBdr>
                <w:top w:val="none" w:sz="0" w:space="0" w:color="auto"/>
                <w:left w:val="none" w:sz="0" w:space="0" w:color="auto"/>
                <w:bottom w:val="none" w:sz="0" w:space="0" w:color="auto"/>
                <w:right w:val="none" w:sz="0" w:space="0" w:color="auto"/>
              </w:divBdr>
              <w:divsChild>
                <w:div w:id="1198199675">
                  <w:marLeft w:val="0"/>
                  <w:marRight w:val="0"/>
                  <w:marTop w:val="0"/>
                  <w:marBottom w:val="0"/>
                  <w:divBdr>
                    <w:top w:val="none" w:sz="0" w:space="0" w:color="auto"/>
                    <w:left w:val="none" w:sz="0" w:space="0" w:color="auto"/>
                    <w:bottom w:val="none" w:sz="0" w:space="0" w:color="auto"/>
                    <w:right w:val="none" w:sz="0" w:space="0" w:color="auto"/>
                  </w:divBdr>
                </w:div>
              </w:divsChild>
            </w:div>
            <w:div w:id="1055810197">
              <w:marLeft w:val="0"/>
              <w:marRight w:val="0"/>
              <w:marTop w:val="0"/>
              <w:marBottom w:val="0"/>
              <w:divBdr>
                <w:top w:val="none" w:sz="0" w:space="0" w:color="auto"/>
                <w:left w:val="none" w:sz="0" w:space="0" w:color="auto"/>
                <w:bottom w:val="none" w:sz="0" w:space="0" w:color="auto"/>
                <w:right w:val="none" w:sz="0" w:space="0" w:color="auto"/>
              </w:divBdr>
              <w:divsChild>
                <w:div w:id="1760255730">
                  <w:marLeft w:val="0"/>
                  <w:marRight w:val="0"/>
                  <w:marTop w:val="0"/>
                  <w:marBottom w:val="0"/>
                  <w:divBdr>
                    <w:top w:val="none" w:sz="0" w:space="0" w:color="auto"/>
                    <w:left w:val="none" w:sz="0" w:space="0" w:color="auto"/>
                    <w:bottom w:val="none" w:sz="0" w:space="0" w:color="auto"/>
                    <w:right w:val="none" w:sz="0" w:space="0" w:color="auto"/>
                  </w:divBdr>
                </w:div>
                <w:div w:id="207109848">
                  <w:marLeft w:val="0"/>
                  <w:marRight w:val="0"/>
                  <w:marTop w:val="0"/>
                  <w:marBottom w:val="0"/>
                  <w:divBdr>
                    <w:top w:val="none" w:sz="0" w:space="0" w:color="auto"/>
                    <w:left w:val="none" w:sz="0" w:space="0" w:color="auto"/>
                    <w:bottom w:val="none" w:sz="0" w:space="0" w:color="auto"/>
                    <w:right w:val="none" w:sz="0" w:space="0" w:color="auto"/>
                  </w:divBdr>
                </w:div>
                <w:div w:id="1824615886">
                  <w:marLeft w:val="0"/>
                  <w:marRight w:val="0"/>
                  <w:marTop w:val="0"/>
                  <w:marBottom w:val="0"/>
                  <w:divBdr>
                    <w:top w:val="none" w:sz="0" w:space="0" w:color="auto"/>
                    <w:left w:val="none" w:sz="0" w:space="0" w:color="auto"/>
                    <w:bottom w:val="none" w:sz="0" w:space="0" w:color="auto"/>
                    <w:right w:val="none" w:sz="0" w:space="0" w:color="auto"/>
                  </w:divBdr>
                </w:div>
                <w:div w:id="639193035">
                  <w:marLeft w:val="0"/>
                  <w:marRight w:val="0"/>
                  <w:marTop w:val="0"/>
                  <w:marBottom w:val="0"/>
                  <w:divBdr>
                    <w:top w:val="none" w:sz="0" w:space="0" w:color="auto"/>
                    <w:left w:val="none" w:sz="0" w:space="0" w:color="auto"/>
                    <w:bottom w:val="none" w:sz="0" w:space="0" w:color="auto"/>
                    <w:right w:val="none" w:sz="0" w:space="0" w:color="auto"/>
                  </w:divBdr>
                </w:div>
              </w:divsChild>
            </w:div>
            <w:div w:id="1218395101">
              <w:marLeft w:val="0"/>
              <w:marRight w:val="0"/>
              <w:marTop w:val="0"/>
              <w:marBottom w:val="0"/>
              <w:divBdr>
                <w:top w:val="none" w:sz="0" w:space="0" w:color="auto"/>
                <w:left w:val="none" w:sz="0" w:space="0" w:color="auto"/>
                <w:bottom w:val="none" w:sz="0" w:space="0" w:color="auto"/>
                <w:right w:val="none" w:sz="0" w:space="0" w:color="auto"/>
              </w:divBdr>
              <w:divsChild>
                <w:div w:id="470638974">
                  <w:marLeft w:val="0"/>
                  <w:marRight w:val="0"/>
                  <w:marTop w:val="0"/>
                  <w:marBottom w:val="0"/>
                  <w:divBdr>
                    <w:top w:val="none" w:sz="0" w:space="0" w:color="auto"/>
                    <w:left w:val="none" w:sz="0" w:space="0" w:color="auto"/>
                    <w:bottom w:val="none" w:sz="0" w:space="0" w:color="auto"/>
                    <w:right w:val="none" w:sz="0" w:space="0" w:color="auto"/>
                  </w:divBdr>
                </w:div>
                <w:div w:id="1077901359">
                  <w:marLeft w:val="0"/>
                  <w:marRight w:val="0"/>
                  <w:marTop w:val="0"/>
                  <w:marBottom w:val="0"/>
                  <w:divBdr>
                    <w:top w:val="none" w:sz="0" w:space="0" w:color="auto"/>
                    <w:left w:val="none" w:sz="0" w:space="0" w:color="auto"/>
                    <w:bottom w:val="none" w:sz="0" w:space="0" w:color="auto"/>
                    <w:right w:val="none" w:sz="0" w:space="0" w:color="auto"/>
                  </w:divBdr>
                </w:div>
                <w:div w:id="1338846126">
                  <w:marLeft w:val="0"/>
                  <w:marRight w:val="0"/>
                  <w:marTop w:val="0"/>
                  <w:marBottom w:val="0"/>
                  <w:divBdr>
                    <w:top w:val="none" w:sz="0" w:space="0" w:color="auto"/>
                    <w:left w:val="none" w:sz="0" w:space="0" w:color="auto"/>
                    <w:bottom w:val="none" w:sz="0" w:space="0" w:color="auto"/>
                    <w:right w:val="none" w:sz="0" w:space="0" w:color="auto"/>
                  </w:divBdr>
                </w:div>
                <w:div w:id="1256283434">
                  <w:marLeft w:val="0"/>
                  <w:marRight w:val="0"/>
                  <w:marTop w:val="0"/>
                  <w:marBottom w:val="0"/>
                  <w:divBdr>
                    <w:top w:val="none" w:sz="0" w:space="0" w:color="auto"/>
                    <w:left w:val="none" w:sz="0" w:space="0" w:color="auto"/>
                    <w:bottom w:val="none" w:sz="0" w:space="0" w:color="auto"/>
                    <w:right w:val="none" w:sz="0" w:space="0" w:color="auto"/>
                  </w:divBdr>
                </w:div>
                <w:div w:id="972906526">
                  <w:marLeft w:val="0"/>
                  <w:marRight w:val="0"/>
                  <w:marTop w:val="0"/>
                  <w:marBottom w:val="0"/>
                  <w:divBdr>
                    <w:top w:val="none" w:sz="0" w:space="0" w:color="auto"/>
                    <w:left w:val="none" w:sz="0" w:space="0" w:color="auto"/>
                    <w:bottom w:val="none" w:sz="0" w:space="0" w:color="auto"/>
                    <w:right w:val="none" w:sz="0" w:space="0" w:color="auto"/>
                  </w:divBdr>
                </w:div>
                <w:div w:id="155851130">
                  <w:marLeft w:val="0"/>
                  <w:marRight w:val="0"/>
                  <w:marTop w:val="0"/>
                  <w:marBottom w:val="0"/>
                  <w:divBdr>
                    <w:top w:val="none" w:sz="0" w:space="0" w:color="auto"/>
                    <w:left w:val="none" w:sz="0" w:space="0" w:color="auto"/>
                    <w:bottom w:val="none" w:sz="0" w:space="0" w:color="auto"/>
                    <w:right w:val="none" w:sz="0" w:space="0" w:color="auto"/>
                  </w:divBdr>
                </w:div>
                <w:div w:id="1504706708">
                  <w:marLeft w:val="0"/>
                  <w:marRight w:val="0"/>
                  <w:marTop w:val="0"/>
                  <w:marBottom w:val="0"/>
                  <w:divBdr>
                    <w:top w:val="none" w:sz="0" w:space="0" w:color="auto"/>
                    <w:left w:val="none" w:sz="0" w:space="0" w:color="auto"/>
                    <w:bottom w:val="none" w:sz="0" w:space="0" w:color="auto"/>
                    <w:right w:val="none" w:sz="0" w:space="0" w:color="auto"/>
                  </w:divBdr>
                </w:div>
              </w:divsChild>
            </w:div>
            <w:div w:id="785318867">
              <w:marLeft w:val="0"/>
              <w:marRight w:val="0"/>
              <w:marTop w:val="0"/>
              <w:marBottom w:val="0"/>
              <w:divBdr>
                <w:top w:val="none" w:sz="0" w:space="0" w:color="auto"/>
                <w:left w:val="none" w:sz="0" w:space="0" w:color="auto"/>
                <w:bottom w:val="none" w:sz="0" w:space="0" w:color="auto"/>
                <w:right w:val="none" w:sz="0" w:space="0" w:color="auto"/>
              </w:divBdr>
              <w:divsChild>
                <w:div w:id="593513116">
                  <w:marLeft w:val="0"/>
                  <w:marRight w:val="0"/>
                  <w:marTop w:val="0"/>
                  <w:marBottom w:val="0"/>
                  <w:divBdr>
                    <w:top w:val="none" w:sz="0" w:space="0" w:color="auto"/>
                    <w:left w:val="none" w:sz="0" w:space="0" w:color="auto"/>
                    <w:bottom w:val="none" w:sz="0" w:space="0" w:color="auto"/>
                    <w:right w:val="none" w:sz="0" w:space="0" w:color="auto"/>
                  </w:divBdr>
                </w:div>
                <w:div w:id="1508835452">
                  <w:marLeft w:val="0"/>
                  <w:marRight w:val="0"/>
                  <w:marTop w:val="0"/>
                  <w:marBottom w:val="0"/>
                  <w:divBdr>
                    <w:top w:val="none" w:sz="0" w:space="0" w:color="auto"/>
                    <w:left w:val="none" w:sz="0" w:space="0" w:color="auto"/>
                    <w:bottom w:val="none" w:sz="0" w:space="0" w:color="auto"/>
                    <w:right w:val="none" w:sz="0" w:space="0" w:color="auto"/>
                  </w:divBdr>
                </w:div>
              </w:divsChild>
            </w:div>
            <w:div w:id="1136215231">
              <w:marLeft w:val="0"/>
              <w:marRight w:val="0"/>
              <w:marTop w:val="0"/>
              <w:marBottom w:val="0"/>
              <w:divBdr>
                <w:top w:val="none" w:sz="0" w:space="0" w:color="auto"/>
                <w:left w:val="none" w:sz="0" w:space="0" w:color="auto"/>
                <w:bottom w:val="none" w:sz="0" w:space="0" w:color="auto"/>
                <w:right w:val="none" w:sz="0" w:space="0" w:color="auto"/>
              </w:divBdr>
              <w:divsChild>
                <w:div w:id="1283729065">
                  <w:marLeft w:val="0"/>
                  <w:marRight w:val="0"/>
                  <w:marTop w:val="0"/>
                  <w:marBottom w:val="0"/>
                  <w:divBdr>
                    <w:top w:val="none" w:sz="0" w:space="0" w:color="auto"/>
                    <w:left w:val="none" w:sz="0" w:space="0" w:color="auto"/>
                    <w:bottom w:val="none" w:sz="0" w:space="0" w:color="auto"/>
                    <w:right w:val="none" w:sz="0" w:space="0" w:color="auto"/>
                  </w:divBdr>
                </w:div>
                <w:div w:id="955017698">
                  <w:marLeft w:val="0"/>
                  <w:marRight w:val="0"/>
                  <w:marTop w:val="0"/>
                  <w:marBottom w:val="0"/>
                  <w:divBdr>
                    <w:top w:val="none" w:sz="0" w:space="0" w:color="auto"/>
                    <w:left w:val="none" w:sz="0" w:space="0" w:color="auto"/>
                    <w:bottom w:val="none" w:sz="0" w:space="0" w:color="auto"/>
                    <w:right w:val="none" w:sz="0" w:space="0" w:color="auto"/>
                  </w:divBdr>
                </w:div>
                <w:div w:id="477845748">
                  <w:marLeft w:val="0"/>
                  <w:marRight w:val="0"/>
                  <w:marTop w:val="0"/>
                  <w:marBottom w:val="0"/>
                  <w:divBdr>
                    <w:top w:val="none" w:sz="0" w:space="0" w:color="auto"/>
                    <w:left w:val="none" w:sz="0" w:space="0" w:color="auto"/>
                    <w:bottom w:val="none" w:sz="0" w:space="0" w:color="auto"/>
                    <w:right w:val="none" w:sz="0" w:space="0" w:color="auto"/>
                  </w:divBdr>
                </w:div>
                <w:div w:id="681981398">
                  <w:marLeft w:val="0"/>
                  <w:marRight w:val="0"/>
                  <w:marTop w:val="0"/>
                  <w:marBottom w:val="0"/>
                  <w:divBdr>
                    <w:top w:val="none" w:sz="0" w:space="0" w:color="auto"/>
                    <w:left w:val="none" w:sz="0" w:space="0" w:color="auto"/>
                    <w:bottom w:val="none" w:sz="0" w:space="0" w:color="auto"/>
                    <w:right w:val="none" w:sz="0" w:space="0" w:color="auto"/>
                  </w:divBdr>
                </w:div>
                <w:div w:id="1956908245">
                  <w:marLeft w:val="0"/>
                  <w:marRight w:val="0"/>
                  <w:marTop w:val="0"/>
                  <w:marBottom w:val="0"/>
                  <w:divBdr>
                    <w:top w:val="none" w:sz="0" w:space="0" w:color="auto"/>
                    <w:left w:val="none" w:sz="0" w:space="0" w:color="auto"/>
                    <w:bottom w:val="none" w:sz="0" w:space="0" w:color="auto"/>
                    <w:right w:val="none" w:sz="0" w:space="0" w:color="auto"/>
                  </w:divBdr>
                </w:div>
              </w:divsChild>
            </w:div>
            <w:div w:id="526020358">
              <w:marLeft w:val="0"/>
              <w:marRight w:val="0"/>
              <w:marTop w:val="0"/>
              <w:marBottom w:val="0"/>
              <w:divBdr>
                <w:top w:val="none" w:sz="0" w:space="0" w:color="auto"/>
                <w:left w:val="none" w:sz="0" w:space="0" w:color="auto"/>
                <w:bottom w:val="none" w:sz="0" w:space="0" w:color="auto"/>
                <w:right w:val="none" w:sz="0" w:space="0" w:color="auto"/>
              </w:divBdr>
              <w:divsChild>
                <w:div w:id="1862626033">
                  <w:marLeft w:val="0"/>
                  <w:marRight w:val="0"/>
                  <w:marTop w:val="0"/>
                  <w:marBottom w:val="0"/>
                  <w:divBdr>
                    <w:top w:val="none" w:sz="0" w:space="0" w:color="auto"/>
                    <w:left w:val="none" w:sz="0" w:space="0" w:color="auto"/>
                    <w:bottom w:val="none" w:sz="0" w:space="0" w:color="auto"/>
                    <w:right w:val="none" w:sz="0" w:space="0" w:color="auto"/>
                  </w:divBdr>
                </w:div>
                <w:div w:id="945693234">
                  <w:marLeft w:val="0"/>
                  <w:marRight w:val="0"/>
                  <w:marTop w:val="0"/>
                  <w:marBottom w:val="0"/>
                  <w:divBdr>
                    <w:top w:val="none" w:sz="0" w:space="0" w:color="auto"/>
                    <w:left w:val="none" w:sz="0" w:space="0" w:color="auto"/>
                    <w:bottom w:val="none" w:sz="0" w:space="0" w:color="auto"/>
                    <w:right w:val="none" w:sz="0" w:space="0" w:color="auto"/>
                  </w:divBdr>
                </w:div>
                <w:div w:id="1777165865">
                  <w:marLeft w:val="0"/>
                  <w:marRight w:val="0"/>
                  <w:marTop w:val="0"/>
                  <w:marBottom w:val="0"/>
                  <w:divBdr>
                    <w:top w:val="none" w:sz="0" w:space="0" w:color="auto"/>
                    <w:left w:val="none" w:sz="0" w:space="0" w:color="auto"/>
                    <w:bottom w:val="none" w:sz="0" w:space="0" w:color="auto"/>
                    <w:right w:val="none" w:sz="0" w:space="0" w:color="auto"/>
                  </w:divBdr>
                </w:div>
                <w:div w:id="1709529209">
                  <w:marLeft w:val="0"/>
                  <w:marRight w:val="0"/>
                  <w:marTop w:val="0"/>
                  <w:marBottom w:val="0"/>
                  <w:divBdr>
                    <w:top w:val="none" w:sz="0" w:space="0" w:color="auto"/>
                    <w:left w:val="none" w:sz="0" w:space="0" w:color="auto"/>
                    <w:bottom w:val="none" w:sz="0" w:space="0" w:color="auto"/>
                    <w:right w:val="none" w:sz="0" w:space="0" w:color="auto"/>
                  </w:divBdr>
                </w:div>
                <w:div w:id="725685700">
                  <w:marLeft w:val="0"/>
                  <w:marRight w:val="0"/>
                  <w:marTop w:val="0"/>
                  <w:marBottom w:val="0"/>
                  <w:divBdr>
                    <w:top w:val="none" w:sz="0" w:space="0" w:color="auto"/>
                    <w:left w:val="none" w:sz="0" w:space="0" w:color="auto"/>
                    <w:bottom w:val="none" w:sz="0" w:space="0" w:color="auto"/>
                    <w:right w:val="none" w:sz="0" w:space="0" w:color="auto"/>
                  </w:divBdr>
                </w:div>
                <w:div w:id="260259298">
                  <w:marLeft w:val="0"/>
                  <w:marRight w:val="0"/>
                  <w:marTop w:val="0"/>
                  <w:marBottom w:val="0"/>
                  <w:divBdr>
                    <w:top w:val="none" w:sz="0" w:space="0" w:color="auto"/>
                    <w:left w:val="none" w:sz="0" w:space="0" w:color="auto"/>
                    <w:bottom w:val="none" w:sz="0" w:space="0" w:color="auto"/>
                    <w:right w:val="none" w:sz="0" w:space="0" w:color="auto"/>
                  </w:divBdr>
                </w:div>
                <w:div w:id="372850044">
                  <w:marLeft w:val="0"/>
                  <w:marRight w:val="0"/>
                  <w:marTop w:val="0"/>
                  <w:marBottom w:val="0"/>
                  <w:divBdr>
                    <w:top w:val="none" w:sz="0" w:space="0" w:color="auto"/>
                    <w:left w:val="none" w:sz="0" w:space="0" w:color="auto"/>
                    <w:bottom w:val="none" w:sz="0" w:space="0" w:color="auto"/>
                    <w:right w:val="none" w:sz="0" w:space="0" w:color="auto"/>
                  </w:divBdr>
                </w:div>
                <w:div w:id="2100712965">
                  <w:marLeft w:val="0"/>
                  <w:marRight w:val="0"/>
                  <w:marTop w:val="0"/>
                  <w:marBottom w:val="0"/>
                  <w:divBdr>
                    <w:top w:val="none" w:sz="0" w:space="0" w:color="auto"/>
                    <w:left w:val="none" w:sz="0" w:space="0" w:color="auto"/>
                    <w:bottom w:val="none" w:sz="0" w:space="0" w:color="auto"/>
                    <w:right w:val="none" w:sz="0" w:space="0" w:color="auto"/>
                  </w:divBdr>
                </w:div>
              </w:divsChild>
            </w:div>
            <w:div w:id="176595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4666</Words>
  <Characters>27996</Characters>
  <Application>Microsoft Office Word</Application>
  <DocSecurity>0</DocSecurity>
  <Lines>233</Lines>
  <Paragraphs>65</Paragraphs>
  <ScaleCrop>false</ScaleCrop>
  <Company/>
  <LinksUpToDate>false</LinksUpToDate>
  <CharactersWithSpaces>32597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2019-01-29T13:20:00Z</dcterms:created>
  <dcterms:modified xsi:type="dcterms:W3CDTF">2019-01-29T13:24:00Z</dcterms:modified>
</cp:coreProperties>
</file>