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……….201</w:t>
      </w:r>
      <w:r w:rsidR="00741B20">
        <w:rPr>
          <w:rFonts w:ascii="Times New Roman" w:hAnsi="Times New Roman" w:cs="Times New Roman"/>
          <w:sz w:val="24"/>
          <w:szCs w:val="24"/>
        </w:rPr>
        <w:t>8</w:t>
      </w:r>
      <w:r w:rsidRPr="006C06D1">
        <w:rPr>
          <w:rFonts w:ascii="Times New Roman" w:hAnsi="Times New Roman" w:cs="Times New Roman"/>
          <w:sz w:val="24"/>
          <w:szCs w:val="24"/>
        </w:rPr>
        <w:t xml:space="preserve">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>z 201</w:t>
      </w:r>
      <w:r w:rsidR="007B37DD">
        <w:rPr>
          <w:rFonts w:ascii="Times New Roman" w:hAnsi="Times New Roman" w:cs="Times New Roman"/>
          <w:sz w:val="24"/>
          <w:szCs w:val="24"/>
        </w:rPr>
        <w:t>7</w:t>
      </w:r>
      <w:r w:rsidRPr="00BB41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7B37DD">
        <w:rPr>
          <w:rFonts w:ascii="Times New Roman" w:hAnsi="Times New Roman" w:cs="Times New Roman"/>
          <w:sz w:val="24"/>
          <w:szCs w:val="24"/>
        </w:rPr>
        <w:t>1579</w:t>
      </w:r>
      <w:r w:rsidRPr="00BB417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 w:cs="Times New Roman"/>
          <w:sz w:val="24"/>
          <w:szCs w:val="24"/>
        </w:rPr>
        <w:t xml:space="preserve">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>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="00C65D8D">
        <w:rPr>
          <w:rFonts w:ascii="Times New Roman" w:hAnsi="Times New Roman"/>
          <w:sz w:val="24"/>
          <w:szCs w:val="24"/>
        </w:rPr>
        <w:t xml:space="preserve"> r., poz. </w:t>
      </w:r>
      <w:r w:rsidRPr="00BB4171">
        <w:rPr>
          <w:rFonts w:ascii="Times New Roman" w:hAnsi="Times New Roman"/>
          <w:sz w:val="24"/>
          <w:szCs w:val="24"/>
        </w:rPr>
        <w:t>1</w:t>
      </w:r>
      <w:r w:rsidR="007B37DD">
        <w:rPr>
          <w:rFonts w:ascii="Times New Roman" w:hAnsi="Times New Roman"/>
          <w:sz w:val="24"/>
          <w:szCs w:val="24"/>
        </w:rPr>
        <w:t>80</w:t>
      </w:r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="00987DB5"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459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1579</w:t>
      </w:r>
      <w:r w:rsidR="004374B6"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4374B6"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="004374B6" w:rsidRPr="00BB4171">
        <w:rPr>
          <w:rFonts w:ascii="Times New Roman" w:hAnsi="Times New Roman"/>
          <w:sz w:val="24"/>
          <w:szCs w:val="24"/>
        </w:rPr>
        <w:t>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6 grudnia 2008 r. o podatku akcyzowym (tekst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Pr="00BB4171">
        <w:rPr>
          <w:rFonts w:ascii="Times New Roman" w:hAnsi="Times New Roman"/>
          <w:sz w:val="24"/>
          <w:szCs w:val="24"/>
        </w:rPr>
        <w:t xml:space="preserve"> r. poz. </w:t>
      </w:r>
      <w:r w:rsidR="007B37DD">
        <w:rPr>
          <w:rFonts w:ascii="Times New Roman" w:hAnsi="Times New Roman"/>
          <w:sz w:val="24"/>
          <w:szCs w:val="24"/>
        </w:rPr>
        <w:t>43</w:t>
      </w:r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:rsidR="00BE6A01" w:rsidRPr="005E0D12" w:rsidRDefault="0046559B" w:rsidP="00BE6A01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7942B0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 w dniu 17 grudnia 2014 r. decyzją Nr DRG-4212-49(10)/2014/22378/III/AIK/</w:t>
      </w:r>
      <w:proofErr w:type="spellStart"/>
      <w:r w:rsidRPr="007942B0">
        <w:rPr>
          <w:rFonts w:ascii="Times New Roman" w:hAnsi="Times New Roman"/>
          <w:sz w:val="24"/>
          <w:szCs w:val="24"/>
        </w:rPr>
        <w:t>Kga</w:t>
      </w:r>
      <w:proofErr w:type="spellEnd"/>
      <w:r w:rsidRPr="007942B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7942B0">
        <w:rPr>
          <w:rFonts w:ascii="Times New Roman" w:hAnsi="Times New Roman"/>
          <w:sz w:val="24"/>
          <w:szCs w:val="24"/>
        </w:rPr>
        <w:t>późn</w:t>
      </w:r>
      <w:proofErr w:type="spellEnd"/>
      <w:r w:rsidRPr="007942B0">
        <w:rPr>
          <w:rFonts w:ascii="Times New Roman" w:hAnsi="Times New Roman"/>
          <w:sz w:val="24"/>
          <w:szCs w:val="24"/>
        </w:rPr>
        <w:t>. zm.,</w:t>
      </w:r>
      <w:r w:rsidRPr="007B37D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>Instrukcja Ruchu i Eksploatacji Sieci Dystrybucyjnej Operatora Systemu Dystrybucyjnego (</w:t>
      </w:r>
      <w:proofErr w:type="spellStart"/>
      <w:r w:rsidRPr="005E0D12">
        <w:rPr>
          <w:rFonts w:ascii="Times New Roman" w:hAnsi="Times New Roman"/>
          <w:sz w:val="24"/>
          <w:szCs w:val="24"/>
        </w:rPr>
        <w:t>IRiESD</w:t>
      </w:r>
      <w:proofErr w:type="spellEnd"/>
      <w:r w:rsidRPr="005E0D12">
        <w:rPr>
          <w:rFonts w:ascii="Times New Roman" w:hAnsi="Times New Roman"/>
          <w:sz w:val="24"/>
          <w:szCs w:val="24"/>
        </w:rPr>
        <w:t xml:space="preserve">) Polskiej Spółki Gazownictwa Sp. z o.o. z siedzibą </w:t>
      </w:r>
      <w:r w:rsidR="00C65D8D" w:rsidRPr="005E0D12">
        <w:rPr>
          <w:rFonts w:ascii="Times New Roman" w:hAnsi="Times New Roman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w Warszawie zatwierdzona przez Prezesa Urzędu Regulacji Energetyki </w:t>
      </w:r>
      <w:r w:rsidR="005E0D12" w:rsidRPr="005E0D12">
        <w:rPr>
          <w:rStyle w:val="Pogrubienie"/>
          <w:rFonts w:cs="Arial"/>
        </w:rPr>
        <w:t xml:space="preserve">  </w:t>
      </w:r>
      <w:r w:rsidRPr="005E0D12">
        <w:rPr>
          <w:rFonts w:ascii="Times New Roman" w:hAnsi="Times New Roman"/>
          <w:sz w:val="24"/>
          <w:szCs w:val="24"/>
        </w:rPr>
        <w:t xml:space="preserve">w dniu </w:t>
      </w:r>
      <w:r w:rsidR="005E0D12" w:rsidRPr="005E0D12">
        <w:rPr>
          <w:rFonts w:ascii="Times New Roman" w:hAnsi="Times New Roman"/>
          <w:sz w:val="24"/>
          <w:szCs w:val="24"/>
        </w:rPr>
        <w:t>16 sierpnia 2016 roku</w:t>
      </w:r>
      <w:r w:rsidRPr="005E0D12">
        <w:rPr>
          <w:rFonts w:ascii="Times New Roman" w:hAnsi="Times New Roman"/>
          <w:sz w:val="24"/>
          <w:szCs w:val="24"/>
        </w:rPr>
        <w:t xml:space="preserve">. decyzją Nr </w:t>
      </w:r>
      <w:r w:rsidR="005E0D12" w:rsidRPr="005E0D12">
        <w:rPr>
          <w:rFonts w:ascii="Times New Roman" w:hAnsi="Times New Roman"/>
          <w:sz w:val="24"/>
          <w:szCs w:val="24"/>
        </w:rPr>
        <w:t>DRR-4323-8(14)/2016/AKa1</w:t>
      </w:r>
      <w:r w:rsidR="005E0D12" w:rsidRPr="005E0D12">
        <w:rPr>
          <w:rStyle w:val="Pogrubienie"/>
          <w:rFonts w:cs="Arial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5E0D12">
        <w:rPr>
          <w:rFonts w:ascii="Times New Roman" w:hAnsi="Times New Roman"/>
          <w:sz w:val="24"/>
          <w:szCs w:val="24"/>
        </w:rPr>
        <w:t>późn</w:t>
      </w:r>
      <w:proofErr w:type="spellEnd"/>
      <w:r w:rsidRPr="005E0D12">
        <w:rPr>
          <w:rFonts w:ascii="Times New Roman" w:hAnsi="Times New Roman"/>
          <w:sz w:val="24"/>
          <w:szCs w:val="24"/>
        </w:rPr>
        <w:t>. zm.,</w:t>
      </w:r>
      <w:r w:rsidRPr="007B37D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>Instrukcja Ruchu i Eksploatacji Sieci Przesyłowej Operatora Systemu Przesyłowego (</w:t>
      </w:r>
      <w:proofErr w:type="spellStart"/>
      <w:r w:rsidRPr="005E0D12">
        <w:rPr>
          <w:rFonts w:ascii="Times New Roman" w:hAnsi="Times New Roman"/>
          <w:sz w:val="24"/>
          <w:szCs w:val="24"/>
        </w:rPr>
        <w:t>IRiESP</w:t>
      </w:r>
      <w:proofErr w:type="spellEnd"/>
      <w:r w:rsidRPr="005E0D12">
        <w:rPr>
          <w:rFonts w:ascii="Times New Roman" w:hAnsi="Times New Roman"/>
          <w:sz w:val="24"/>
          <w:szCs w:val="24"/>
        </w:rPr>
        <w:t xml:space="preserve">) Gaz-System S.A. z siedzibą w Warszawie zatwierdzona przez Prezesa Urzędu Regulacji Energetyki w dniu </w:t>
      </w:r>
      <w:r w:rsidR="005E0D12" w:rsidRPr="005E0D12">
        <w:rPr>
          <w:rFonts w:ascii="Times New Roman" w:hAnsi="Times New Roman"/>
          <w:sz w:val="24"/>
          <w:szCs w:val="24"/>
        </w:rPr>
        <w:t xml:space="preserve">3 lutego 2016 roku decyzją nr DRR-4322-2(18)/2015/2016/AN/MP </w:t>
      </w:r>
      <w:r w:rsidRPr="005E0D1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5E0D12">
        <w:rPr>
          <w:rFonts w:ascii="Times New Roman" w:hAnsi="Times New Roman"/>
          <w:sz w:val="24"/>
          <w:szCs w:val="24"/>
        </w:rPr>
        <w:t>późn</w:t>
      </w:r>
      <w:proofErr w:type="spellEnd"/>
      <w:r w:rsidRPr="005E0D12">
        <w:rPr>
          <w:rFonts w:ascii="Times New Roman" w:hAnsi="Times New Roman"/>
          <w:sz w:val="24"/>
          <w:szCs w:val="24"/>
        </w:rPr>
        <w:t>. zm.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wysokometanowego (grupy </w:t>
      </w:r>
      <w:r w:rsidR="0046559B" w:rsidRPr="00BB4171">
        <w:rPr>
          <w:rFonts w:ascii="Times New Roman" w:hAnsi="Times New Roman"/>
          <w:sz w:val="24"/>
          <w:szCs w:val="24"/>
        </w:rPr>
        <w:lastRenderedPageBreak/>
        <w:t xml:space="preserve">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8D1DAF" w:rsidRPr="00BB4171">
        <w:rPr>
          <w:rFonts w:ascii="Times New Roman" w:hAnsi="Times New Roman"/>
          <w:sz w:val="24"/>
          <w:szCs w:val="24"/>
        </w:rPr>
        <w:t>Warszawie</w:t>
      </w:r>
      <w:r w:rsidRPr="00BB4171">
        <w:rPr>
          <w:rFonts w:ascii="Times New Roman" w:hAnsi="Times New Roman"/>
          <w:bCs/>
          <w:sz w:val="24"/>
          <w:szCs w:val="24"/>
        </w:rPr>
        <w:t>. Wykonawca oświadcza, że posiada zawartą 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</w:t>
      </w:r>
      <w:r w:rsidR="007B37DD">
        <w:rPr>
          <w:rFonts w:ascii="Times New Roman" w:hAnsi="Times New Roman"/>
          <w:sz w:val="24"/>
          <w:szCs w:val="24"/>
        </w:rPr>
        <w:t>891 646</w:t>
      </w:r>
      <w:r w:rsidRPr="00BB4171">
        <w:rPr>
          <w:rFonts w:ascii="Times New Roman" w:hAnsi="Times New Roman"/>
          <w:sz w:val="24"/>
          <w:szCs w:val="24"/>
        </w:rPr>
        <w:t xml:space="preserve"> kWh.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>) w zakresie świadczenia i korzystania z usług dystrybucji paliwa gazowego oraz skutecznego rozwiązania (wypowiedzenia) obowiązującej umowy.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01.01.201</w:t>
      </w:r>
      <w:r w:rsidR="00741B20">
        <w:rPr>
          <w:rFonts w:ascii="Times New Roman" w:hAnsi="Times New Roman"/>
          <w:sz w:val="24"/>
          <w:szCs w:val="24"/>
        </w:rPr>
        <w:t>9</w:t>
      </w:r>
      <w:r w:rsidR="00E20775" w:rsidRPr="00BB4171">
        <w:rPr>
          <w:rFonts w:ascii="Times New Roman" w:hAnsi="Times New Roman"/>
          <w:sz w:val="24"/>
          <w:szCs w:val="24"/>
        </w:rPr>
        <w:t xml:space="preserve"> r.</w:t>
      </w:r>
    </w:p>
    <w:p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lastRenderedPageBreak/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31.12.201</w:t>
      </w:r>
      <w:r w:rsidR="00741B20">
        <w:rPr>
          <w:rFonts w:ascii="Times New Roman" w:hAnsi="Times New Roman"/>
          <w:sz w:val="24"/>
          <w:szCs w:val="24"/>
        </w:rPr>
        <w:t>9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faxu na numer </w:t>
      </w:r>
      <w:r w:rsidR="00BE6A01">
        <w:rPr>
          <w:rFonts w:ascii="Times New Roman" w:hAnsi="Times New Roman"/>
          <w:sz w:val="24"/>
          <w:szCs w:val="24"/>
        </w:rPr>
        <w:t>63 2750262</w:t>
      </w:r>
      <w:r w:rsidRPr="00BB4171">
        <w:rPr>
          <w:rFonts w:ascii="Times New Roman" w:hAnsi="Times New Roman"/>
          <w:sz w:val="24"/>
          <w:szCs w:val="24"/>
        </w:rPr>
        <w:t xml:space="preserve">lub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niedotrzymania standardów jakościowych w zakresie przedmiotu zamówienia Wykonawca zobowiązany jest do udzielania bonifikat na zasadach i w wysokościach określonych Taryfą OSD, Prawem energetycznym oraz zgodnie z obowiązującymi rozporządzeniami do w/w ustawy lub w każdym innym obowiązującym w chwili zaistnienia przywołanej okoliczności aktem prawnym dotyczącym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Techniczne warunki dostarczania Paliwa Gazowego dla danego Miejsca odbioru są zgodne z postanowieniami 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i/lub </w:t>
      </w:r>
      <w:proofErr w:type="spellStart"/>
      <w:r w:rsidRPr="00BB4171">
        <w:rPr>
          <w:rFonts w:ascii="Times New Roman" w:hAnsi="Times New Roman"/>
          <w:sz w:val="24"/>
          <w:szCs w:val="24"/>
        </w:rPr>
        <w:t>IRiESP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odpowiedniego Operatora i przez niego określone.</w:t>
      </w:r>
    </w:p>
    <w:p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0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lastRenderedPageBreak/>
        <w:t xml:space="preserve">Wykonawca oświadcza iż cena za kWh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b)</w:t>
      </w:r>
    </w:p>
    <w:p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7B37DD">
        <w:t>.</w:t>
      </w:r>
    </w:p>
    <w:p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lastRenderedPageBreak/>
        <w:t>Wniesienie przez Zamawiającego reklamacji do Wykonawcy nie zwalnia go z obowiązku terminowej zapłaty należności w wysokości określonej na fakturze, chyba że: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faktura zawiera Miejsca odbioru nie należące do Zamawiającego,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0"/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cen jednostkowych paliwa gazowego netto za 1 kWh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>albo wysokości minimalnej stawki godzinowej, ustalonych na podstawie przepisów ustawy z dnia 10 października 2002 r. o minimalnym wynagrodzeniu za 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 przypadku zmiany zasad podlegania ubezpieczeniom społecznym lub ubezpieczeniu zdrowotnemu lub wysokości stawki składki na ubezpieczenia </w:t>
      </w:r>
      <w:r w:rsidRPr="00BB4171">
        <w:rPr>
          <w:rFonts w:ascii="Times New Roman" w:hAnsi="Times New Roman" w:cs="Times New Roman"/>
          <w:sz w:val="24"/>
          <w:szCs w:val="24"/>
        </w:rPr>
        <w:lastRenderedPageBreak/>
        <w:t>społeczne lub zdrowotne, jeżeli zmiany te będą miały wpływ na koszty wykonania zamówienia przez wykonawcę,</w:t>
      </w:r>
    </w:p>
    <w:p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Pr="00BB4171">
        <w:rPr>
          <w:rFonts w:ascii="Times New Roman" w:hAnsi="Times New Roman" w:cs="Times New Roman"/>
          <w:sz w:val="24"/>
          <w:szCs w:val="24"/>
        </w:rPr>
        <w:br/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>n. Dz. U. z 201</w:t>
      </w:r>
      <w:r w:rsidR="007B37DD">
        <w:t>7</w:t>
      </w:r>
      <w:r w:rsidR="007C5088">
        <w:t xml:space="preserve"> r., poz. </w:t>
      </w:r>
      <w:r w:rsidR="007B37DD">
        <w:t>220</w:t>
      </w:r>
      <w:r w:rsidR="007C5088">
        <w:t xml:space="preserve"> </w:t>
      </w:r>
      <w:r w:rsidRPr="00BB4171">
        <w:t xml:space="preserve">z </w:t>
      </w:r>
      <w:proofErr w:type="spellStart"/>
      <w:r w:rsidRPr="00BB4171">
        <w:t>późn</w:t>
      </w:r>
      <w:proofErr w:type="spellEnd"/>
      <w:r w:rsidRPr="00BB4171">
        <w:t>. zm.) i ustawy z dnia 29 stycznia 2004 r. Prawo Zamówień Publicznych (</w:t>
      </w:r>
      <w:r w:rsidR="001538CC" w:rsidRPr="00BB4171">
        <w:t>tekst jedn. Dz. U. z 201</w:t>
      </w:r>
      <w:r w:rsidR="007B37DD">
        <w:t>7</w:t>
      </w:r>
      <w:r w:rsidR="001538CC" w:rsidRPr="00BB4171">
        <w:t xml:space="preserve"> r., poz. </w:t>
      </w:r>
      <w:r w:rsidR="007B37DD">
        <w:t>1579</w:t>
      </w:r>
      <w:r w:rsidR="004374B6" w:rsidRPr="00BB4171">
        <w:t xml:space="preserve"> z </w:t>
      </w:r>
      <w:proofErr w:type="spellStart"/>
      <w:r w:rsidR="004374B6" w:rsidRPr="00BB4171">
        <w:t>późn</w:t>
      </w:r>
      <w:proofErr w:type="spellEnd"/>
      <w:r w:rsidR="004374B6" w:rsidRPr="00BB4171">
        <w:t>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201</w:t>
      </w:r>
      <w:r w:rsidR="007B37DD">
        <w:t>7</w:t>
      </w:r>
      <w:r w:rsidR="00987DB5" w:rsidRPr="00BB4171">
        <w:t xml:space="preserve"> r., poz. </w:t>
      </w:r>
      <w:r w:rsidR="007B37DD">
        <w:t>459</w:t>
      </w:r>
      <w:r w:rsidRPr="00BB4171">
        <w:t>).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46559B" w:rsidRPr="007B37DD" w:rsidRDefault="00CE7126" w:rsidP="00741B20">
      <w:pPr>
        <w:pStyle w:val="Tekstpodstawowy"/>
        <w:spacing w:after="0"/>
        <w:rPr>
          <w:rFonts w:ascii="Times New Roman" w:hAnsi="Times New Roman"/>
          <w:color w:val="000000"/>
          <w:sz w:val="24"/>
          <w:szCs w:val="24"/>
        </w:rPr>
        <w:sectPr w:rsidR="0046559B" w:rsidRPr="007B37DD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Kontrasygnata Skarbnika Gminy</w:t>
      </w:r>
    </w:p>
    <w:p w:rsidR="0046559B" w:rsidRPr="00CE7126" w:rsidRDefault="00CE7126" w:rsidP="008D69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499710563"/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</w:p>
    <w:tbl>
      <w:tblPr>
        <w:tblpPr w:leftFromText="141" w:rightFromText="141" w:vertAnchor="page" w:horzAnchor="margin" w:tblpY="1366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8D6960" w:rsidTr="008D6960">
        <w:trPr>
          <w:trHeight w:val="83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bookmarkStart w:id="3" w:name="_Hlk499710611"/>
            <w:bookmarkEnd w:id="2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ul. Aleja Prymasa Wyszyńskiego 6, 62-420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8D6960" w:rsidTr="008D6960">
        <w:trPr>
          <w:trHeight w:val="1120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Pr="00050BD6" w:rsidRDefault="008D6960" w:rsidP="008D6960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</w:tbl>
    <w:bookmarkEnd w:id="3"/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:rsidR="0046559B" w:rsidRPr="008D6960" w:rsidRDefault="00CE7126" w:rsidP="0046559B">
      <w:pPr>
        <w:rPr>
          <w:b/>
          <w:i/>
        </w:rPr>
        <w:sectPr w:rsidR="0046559B" w:rsidRPr="008D6960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FF8" w:rsidRDefault="00063FF8" w:rsidP="00C1596A">
      <w:r>
        <w:separator/>
      </w:r>
    </w:p>
  </w:endnote>
  <w:endnote w:type="continuationSeparator" w:id="0">
    <w:p w:rsidR="00063FF8" w:rsidRDefault="00063FF8" w:rsidP="00C1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FF8" w:rsidRDefault="00063FF8" w:rsidP="00C1596A">
      <w:r>
        <w:separator/>
      </w:r>
    </w:p>
  </w:footnote>
  <w:footnote w:type="continuationSeparator" w:id="0">
    <w:p w:rsidR="00063FF8" w:rsidRDefault="00063FF8" w:rsidP="00C1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 w15:restartNumberingAfterBreak="0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 w15:restartNumberingAfterBreak="0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 w15:restartNumberingAfterBreak="0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 w15:restartNumberingAfterBreak="0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59B"/>
    <w:rsid w:val="00012C03"/>
    <w:rsid w:val="00033861"/>
    <w:rsid w:val="000449DE"/>
    <w:rsid w:val="00063FF8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749EC"/>
    <w:rsid w:val="00285B00"/>
    <w:rsid w:val="0029157C"/>
    <w:rsid w:val="002C0A46"/>
    <w:rsid w:val="00307484"/>
    <w:rsid w:val="003118B2"/>
    <w:rsid w:val="003460CF"/>
    <w:rsid w:val="0034767B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E0D12"/>
    <w:rsid w:val="005F0F70"/>
    <w:rsid w:val="005F75FB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41B20"/>
    <w:rsid w:val="00787AA4"/>
    <w:rsid w:val="007942B0"/>
    <w:rsid w:val="007B37DD"/>
    <w:rsid w:val="007C1CA2"/>
    <w:rsid w:val="007C5088"/>
    <w:rsid w:val="007F179C"/>
    <w:rsid w:val="008107DD"/>
    <w:rsid w:val="00826CC9"/>
    <w:rsid w:val="008D1DAF"/>
    <w:rsid w:val="008D6960"/>
    <w:rsid w:val="00930C29"/>
    <w:rsid w:val="009467F1"/>
    <w:rsid w:val="00972ECA"/>
    <w:rsid w:val="00977E36"/>
    <w:rsid w:val="00987DB5"/>
    <w:rsid w:val="00994E1F"/>
    <w:rsid w:val="009B3337"/>
    <w:rsid w:val="00A14623"/>
    <w:rsid w:val="00A20DC1"/>
    <w:rsid w:val="00A26636"/>
    <w:rsid w:val="00A57EF4"/>
    <w:rsid w:val="00A64C5B"/>
    <w:rsid w:val="00A74121"/>
    <w:rsid w:val="00A85345"/>
    <w:rsid w:val="00A85DFF"/>
    <w:rsid w:val="00AA6123"/>
    <w:rsid w:val="00AB24B8"/>
    <w:rsid w:val="00B31597"/>
    <w:rsid w:val="00B50D24"/>
    <w:rsid w:val="00B5394B"/>
    <w:rsid w:val="00B65F5D"/>
    <w:rsid w:val="00B8026C"/>
    <w:rsid w:val="00BA077D"/>
    <w:rsid w:val="00BA437A"/>
    <w:rsid w:val="00BB4171"/>
    <w:rsid w:val="00BC1540"/>
    <w:rsid w:val="00BD5286"/>
    <w:rsid w:val="00BE6A01"/>
    <w:rsid w:val="00C06C79"/>
    <w:rsid w:val="00C13636"/>
    <w:rsid w:val="00C1596A"/>
    <w:rsid w:val="00C326BD"/>
    <w:rsid w:val="00C35600"/>
    <w:rsid w:val="00C65D8D"/>
    <w:rsid w:val="00C77B71"/>
    <w:rsid w:val="00C96D28"/>
    <w:rsid w:val="00CA11AE"/>
    <w:rsid w:val="00CA4A0A"/>
    <w:rsid w:val="00CA7C79"/>
    <w:rsid w:val="00CE7126"/>
    <w:rsid w:val="00D16F6F"/>
    <w:rsid w:val="00D231D0"/>
    <w:rsid w:val="00D3505C"/>
    <w:rsid w:val="00D353F4"/>
    <w:rsid w:val="00D65C60"/>
    <w:rsid w:val="00DA1657"/>
    <w:rsid w:val="00DA4588"/>
    <w:rsid w:val="00DB7D59"/>
    <w:rsid w:val="00DC3E6F"/>
    <w:rsid w:val="00DD1886"/>
    <w:rsid w:val="00E132D1"/>
    <w:rsid w:val="00E20775"/>
    <w:rsid w:val="00E81BBB"/>
    <w:rsid w:val="00E87A1D"/>
    <w:rsid w:val="00EA573B"/>
    <w:rsid w:val="00EC2C6E"/>
    <w:rsid w:val="00ED711F"/>
    <w:rsid w:val="00EE265A"/>
    <w:rsid w:val="00EE5B04"/>
    <w:rsid w:val="00F33A79"/>
    <w:rsid w:val="00F375DD"/>
    <w:rsid w:val="00F61A4E"/>
    <w:rsid w:val="00FA06F7"/>
    <w:rsid w:val="00FB1BB0"/>
    <w:rsid w:val="00FE748E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AEBB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Tabela-Siatka">
    <w:name w:val="Table Grid"/>
    <w:basedOn w:val="Standardowy"/>
    <w:uiPriority w:val="39"/>
    <w:rsid w:val="0046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4241</Words>
  <Characters>25446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Małgorzata Stefańska</cp:lastModifiedBy>
  <cp:revision>13</cp:revision>
  <cp:lastPrinted>2016-11-22T07:37:00Z</cp:lastPrinted>
  <dcterms:created xsi:type="dcterms:W3CDTF">2016-12-08T12:18:00Z</dcterms:created>
  <dcterms:modified xsi:type="dcterms:W3CDTF">2018-11-28T10:30:00Z</dcterms:modified>
</cp:coreProperties>
</file>