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1AE4" w:rsidRPr="00237223" w:rsidRDefault="00751BE9" w:rsidP="001F7F92">
      <w:pPr>
        <w:ind w:left="0"/>
        <w:rPr>
          <w:rFonts w:ascii="Times New Roman" w:hAnsi="Times New Roman" w:cs="Times New Roman"/>
          <w:b/>
          <w:bCs/>
        </w:rPr>
      </w:pPr>
      <w:r w:rsidRPr="004E4B10">
        <w:rPr>
          <w:rFonts w:ascii="Times New Roman" w:hAnsi="Times New Roman" w:cs="Times New Roman"/>
          <w:b/>
        </w:rPr>
        <w:t>ZP.271.1.</w:t>
      </w:r>
      <w:r w:rsidRPr="00706036">
        <w:rPr>
          <w:rFonts w:ascii="Times New Roman" w:hAnsi="Times New Roman" w:cs="Times New Roman"/>
          <w:b/>
        </w:rPr>
        <w:t>17.</w:t>
      </w:r>
      <w:r w:rsidRPr="00B02C3E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Pr="00B02C3E">
        <w:rPr>
          <w:rFonts w:ascii="Times New Roman" w:hAnsi="Times New Roman" w:cs="Times New Roman"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1867E5">
        <w:rPr>
          <w:rFonts w:ascii="Times New Roman" w:hAnsi="Times New Roman" w:cs="Times New Roman"/>
          <w:b/>
          <w:bCs/>
        </w:rPr>
        <w:tab/>
      </w:r>
      <w:r w:rsidR="003C6A3F">
        <w:rPr>
          <w:rFonts w:ascii="Times New Roman" w:hAnsi="Times New Roman" w:cs="Times New Roman"/>
          <w:b/>
          <w:bCs/>
        </w:rPr>
        <w:t xml:space="preserve">Strzałkowo, </w:t>
      </w:r>
      <w:r>
        <w:rPr>
          <w:rFonts w:ascii="Times New Roman" w:hAnsi="Times New Roman" w:cs="Times New Roman"/>
          <w:b/>
          <w:bCs/>
        </w:rPr>
        <w:t>06</w:t>
      </w:r>
      <w:r w:rsidR="00DF2A48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11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A16ACF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1F72" w:rsidRDefault="00751BE9" w:rsidP="00BB1F72">
      <w:pPr>
        <w:ind w:left="0"/>
        <w:jc w:val="center"/>
        <w:rPr>
          <w:rFonts w:ascii="Times New Roman" w:eastAsia="Courier New" w:hAnsi="Times New Roman" w:cs="Times New Roman"/>
          <w:b/>
          <w:bCs/>
          <w:lang w:eastAsia="pl-PL" w:bidi="pl-PL"/>
        </w:rPr>
      </w:pPr>
      <w:bookmarkStart w:id="0" w:name="_Hlk525640549"/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Pr="003E0F5A">
        <w:rPr>
          <w:rFonts w:ascii="Times New Roman" w:hAnsi="Times New Roman" w:cs="Times New Roman"/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>obejmujący cały system wodociągowy i kanalizacyjny Gminy Strzałkow</w:t>
      </w:r>
      <w:r>
        <w:rPr>
          <w:rFonts w:ascii="Times New Roman" w:eastAsia="Courier New" w:hAnsi="Times New Roman" w:cs="Times New Roman"/>
          <w:b/>
          <w:bCs/>
          <w:lang w:eastAsia="pl-PL" w:bidi="pl-PL"/>
        </w:rPr>
        <w:t>o</w:t>
      </w:r>
      <w:bookmarkEnd w:id="0"/>
    </w:p>
    <w:p w:rsidR="00751BE9" w:rsidRPr="00BB1F72" w:rsidRDefault="00751BE9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751BE9">
        <w:rPr>
          <w:rFonts w:ascii="Times New Roman" w:hAnsi="Times New Roman" w:cs="Times New Roman"/>
          <w:b/>
        </w:rPr>
        <w:t>06</w:t>
      </w:r>
      <w:r w:rsidR="00DF2A48">
        <w:rPr>
          <w:rFonts w:ascii="Times New Roman" w:hAnsi="Times New Roman" w:cs="Times New Roman"/>
          <w:b/>
        </w:rPr>
        <w:t>.</w:t>
      </w:r>
      <w:r w:rsidR="00751BE9">
        <w:rPr>
          <w:rFonts w:ascii="Times New Roman" w:hAnsi="Times New Roman" w:cs="Times New Roman"/>
          <w:b/>
        </w:rPr>
        <w:t>11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751BE9">
        <w:rPr>
          <w:rFonts w:ascii="Times New Roman" w:hAnsi="Times New Roman" w:cs="Times New Roman"/>
          <w:b/>
        </w:rPr>
        <w:t>06</w:t>
      </w:r>
      <w:r w:rsidR="00DF2A48">
        <w:rPr>
          <w:rFonts w:ascii="Times New Roman" w:hAnsi="Times New Roman" w:cs="Times New Roman"/>
          <w:b/>
        </w:rPr>
        <w:t>.</w:t>
      </w:r>
      <w:r w:rsidR="00751BE9">
        <w:rPr>
          <w:rFonts w:ascii="Times New Roman" w:hAnsi="Times New Roman" w:cs="Times New Roman"/>
          <w:b/>
        </w:rPr>
        <w:t>11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</w:t>
      </w:r>
      <w:r w:rsidR="006270F1">
        <w:rPr>
          <w:rFonts w:ascii="Times New Roman" w:hAnsi="Times New Roman" w:cs="Times New Roman"/>
          <w:b/>
        </w:rPr>
        <w:t>9:15</w:t>
      </w:r>
      <w:r w:rsidR="00640148" w:rsidRPr="00237223">
        <w:rPr>
          <w:rFonts w:ascii="Times New Roman" w:hAnsi="Times New Roman" w:cs="Times New Roman"/>
          <w:b/>
        </w:rPr>
        <w:t>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B224D6" w:rsidRDefault="001F7F92" w:rsidP="001867E5">
      <w:pPr>
        <w:ind w:left="0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</w:t>
      </w:r>
      <w:r w:rsidR="003B052D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728"/>
        <w:gridCol w:w="1668"/>
        <w:gridCol w:w="1605"/>
        <w:gridCol w:w="1680"/>
        <w:gridCol w:w="1692"/>
        <w:gridCol w:w="1440"/>
        <w:gridCol w:w="680"/>
        <w:gridCol w:w="1307"/>
        <w:gridCol w:w="1688"/>
        <w:gridCol w:w="1966"/>
      </w:tblGrid>
      <w:tr w:rsidR="001867E5" w:rsidRPr="00237223" w:rsidTr="00F44ACB">
        <w:tc>
          <w:tcPr>
            <w:tcW w:w="728" w:type="dxa"/>
            <w:vMerge w:val="restart"/>
          </w:tcPr>
          <w:p w:rsidR="00794E13" w:rsidRPr="001867E5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677" w:type="dxa"/>
            <w:vMerge w:val="restart"/>
          </w:tcPr>
          <w:p w:rsidR="00794E13" w:rsidRPr="001867E5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8372" w:type="dxa"/>
            <w:gridSpan w:val="6"/>
          </w:tcPr>
          <w:p w:rsidR="00794E13" w:rsidRPr="001867E5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698" w:type="dxa"/>
            <w:vMerge w:val="restart"/>
          </w:tcPr>
          <w:p w:rsidR="00794E13" w:rsidRPr="001867E5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979" w:type="dxa"/>
            <w:vMerge w:val="restart"/>
          </w:tcPr>
          <w:p w:rsidR="00794E13" w:rsidRPr="001867E5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1867E5" w:rsidRPr="00237223" w:rsidTr="00F44ACB">
        <w:tc>
          <w:tcPr>
            <w:tcW w:w="728" w:type="dxa"/>
            <w:vMerge/>
          </w:tcPr>
          <w:p w:rsidR="001867E5" w:rsidRPr="00237223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7" w:type="dxa"/>
            <w:vMerge/>
          </w:tcPr>
          <w:p w:rsidR="001867E5" w:rsidRPr="00237223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867E5" w:rsidRPr="001867E5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Miesięczna wysokość czynszu stałego dzierżawnego urządzeń kanalizacyjnych oraz związanego z nimi gruntu (netto)</w:t>
            </w:r>
          </w:p>
        </w:tc>
        <w:tc>
          <w:tcPr>
            <w:tcW w:w="1682" w:type="dxa"/>
          </w:tcPr>
          <w:p w:rsidR="001867E5" w:rsidRPr="001867E5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Miesięczna wysokość czynszu stałego dzierżawnego urządzeń </w:t>
            </w: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>wodociągowych</w:t>
            </w:r>
            <w:r w:rsidRPr="001867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oraz związanego z nimi gruntu (netto)</w:t>
            </w:r>
          </w:p>
        </w:tc>
        <w:tc>
          <w:tcPr>
            <w:tcW w:w="1695" w:type="dxa"/>
          </w:tcPr>
          <w:p w:rsidR="001867E5" w:rsidRPr="00F44ACB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CB">
              <w:rPr>
                <w:rFonts w:ascii="Times New Roman" w:hAnsi="Times New Roman" w:cs="Times New Roman"/>
                <w:b/>
                <w:sz w:val="20"/>
                <w:szCs w:val="20"/>
              </w:rPr>
              <w:t>Stawka roboczogodziny (netto)</w:t>
            </w:r>
          </w:p>
        </w:tc>
        <w:tc>
          <w:tcPr>
            <w:tcW w:w="1443" w:type="dxa"/>
          </w:tcPr>
          <w:p w:rsidR="001867E5" w:rsidRPr="00F44ACB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CB">
              <w:rPr>
                <w:rFonts w:ascii="Times New Roman" w:hAnsi="Times New Roman" w:cs="Times New Roman"/>
                <w:b/>
                <w:sz w:val="20"/>
                <w:szCs w:val="20"/>
              </w:rPr>
              <w:t>Stawka motogodziny (netto)</w:t>
            </w:r>
          </w:p>
        </w:tc>
        <w:tc>
          <w:tcPr>
            <w:tcW w:w="681" w:type="dxa"/>
          </w:tcPr>
          <w:p w:rsidR="001867E5" w:rsidRPr="00F44ACB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CB">
              <w:rPr>
                <w:rFonts w:ascii="Times New Roman" w:hAnsi="Times New Roman" w:cs="Times New Roman"/>
                <w:b/>
                <w:sz w:val="20"/>
                <w:szCs w:val="20"/>
              </w:rPr>
              <w:t>Zysk</w:t>
            </w:r>
          </w:p>
        </w:tc>
        <w:tc>
          <w:tcPr>
            <w:tcW w:w="1312" w:type="dxa"/>
          </w:tcPr>
          <w:p w:rsidR="001867E5" w:rsidRPr="00F44ACB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CB">
              <w:rPr>
                <w:rFonts w:ascii="Times New Roman" w:hAnsi="Times New Roman" w:cs="Times New Roman"/>
                <w:b/>
                <w:sz w:val="20"/>
                <w:szCs w:val="20"/>
              </w:rPr>
              <w:t>Koszty pośrednie</w:t>
            </w:r>
          </w:p>
        </w:tc>
        <w:tc>
          <w:tcPr>
            <w:tcW w:w="1698" w:type="dxa"/>
            <w:vMerge/>
          </w:tcPr>
          <w:p w:rsidR="001867E5" w:rsidRPr="00237223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9" w:type="dxa"/>
            <w:vMerge/>
          </w:tcPr>
          <w:p w:rsidR="001867E5" w:rsidRPr="00237223" w:rsidRDefault="001867E5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1867E5" w:rsidRPr="00237223" w:rsidTr="00F44ACB">
        <w:trPr>
          <w:trHeight w:val="1208"/>
        </w:trPr>
        <w:tc>
          <w:tcPr>
            <w:tcW w:w="728" w:type="dxa"/>
          </w:tcPr>
          <w:p w:rsidR="001867E5" w:rsidRPr="00237223" w:rsidRDefault="001867E5" w:rsidP="00751BE9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677" w:type="dxa"/>
          </w:tcPr>
          <w:p w:rsidR="00F44ACB" w:rsidRDefault="001867E5" w:rsidP="00751BE9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EKO-DBAJ </w:t>
            </w:r>
          </w:p>
          <w:p w:rsidR="001867E5" w:rsidRDefault="001867E5" w:rsidP="00751BE9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Sp. z o.o.</w:t>
            </w:r>
          </w:p>
          <w:p w:rsidR="001867E5" w:rsidRDefault="001867E5" w:rsidP="00751BE9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Cielcza, ul. Gajówka 1</w:t>
            </w:r>
          </w:p>
          <w:p w:rsidR="001867E5" w:rsidRDefault="001867E5" w:rsidP="00751BE9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63-200 Jarocin</w:t>
            </w:r>
          </w:p>
        </w:tc>
        <w:tc>
          <w:tcPr>
            <w:tcW w:w="1559" w:type="dxa"/>
          </w:tcPr>
          <w:p w:rsidR="001867E5" w:rsidRDefault="001867E5" w:rsidP="00751BE9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Default="001867E5" w:rsidP="00751BE9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Default="001867E5" w:rsidP="00751BE9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2 600,00zł</w:t>
            </w:r>
          </w:p>
        </w:tc>
        <w:tc>
          <w:tcPr>
            <w:tcW w:w="1682" w:type="dxa"/>
          </w:tcPr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2 600,00zł</w:t>
            </w:r>
          </w:p>
          <w:p w:rsidR="001867E5" w:rsidRPr="00237223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237223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18,00zł</w:t>
            </w:r>
          </w:p>
        </w:tc>
        <w:tc>
          <w:tcPr>
            <w:tcW w:w="1443" w:type="dxa"/>
          </w:tcPr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237223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90,00zł</w:t>
            </w:r>
          </w:p>
        </w:tc>
        <w:tc>
          <w:tcPr>
            <w:tcW w:w="681" w:type="dxa"/>
          </w:tcPr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237223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312" w:type="dxa"/>
          </w:tcPr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0798" w:rsidRDefault="00FB0798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237223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698" w:type="dxa"/>
          </w:tcPr>
          <w:p w:rsidR="001867E5" w:rsidRPr="00432BE7" w:rsidRDefault="001867E5" w:rsidP="00FB0798">
            <w:pPr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1867E5" w:rsidRDefault="001867E5" w:rsidP="00FB0798">
            <w:pPr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</w:p>
          <w:p w:rsidR="001867E5" w:rsidRPr="00FB0798" w:rsidRDefault="001867E5" w:rsidP="00FB0798">
            <w:pPr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</w:rPr>
            </w:pPr>
            <w:r w:rsidRPr="00FB0798">
              <w:rPr>
                <w:rFonts w:ascii="Times New Roman" w:hAnsi="Times New Roman" w:cs="Times New Roman"/>
                <w:snapToGrid w:val="0"/>
              </w:rPr>
              <w:t>31.12.2021 r.</w:t>
            </w:r>
          </w:p>
          <w:p w:rsidR="001867E5" w:rsidRPr="00432BE7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Pr="0058133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581332">
              <w:rPr>
                <w:rFonts w:ascii="Times New Roman" w:hAnsi="Times New Roman" w:cs="Times New Roman"/>
              </w:rPr>
              <w:t>.2018r.</w:t>
            </w:r>
          </w:p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 08:</w:t>
            </w:r>
            <w:r>
              <w:rPr>
                <w:rFonts w:ascii="Times New Roman" w:hAnsi="Times New Roman" w:cs="Times New Roman"/>
              </w:rPr>
              <w:t>58</w:t>
            </w:r>
          </w:p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867E5" w:rsidRPr="00581332" w:rsidRDefault="001867E5" w:rsidP="00FB0798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867E5" w:rsidRDefault="001867E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Wartością zamówienia będą opłaty za odprowadzenie ścieków oraz doprowadzenia wody.</w:t>
      </w:r>
    </w:p>
    <w:p w:rsidR="00A16ACF" w:rsidRPr="00F44ACB" w:rsidRDefault="001867E5" w:rsidP="001F7F92">
      <w:pPr>
        <w:ind w:left="0"/>
        <w:jc w:val="left"/>
      </w:pPr>
      <w:r>
        <w:rPr>
          <w:rFonts w:ascii="Times New Roman" w:hAnsi="Times New Roman" w:cs="Times New Roman"/>
          <w:b/>
        </w:rPr>
        <w:t xml:space="preserve">Planowana wartość zamówienia na 3 lata wyniesie ok. 10 mln zł. </w:t>
      </w:r>
      <w:bookmarkStart w:id="1" w:name="_GoBack"/>
      <w:bookmarkEnd w:id="1"/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Z-ca Wójta</w:t>
      </w: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 w:rsidR="001867E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/-/ Lidia Śmidowicz</w:t>
      </w:r>
    </w:p>
    <w:sectPr w:rsidR="00DB0517" w:rsidSect="001867E5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743FD"/>
    <w:rsid w:val="001867E5"/>
    <w:rsid w:val="001F7F92"/>
    <w:rsid w:val="00214179"/>
    <w:rsid w:val="00237223"/>
    <w:rsid w:val="002D0B8A"/>
    <w:rsid w:val="003B052D"/>
    <w:rsid w:val="003C6A3F"/>
    <w:rsid w:val="00432BE7"/>
    <w:rsid w:val="0044231E"/>
    <w:rsid w:val="00451DFB"/>
    <w:rsid w:val="00457006"/>
    <w:rsid w:val="00554B1A"/>
    <w:rsid w:val="00581332"/>
    <w:rsid w:val="006270F1"/>
    <w:rsid w:val="00640148"/>
    <w:rsid w:val="00751BE9"/>
    <w:rsid w:val="00771AE4"/>
    <w:rsid w:val="00794E13"/>
    <w:rsid w:val="007E73BD"/>
    <w:rsid w:val="007F0E8B"/>
    <w:rsid w:val="00967E90"/>
    <w:rsid w:val="00972B08"/>
    <w:rsid w:val="009F4078"/>
    <w:rsid w:val="00A16ACF"/>
    <w:rsid w:val="00A34422"/>
    <w:rsid w:val="00B224D6"/>
    <w:rsid w:val="00BB1F72"/>
    <w:rsid w:val="00BF05D4"/>
    <w:rsid w:val="00C5006D"/>
    <w:rsid w:val="00CD1D35"/>
    <w:rsid w:val="00D20B3E"/>
    <w:rsid w:val="00D622DB"/>
    <w:rsid w:val="00DB0517"/>
    <w:rsid w:val="00DF2A48"/>
    <w:rsid w:val="00E30C94"/>
    <w:rsid w:val="00E35706"/>
    <w:rsid w:val="00E81358"/>
    <w:rsid w:val="00E8165D"/>
    <w:rsid w:val="00F14540"/>
    <w:rsid w:val="00F44ACB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B86A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15</cp:revision>
  <cp:lastPrinted>2018-07-10T07:37:00Z</cp:lastPrinted>
  <dcterms:created xsi:type="dcterms:W3CDTF">2017-08-04T06:24:00Z</dcterms:created>
  <dcterms:modified xsi:type="dcterms:W3CDTF">2018-11-06T09:09:00Z</dcterms:modified>
</cp:coreProperties>
</file>