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</w:t>
      </w:r>
      <w:r w:rsidR="007B37DD">
        <w:rPr>
          <w:rFonts w:ascii="Times New Roman" w:hAnsi="Times New Roman" w:cs="Times New Roman"/>
          <w:sz w:val="24"/>
          <w:szCs w:val="24"/>
        </w:rPr>
        <w:t>7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7B37DD">
        <w:rPr>
          <w:rFonts w:ascii="Times New Roman" w:hAnsi="Times New Roman" w:cs="Times New Roman"/>
          <w:sz w:val="24"/>
          <w:szCs w:val="24"/>
        </w:rPr>
        <w:t>7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1579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 w:cs="Times New Roman"/>
          <w:sz w:val="24"/>
          <w:szCs w:val="24"/>
        </w:rPr>
        <w:t xml:space="preserve">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Pr="00BB4171">
        <w:rPr>
          <w:rFonts w:ascii="Times New Roman" w:hAnsi="Times New Roman"/>
          <w:sz w:val="24"/>
          <w:szCs w:val="24"/>
        </w:rPr>
        <w:t>1</w:t>
      </w:r>
      <w:r w:rsidR="007B37DD">
        <w:rPr>
          <w:rFonts w:ascii="Times New Roman" w:hAnsi="Times New Roman"/>
          <w:sz w:val="24"/>
          <w:szCs w:val="24"/>
        </w:rPr>
        <w:t>80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459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1579</w:t>
      </w:r>
      <w:r w:rsidR="004374B6"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4374B6"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="004374B6" w:rsidRPr="00BB4171">
        <w:rPr>
          <w:rFonts w:ascii="Times New Roman" w:hAnsi="Times New Roman"/>
          <w:sz w:val="24"/>
          <w:szCs w:val="24"/>
        </w:rPr>
        <w:t>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201</w:t>
      </w:r>
      <w:r w:rsidR="007B37DD">
        <w:rPr>
          <w:rFonts w:ascii="Times New Roman" w:hAnsi="Times New Roman"/>
          <w:sz w:val="24"/>
          <w:szCs w:val="24"/>
        </w:rPr>
        <w:t>7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7B37DD">
        <w:rPr>
          <w:rFonts w:ascii="Times New Roman" w:hAnsi="Times New Roman"/>
          <w:sz w:val="24"/>
          <w:szCs w:val="24"/>
        </w:rPr>
        <w:t>43</w:t>
      </w:r>
      <w:r w:rsidRPr="00BB4171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BB4171">
        <w:rPr>
          <w:rFonts w:ascii="Times New Roman" w:hAnsi="Times New Roman"/>
          <w:sz w:val="24"/>
          <w:szCs w:val="24"/>
        </w:rPr>
        <w:t>późn</w:t>
      </w:r>
      <w:proofErr w:type="spellEnd"/>
      <w:r w:rsidRPr="00BB4171">
        <w:rPr>
          <w:rFonts w:ascii="Times New Roman" w:hAnsi="Times New Roman"/>
          <w:sz w:val="24"/>
          <w:szCs w:val="24"/>
        </w:rPr>
        <w:t>. zm.)</w:t>
      </w:r>
      <w:bookmarkStart w:id="0" w:name="_GoBack"/>
      <w:bookmarkEnd w:id="0"/>
      <w:r w:rsidRPr="00BB4171">
        <w:rPr>
          <w:rFonts w:ascii="Times New Roman" w:hAnsi="Times New Roman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BE6A01" w:rsidRPr="005E0D12" w:rsidRDefault="0046559B" w:rsidP="00BE6A01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7942B0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17 grudnia 2014 r. decyzją Nr DRG-4212-49(10)/2014/22378/III/AIK/</w:t>
      </w:r>
      <w:proofErr w:type="spellStart"/>
      <w:r w:rsidRPr="007942B0">
        <w:rPr>
          <w:rFonts w:ascii="Times New Roman" w:hAnsi="Times New Roman"/>
          <w:sz w:val="24"/>
          <w:szCs w:val="24"/>
        </w:rPr>
        <w:t>Kga</w:t>
      </w:r>
      <w:proofErr w:type="spellEnd"/>
      <w:r w:rsidRPr="007942B0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7942B0">
        <w:rPr>
          <w:rFonts w:ascii="Times New Roman" w:hAnsi="Times New Roman"/>
          <w:sz w:val="24"/>
          <w:szCs w:val="24"/>
        </w:rPr>
        <w:t>późn</w:t>
      </w:r>
      <w:proofErr w:type="spellEnd"/>
      <w:r w:rsidRPr="007942B0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Dystrybucyjnej Operatora Systemu Dystrybucyjnego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IRiESD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Polskiej Spółki Gazownictwa Sp. z o.o. z siedzibą </w:t>
      </w:r>
      <w:r w:rsidR="00C65D8D" w:rsidRPr="005E0D12">
        <w:rPr>
          <w:rFonts w:ascii="Times New Roman" w:hAnsi="Times New Roman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w Warszawie zatwierdzona przez Prezesa Urzędu Regulacji Energetyki </w:t>
      </w:r>
      <w:r w:rsidR="005E0D12" w:rsidRPr="005E0D12">
        <w:rPr>
          <w:rStyle w:val="Pogrubienie"/>
          <w:rFonts w:cs="Arial"/>
        </w:rPr>
        <w:t xml:space="preserve">  </w:t>
      </w:r>
      <w:r w:rsidRPr="005E0D12">
        <w:rPr>
          <w:rFonts w:ascii="Times New Roman" w:hAnsi="Times New Roman"/>
          <w:sz w:val="24"/>
          <w:szCs w:val="24"/>
        </w:rPr>
        <w:t xml:space="preserve">w dniu </w:t>
      </w:r>
      <w:r w:rsidR="005E0D12" w:rsidRPr="005E0D12">
        <w:rPr>
          <w:rFonts w:ascii="Times New Roman" w:hAnsi="Times New Roman"/>
          <w:sz w:val="24"/>
          <w:szCs w:val="24"/>
        </w:rPr>
        <w:t>16 sierpnia 2016 roku</w:t>
      </w:r>
      <w:r w:rsidRPr="005E0D12">
        <w:rPr>
          <w:rFonts w:ascii="Times New Roman" w:hAnsi="Times New Roman"/>
          <w:sz w:val="24"/>
          <w:szCs w:val="24"/>
        </w:rPr>
        <w:t xml:space="preserve">. decyzją Nr </w:t>
      </w:r>
      <w:r w:rsidR="005E0D12" w:rsidRPr="005E0D12">
        <w:rPr>
          <w:rFonts w:ascii="Times New Roman" w:hAnsi="Times New Roman"/>
          <w:sz w:val="24"/>
          <w:szCs w:val="24"/>
        </w:rPr>
        <w:t>DRR-4323-8(14)/2016/AKa1</w:t>
      </w:r>
      <w:r w:rsidR="005E0D12" w:rsidRPr="005E0D12">
        <w:rPr>
          <w:rStyle w:val="Pogrubienie"/>
          <w:rFonts w:cs="Arial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zm.,</w:t>
      </w:r>
      <w:r w:rsidRPr="007B37D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>Instrukcja Ruchu i Eksploatacji Sieci Przesyłowej Operatora Systemu Przesyłowego (</w:t>
      </w:r>
      <w:proofErr w:type="spellStart"/>
      <w:r w:rsidRPr="005E0D12">
        <w:rPr>
          <w:rFonts w:ascii="Times New Roman" w:hAnsi="Times New Roman"/>
          <w:sz w:val="24"/>
          <w:szCs w:val="24"/>
        </w:rPr>
        <w:t>IRiESP</w:t>
      </w:r>
      <w:proofErr w:type="spellEnd"/>
      <w:r w:rsidRPr="005E0D12">
        <w:rPr>
          <w:rFonts w:ascii="Times New Roman" w:hAnsi="Times New Roman"/>
          <w:sz w:val="24"/>
          <w:szCs w:val="24"/>
        </w:rPr>
        <w:t xml:space="preserve">) Gaz-System S.A. z siedzibą w Warszawie zatwierdzona przez Prezesa Urzędu Regulacji Energetyki w dniu </w:t>
      </w:r>
      <w:r w:rsidR="005E0D12" w:rsidRPr="005E0D12">
        <w:rPr>
          <w:rFonts w:ascii="Times New Roman" w:hAnsi="Times New Roman"/>
          <w:sz w:val="24"/>
          <w:szCs w:val="24"/>
        </w:rPr>
        <w:t>3 lutego 2016 roku decyzją nr DRR-4322-2(18)/2015/2016/AN/MP</w:t>
      </w:r>
      <w:r w:rsidR="005E0D12" w:rsidRPr="005E0D12">
        <w:rPr>
          <w:rFonts w:ascii="Times New Roman" w:hAnsi="Times New Roman"/>
          <w:sz w:val="24"/>
          <w:szCs w:val="24"/>
        </w:rPr>
        <w:t xml:space="preserve"> </w:t>
      </w:r>
      <w:r w:rsidRPr="005E0D1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5E0D12">
        <w:rPr>
          <w:rFonts w:ascii="Times New Roman" w:hAnsi="Times New Roman"/>
          <w:sz w:val="24"/>
          <w:szCs w:val="24"/>
        </w:rPr>
        <w:t>późn</w:t>
      </w:r>
      <w:proofErr w:type="spellEnd"/>
      <w:r w:rsidRPr="005E0D12">
        <w:rPr>
          <w:rFonts w:ascii="Times New Roman" w:hAnsi="Times New Roman"/>
          <w:sz w:val="24"/>
          <w:szCs w:val="24"/>
        </w:rPr>
        <w:t>. zm.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8D1DAF" w:rsidRPr="00BB4171">
        <w:rPr>
          <w:rFonts w:ascii="Times New Roman" w:hAnsi="Times New Roman"/>
          <w:sz w:val="24"/>
          <w:szCs w:val="24"/>
        </w:rPr>
        <w:t>Warszawie</w:t>
      </w:r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891 646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>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01.01.201</w:t>
      </w:r>
      <w:r w:rsidR="007B37DD">
        <w:rPr>
          <w:rFonts w:ascii="Times New Roman" w:hAnsi="Times New Roman"/>
          <w:sz w:val="24"/>
          <w:szCs w:val="24"/>
        </w:rPr>
        <w:t>8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31.12.201</w:t>
      </w:r>
      <w:r w:rsidR="007B37DD">
        <w:rPr>
          <w:rFonts w:ascii="Times New Roman" w:hAnsi="Times New Roman"/>
          <w:sz w:val="24"/>
          <w:szCs w:val="24"/>
        </w:rPr>
        <w:t>8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faxu na numer </w:t>
      </w:r>
      <w:r w:rsidR="00BE6A01">
        <w:rPr>
          <w:rFonts w:ascii="Times New Roman" w:hAnsi="Times New Roman"/>
          <w:sz w:val="24"/>
          <w:szCs w:val="24"/>
        </w:rPr>
        <w:t>63 2750262</w:t>
      </w:r>
      <w:r w:rsidRPr="00BB4171">
        <w:rPr>
          <w:rFonts w:ascii="Times New Roman" w:hAnsi="Times New Roman"/>
          <w:sz w:val="24"/>
          <w:szCs w:val="24"/>
        </w:rPr>
        <w:t xml:space="preserve">lub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Techniczne warunki dostarczania Paliwa Gazowego dla danego Miejsca odbioru są zgodne z postanowieniami </w:t>
      </w:r>
      <w:proofErr w:type="spellStart"/>
      <w:r w:rsidRPr="00BB4171">
        <w:rPr>
          <w:rFonts w:ascii="Times New Roman" w:hAnsi="Times New Roman"/>
          <w:sz w:val="24"/>
          <w:szCs w:val="24"/>
        </w:rPr>
        <w:t>IRiESD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i/lub </w:t>
      </w:r>
      <w:proofErr w:type="spellStart"/>
      <w:r w:rsidRPr="00BB4171">
        <w:rPr>
          <w:rFonts w:ascii="Times New Roman" w:hAnsi="Times New Roman"/>
          <w:sz w:val="24"/>
          <w:szCs w:val="24"/>
        </w:rPr>
        <w:t>IRiESP</w:t>
      </w:r>
      <w:proofErr w:type="spellEnd"/>
      <w:r w:rsidRPr="00BB4171">
        <w:rPr>
          <w:rFonts w:ascii="Times New Roman" w:hAnsi="Times New Roman"/>
          <w:sz w:val="24"/>
          <w:szCs w:val="24"/>
        </w:rPr>
        <w:t xml:space="preserve">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1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1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46559B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cen i stawek opłat określonych w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,</w:t>
      </w:r>
      <w:r w:rsidRPr="00BB4171">
        <w:rPr>
          <w:rFonts w:ascii="Times New Roman" w:hAnsi="Times New Roman" w:cs="Times New Roman"/>
          <w:sz w:val="24"/>
          <w:szCs w:val="24"/>
        </w:rPr>
        <w:t xml:space="preserve"> w przypadku</w:t>
      </w:r>
      <w:r w:rsidR="005B63D2" w:rsidRPr="00BB4171">
        <w:rPr>
          <w:rFonts w:ascii="Times New Roman" w:hAnsi="Times New Roman" w:cs="Times New Roman"/>
          <w:sz w:val="24"/>
          <w:szCs w:val="24"/>
        </w:rPr>
        <w:t xml:space="preserve"> wejścia w życie nowej lub zmienionej Taryfy Wykonawcy, określającej cenę paliwa gazowego i stawki opłat w wysokości niższej niż cena określona </w:t>
      </w:r>
      <w:r w:rsidR="00493610">
        <w:rPr>
          <w:rFonts w:ascii="Times New Roman" w:hAnsi="Times New Roman" w:cs="Times New Roman"/>
          <w:sz w:val="24"/>
          <w:szCs w:val="24"/>
        </w:rPr>
        <w:t>formularzu cenowym</w:t>
      </w:r>
      <w:r w:rsidR="005B63D2" w:rsidRPr="00BB4171">
        <w:rPr>
          <w:rFonts w:ascii="Times New Roman" w:hAnsi="Times New Roman" w:cs="Times New Roman"/>
          <w:sz w:val="24"/>
          <w:szCs w:val="24"/>
        </w:rPr>
        <w:t>; do rozliczeń zostaną przyjęte nowe niższe ceny taryfowe za paliwo gazowe</w:t>
      </w:r>
      <w:r w:rsidR="003950F1" w:rsidRPr="00BB4171">
        <w:rPr>
          <w:rFonts w:ascii="Times New Roman" w:hAnsi="Times New Roman" w:cs="Times New Roman"/>
          <w:sz w:val="24"/>
          <w:szCs w:val="24"/>
        </w:rPr>
        <w:t>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</w:t>
      </w:r>
      <w:r w:rsidR="00BC1540" w:rsidRPr="00BB4171">
        <w:rPr>
          <w:rFonts w:ascii="Times New Roman" w:hAnsi="Times New Roman" w:cs="Times New Roman"/>
          <w:sz w:val="24"/>
          <w:szCs w:val="24"/>
        </w:rPr>
        <w:t xml:space="preserve">ich </w:t>
      </w:r>
      <w:r w:rsidR="00172943" w:rsidRPr="00BB4171">
        <w:rPr>
          <w:rFonts w:ascii="Times New Roman" w:hAnsi="Times New Roman" w:cs="Times New Roman"/>
          <w:sz w:val="24"/>
          <w:szCs w:val="24"/>
        </w:rPr>
        <w:t>wejścia w życie</w:t>
      </w:r>
      <w:r w:rsidR="00BC1540" w:rsidRPr="00BB4171">
        <w:rPr>
          <w:rFonts w:ascii="Times New Roman" w:hAnsi="Times New Roman" w:cs="Times New Roman"/>
          <w:sz w:val="24"/>
          <w:szCs w:val="24"/>
        </w:rPr>
        <w:t>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 xml:space="preserve">albo wysokości minimalnej stawki godzinowej, ustalonych na podstawie przepisów ustawy z dnia 10 października 2002 r. o minimalnym wynagrodzeniu za </w:t>
      </w:r>
      <w:r w:rsidR="0016034C" w:rsidRPr="00BB4171">
        <w:rPr>
          <w:rFonts w:ascii="Times New Roman" w:hAnsi="Times New Roman" w:cs="Times New Roman"/>
          <w:sz w:val="24"/>
          <w:szCs w:val="24"/>
        </w:rPr>
        <w:lastRenderedPageBreak/>
        <w:t>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zasad podlegania ubezpieczeniom społecznym lub ubezpieczeniu zdrowotnemu lub wysokości stawki składki na ubezpieczenia 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Pr="00BB4171">
        <w:rPr>
          <w:rFonts w:ascii="Times New Roman" w:hAnsi="Times New Roman" w:cs="Times New Roman"/>
          <w:sz w:val="24"/>
          <w:szCs w:val="24"/>
        </w:rPr>
        <w:br/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>n. Dz. U. z 201</w:t>
      </w:r>
      <w:r w:rsidR="007B37DD">
        <w:t>7</w:t>
      </w:r>
      <w:r w:rsidR="007C5088">
        <w:t xml:space="preserve"> r., poz. </w:t>
      </w:r>
      <w:r w:rsidR="007B37DD">
        <w:t>220</w:t>
      </w:r>
      <w:r w:rsidR="007C5088">
        <w:t xml:space="preserve"> </w:t>
      </w:r>
      <w:r w:rsidRPr="00BB4171">
        <w:t xml:space="preserve">z </w:t>
      </w:r>
      <w:proofErr w:type="spellStart"/>
      <w:r w:rsidRPr="00BB4171">
        <w:t>późn</w:t>
      </w:r>
      <w:proofErr w:type="spellEnd"/>
      <w:r w:rsidRPr="00BB4171">
        <w:t>. zm.) i ustawy z dnia 29 stycznia 2004 r. Prawo Zamówień Publicznych (</w:t>
      </w:r>
      <w:r w:rsidR="001538CC" w:rsidRPr="00BB4171">
        <w:t>tekst jedn. Dz. U. z 201</w:t>
      </w:r>
      <w:r w:rsidR="007B37DD">
        <w:t>7</w:t>
      </w:r>
      <w:r w:rsidR="001538CC" w:rsidRPr="00BB4171">
        <w:t xml:space="preserve"> r., poz. </w:t>
      </w:r>
      <w:r w:rsidR="007B37DD">
        <w:t>1579</w:t>
      </w:r>
      <w:r w:rsidR="004374B6" w:rsidRPr="00BB4171">
        <w:t xml:space="preserve"> z </w:t>
      </w:r>
      <w:proofErr w:type="spellStart"/>
      <w:r w:rsidR="004374B6" w:rsidRPr="00BB4171">
        <w:t>późn</w:t>
      </w:r>
      <w:proofErr w:type="spellEnd"/>
      <w:r w:rsidR="004374B6" w:rsidRPr="00BB4171">
        <w:t>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</w:t>
      </w:r>
      <w:r w:rsidR="007B37DD">
        <w:t>7</w:t>
      </w:r>
      <w:r w:rsidR="00987DB5" w:rsidRPr="00BB4171">
        <w:t xml:space="preserve"> r., poz. </w:t>
      </w:r>
      <w:r w:rsidR="007B37DD">
        <w:t>459</w:t>
      </w:r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6559B" w:rsidRPr="007B37DD" w:rsidRDefault="00CE7126" w:rsidP="007B37DD">
      <w:pPr>
        <w:pStyle w:val="Tekstpodstawowy"/>
        <w:spacing w:after="0"/>
        <w:jc w:val="both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bookmarkStart w:id="3" w:name="_Hlk499710611"/>
            <w:bookmarkEnd w:id="2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ul. Aleja Prymasa Wyszyńskiego 6, 62-420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8D6960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Min. 1,6 </w:t>
            </w:r>
            <w:proofErr w:type="spellStart"/>
            <w:r>
              <w:rPr>
                <w:b/>
                <w:bCs/>
              </w:rPr>
              <w:t>kPa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Pr="00050BD6" w:rsidRDefault="008D6960" w:rsidP="008D6960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</w:tbl>
    <w:bookmarkEnd w:id="3"/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121" w:rsidRDefault="00A74121" w:rsidP="00C1596A">
      <w:r>
        <w:separator/>
      </w:r>
    </w:p>
  </w:endnote>
  <w:endnote w:type="continuationSeparator" w:id="0">
    <w:p w:rsidR="00A74121" w:rsidRDefault="00A74121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121" w:rsidRDefault="00A74121" w:rsidP="00C1596A">
      <w:r>
        <w:separator/>
      </w:r>
    </w:p>
  </w:footnote>
  <w:footnote w:type="continuationSeparator" w:id="0">
    <w:p w:rsidR="00A74121" w:rsidRDefault="00A74121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449DE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87AA4"/>
    <w:rsid w:val="007942B0"/>
    <w:rsid w:val="007B37DD"/>
    <w:rsid w:val="007C1CA2"/>
    <w:rsid w:val="007C5088"/>
    <w:rsid w:val="007F179C"/>
    <w:rsid w:val="008107DD"/>
    <w:rsid w:val="00826CC9"/>
    <w:rsid w:val="008D1DAF"/>
    <w:rsid w:val="008D6960"/>
    <w:rsid w:val="00930C29"/>
    <w:rsid w:val="009467F1"/>
    <w:rsid w:val="00972ECA"/>
    <w:rsid w:val="00977E36"/>
    <w:rsid w:val="00987DB5"/>
    <w:rsid w:val="00994E1F"/>
    <w:rsid w:val="009B3337"/>
    <w:rsid w:val="00A14623"/>
    <w:rsid w:val="00A20DC1"/>
    <w:rsid w:val="00A26636"/>
    <w:rsid w:val="00A57EF4"/>
    <w:rsid w:val="00A64C5B"/>
    <w:rsid w:val="00A74121"/>
    <w:rsid w:val="00A85345"/>
    <w:rsid w:val="00A85DFF"/>
    <w:rsid w:val="00AA6123"/>
    <w:rsid w:val="00AB24B8"/>
    <w:rsid w:val="00B31597"/>
    <w:rsid w:val="00B50D24"/>
    <w:rsid w:val="00B5394B"/>
    <w:rsid w:val="00B65F5D"/>
    <w:rsid w:val="00B8026C"/>
    <w:rsid w:val="00BA077D"/>
    <w:rsid w:val="00BB4171"/>
    <w:rsid w:val="00BC1540"/>
    <w:rsid w:val="00BD5286"/>
    <w:rsid w:val="00BE6A01"/>
    <w:rsid w:val="00C06C79"/>
    <w:rsid w:val="00C13636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E7126"/>
    <w:rsid w:val="00D16F6F"/>
    <w:rsid w:val="00D231D0"/>
    <w:rsid w:val="00D3505C"/>
    <w:rsid w:val="00D353F4"/>
    <w:rsid w:val="00D65C60"/>
    <w:rsid w:val="00DA1657"/>
    <w:rsid w:val="00DA4588"/>
    <w:rsid w:val="00DB7D59"/>
    <w:rsid w:val="00DC3E6F"/>
    <w:rsid w:val="00DD1886"/>
    <w:rsid w:val="00E132D1"/>
    <w:rsid w:val="00E20775"/>
    <w:rsid w:val="00E81BBB"/>
    <w:rsid w:val="00E87A1D"/>
    <w:rsid w:val="00EA573B"/>
    <w:rsid w:val="00EC2C6E"/>
    <w:rsid w:val="00ED711F"/>
    <w:rsid w:val="00EE265A"/>
    <w:rsid w:val="00EE5B04"/>
    <w:rsid w:val="00F33A79"/>
    <w:rsid w:val="00F375DD"/>
    <w:rsid w:val="00F61A4E"/>
    <w:rsid w:val="00FA06F7"/>
    <w:rsid w:val="00FB1BB0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Siatkatabeli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4289</Words>
  <Characters>25736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11</cp:revision>
  <cp:lastPrinted>2016-11-22T07:37:00Z</cp:lastPrinted>
  <dcterms:created xsi:type="dcterms:W3CDTF">2016-12-08T12:18:00Z</dcterms:created>
  <dcterms:modified xsi:type="dcterms:W3CDTF">2017-11-29T08:54:00Z</dcterms:modified>
</cp:coreProperties>
</file>