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85A43" w:rsidRDefault="00685A43" w:rsidP="00685A43">
      <w:pPr>
        <w:jc w:val="center"/>
        <w:rPr>
          <w:b/>
          <w:i/>
        </w:rPr>
      </w:pPr>
      <w:r>
        <w:rPr>
          <w:b/>
          <w:i/>
          <w:sz w:val="28"/>
          <w:szCs w:val="28"/>
        </w:rPr>
        <w:t xml:space="preserve">                                                                                    </w:t>
      </w:r>
      <w:r w:rsidR="00C0247A">
        <w:rPr>
          <w:b/>
          <w:i/>
          <w:sz w:val="28"/>
          <w:szCs w:val="28"/>
        </w:rPr>
        <w:t>Z</w:t>
      </w:r>
      <w:r w:rsidR="00C0247A">
        <w:rPr>
          <w:b/>
          <w:i/>
        </w:rPr>
        <w:t xml:space="preserve">ałącznik </w:t>
      </w:r>
      <w:r>
        <w:rPr>
          <w:b/>
          <w:i/>
        </w:rPr>
        <w:t xml:space="preserve"> nr 1 </w:t>
      </w:r>
    </w:p>
    <w:p w:rsidR="00685A43" w:rsidRDefault="00685A43" w:rsidP="00685A43">
      <w:pPr>
        <w:jc w:val="both"/>
      </w:pPr>
    </w:p>
    <w:p w:rsidR="00685A43" w:rsidRDefault="00685A43" w:rsidP="00685A43">
      <w:pPr>
        <w:ind w:left="360"/>
        <w:jc w:val="both"/>
        <w:rPr>
          <w:b/>
        </w:rPr>
      </w:pPr>
    </w:p>
    <w:p w:rsidR="00B15E5A" w:rsidRPr="00B15E5A" w:rsidRDefault="00B15E5A" w:rsidP="00B15E5A">
      <w:pPr>
        <w:jc w:val="both"/>
        <w:rPr>
          <w:b/>
        </w:rPr>
      </w:pPr>
      <w:r w:rsidRPr="00B15E5A">
        <w:rPr>
          <w:b/>
        </w:rPr>
        <w:t>SZCZEGÓLOWY OPIS PRZEDMIOTU ZAMÓWIENIA.</w:t>
      </w:r>
    </w:p>
    <w:p w:rsidR="00B15E5A" w:rsidRPr="00B15E5A" w:rsidRDefault="00B15E5A" w:rsidP="00B15E5A">
      <w:pPr>
        <w:jc w:val="both"/>
        <w:rPr>
          <w:b/>
        </w:rPr>
      </w:pPr>
    </w:p>
    <w:p w:rsidR="00B15E5A" w:rsidRPr="00B15E5A" w:rsidRDefault="00B15E5A" w:rsidP="00B15E5A">
      <w:pPr>
        <w:numPr>
          <w:ilvl w:val="0"/>
          <w:numId w:val="1"/>
        </w:numPr>
        <w:jc w:val="both"/>
        <w:rPr>
          <w:b/>
        </w:rPr>
      </w:pPr>
      <w:r w:rsidRPr="00B15E5A">
        <w:rPr>
          <w:b/>
        </w:rPr>
        <w:t>Przedmiotem zamówienia jest realizacja usługi polegająca na odbiorze</w:t>
      </w:r>
      <w:r w:rsidRPr="00B15E5A">
        <w:rPr>
          <w:b/>
        </w:rPr>
        <w:br/>
        <w:t>i zagospodarowaniu odpadów komunalnych od właścicieli nieruchomości, na których zamieszkują mieszkańcy na terenie Gminy Strzałkowo.</w:t>
      </w:r>
    </w:p>
    <w:p w:rsidR="00B15E5A" w:rsidRPr="00B15E5A" w:rsidRDefault="00B15E5A" w:rsidP="00B15E5A">
      <w:pPr>
        <w:ind w:left="720"/>
        <w:jc w:val="both"/>
      </w:pPr>
      <w:r w:rsidRPr="00B15E5A">
        <w:t>Przedmiot zamówienia sklasyfikowano wg Wspólnego Słownika Zamówień – CPV jako:</w:t>
      </w:r>
    </w:p>
    <w:p w:rsidR="00B15E5A" w:rsidRPr="00B15E5A" w:rsidRDefault="00B15E5A" w:rsidP="00B15E5A">
      <w:pPr>
        <w:ind w:left="720"/>
        <w:jc w:val="both"/>
      </w:pPr>
      <w:r w:rsidRPr="00B15E5A">
        <w:rPr>
          <w:b/>
        </w:rPr>
        <w:t xml:space="preserve">90.50.00.00 – 2 </w:t>
      </w:r>
      <w:r w:rsidRPr="00B15E5A">
        <w:t>Usługi związane z odpadami,</w:t>
      </w:r>
    </w:p>
    <w:p w:rsidR="00B15E5A" w:rsidRPr="00B15E5A" w:rsidRDefault="00B15E5A" w:rsidP="00B15E5A">
      <w:pPr>
        <w:ind w:left="720"/>
        <w:jc w:val="both"/>
      </w:pPr>
      <w:r w:rsidRPr="00B15E5A">
        <w:rPr>
          <w:b/>
        </w:rPr>
        <w:t xml:space="preserve">90.53.30.00-2 </w:t>
      </w:r>
      <w:r w:rsidRPr="00B15E5A">
        <w:t>Usługi gospodarki odpadami.</w:t>
      </w:r>
    </w:p>
    <w:p w:rsidR="00B15E5A" w:rsidRPr="00B15E5A" w:rsidRDefault="00B15E5A" w:rsidP="00B15E5A">
      <w:pPr>
        <w:ind w:left="720"/>
        <w:jc w:val="both"/>
      </w:pPr>
    </w:p>
    <w:p w:rsidR="00B15E5A" w:rsidRPr="00B15E5A" w:rsidRDefault="00B15E5A" w:rsidP="00B15E5A">
      <w:pPr>
        <w:numPr>
          <w:ilvl w:val="0"/>
          <w:numId w:val="1"/>
        </w:numPr>
        <w:jc w:val="both"/>
      </w:pPr>
      <w:r w:rsidRPr="00B15E5A">
        <w:rPr>
          <w:b/>
        </w:rPr>
        <w:t>Przedmiot zamówienia obejmuje</w:t>
      </w:r>
      <w:r w:rsidRPr="00B15E5A">
        <w:t>:</w:t>
      </w:r>
    </w:p>
    <w:p w:rsidR="00B15E5A" w:rsidRPr="00B15E5A" w:rsidRDefault="00B15E5A" w:rsidP="00B15E5A">
      <w:pPr>
        <w:ind w:left="720"/>
        <w:jc w:val="both"/>
      </w:pPr>
    </w:p>
    <w:p w:rsidR="00B15E5A" w:rsidRPr="00B15E5A" w:rsidRDefault="00B15E5A" w:rsidP="00B15E5A">
      <w:pPr>
        <w:numPr>
          <w:ilvl w:val="0"/>
          <w:numId w:val="2"/>
        </w:numPr>
        <w:jc w:val="both"/>
      </w:pPr>
      <w:r w:rsidRPr="00B15E5A">
        <w:t>Odbiór i zagospodarowanie wskazanych w „Opisie Zamówienia” rodzajów odpadów komunalnych od właścicieli nieruchomości, na których zamieszkują mieszkańcy</w:t>
      </w:r>
      <w:r w:rsidRPr="00B15E5A">
        <w:br/>
        <w:t>z terenu Gminy Strzałkowo;</w:t>
      </w:r>
    </w:p>
    <w:p w:rsidR="00B15E5A" w:rsidRPr="00B15E5A" w:rsidRDefault="00B15E5A" w:rsidP="00B15E5A">
      <w:pPr>
        <w:numPr>
          <w:ilvl w:val="0"/>
          <w:numId w:val="2"/>
        </w:numPr>
        <w:jc w:val="both"/>
      </w:pPr>
      <w:r w:rsidRPr="00B15E5A">
        <w:t>Odbiór i zagospodarowanie odpadów komunalnych z Punktu Selektywnej Zbiórki Odpadów Komunalnych (zwanego dalej PSZOK);</w:t>
      </w:r>
    </w:p>
    <w:p w:rsidR="00B15E5A" w:rsidRPr="00B15E5A" w:rsidRDefault="00B15E5A" w:rsidP="00B15E5A">
      <w:pPr>
        <w:numPr>
          <w:ilvl w:val="0"/>
          <w:numId w:val="2"/>
        </w:numPr>
        <w:jc w:val="both"/>
      </w:pPr>
      <w:r w:rsidRPr="00B15E5A">
        <w:t>Wyposażenie właścicieli nieruchomości zamieszkałych w zabudowie jednorodzinnej</w:t>
      </w:r>
      <w:r w:rsidRPr="00B15E5A">
        <w:br/>
        <w:t>i zagrodowej w worki do selektywnego zbierania odpadów komunalnych;</w:t>
      </w:r>
    </w:p>
    <w:p w:rsidR="00B15E5A" w:rsidRPr="00B15E5A" w:rsidRDefault="00B15E5A" w:rsidP="00B15E5A">
      <w:pPr>
        <w:numPr>
          <w:ilvl w:val="0"/>
          <w:numId w:val="2"/>
        </w:numPr>
        <w:jc w:val="both"/>
      </w:pPr>
      <w:r w:rsidRPr="00B15E5A">
        <w:t>Udostępnienie (sprzedaż, umowa użyczenia, dzierżawa) na czas trwania umowy pojemników i kontenerów na odpady zmieszane oraz odpady zbierane selektywnie dla właścicieli nieruchomości.</w:t>
      </w:r>
    </w:p>
    <w:p w:rsidR="00B15E5A" w:rsidRPr="00B15E5A" w:rsidRDefault="00B15E5A" w:rsidP="00B15E5A">
      <w:pPr>
        <w:ind w:left="720"/>
        <w:jc w:val="both"/>
      </w:pPr>
    </w:p>
    <w:p w:rsidR="00B15E5A" w:rsidRPr="00B15E5A" w:rsidRDefault="00B15E5A" w:rsidP="00B15E5A">
      <w:pPr>
        <w:numPr>
          <w:ilvl w:val="0"/>
          <w:numId w:val="1"/>
        </w:numPr>
        <w:jc w:val="both"/>
        <w:rPr>
          <w:b/>
        </w:rPr>
      </w:pPr>
      <w:r w:rsidRPr="00B15E5A">
        <w:rPr>
          <w:b/>
        </w:rPr>
        <w:t>Charakterystyka Gminy Strzałkowo:</w:t>
      </w:r>
    </w:p>
    <w:p w:rsidR="00B15E5A" w:rsidRPr="00B15E5A" w:rsidRDefault="00B15E5A" w:rsidP="00B15E5A">
      <w:pPr>
        <w:numPr>
          <w:ilvl w:val="0"/>
          <w:numId w:val="3"/>
        </w:numPr>
        <w:jc w:val="both"/>
      </w:pPr>
      <w:r w:rsidRPr="00B15E5A">
        <w:t xml:space="preserve">Gmina Strzałkowo to gmina wiejska w województwie wielkopolskim, w powiecie słupeckim. W skład Gminy wchodzi 17 sołectw: Babin, Babin </w:t>
      </w:r>
      <w:proofErr w:type="spellStart"/>
      <w:r w:rsidRPr="00B15E5A">
        <w:t>Olędry</w:t>
      </w:r>
      <w:proofErr w:type="spellEnd"/>
      <w:r w:rsidRPr="00B15E5A">
        <w:t xml:space="preserve">, Brudzewo Chwałkowice, Graboszewo, Janowo, Janowo </w:t>
      </w:r>
      <w:proofErr w:type="spellStart"/>
      <w:r w:rsidRPr="00B15E5A">
        <w:t>Olędry</w:t>
      </w:r>
      <w:proofErr w:type="spellEnd"/>
      <w:r w:rsidRPr="00B15E5A">
        <w:t>, Katarzynowo, Kornaty, Krępkowo, Młodziejewice, Ostrowo Kościelne, Paruszewo, Skarboszewo, Strzałkowo, Szemborowo, Wólka. Powierzchnia gminy wynosi 142,39 km</w:t>
      </w:r>
      <w:r w:rsidRPr="00B15E5A">
        <w:rPr>
          <w:vertAlign w:val="superscript"/>
        </w:rPr>
        <w:t>2</w:t>
      </w:r>
      <w:r w:rsidRPr="00B15E5A">
        <w:t>.</w:t>
      </w:r>
    </w:p>
    <w:p w:rsidR="00B15E5A" w:rsidRPr="00B15E5A" w:rsidRDefault="00B15E5A" w:rsidP="00B15E5A">
      <w:pPr>
        <w:numPr>
          <w:ilvl w:val="0"/>
          <w:numId w:val="3"/>
        </w:numPr>
        <w:jc w:val="both"/>
      </w:pPr>
      <w:r w:rsidRPr="00B15E5A">
        <w:t xml:space="preserve">Liczba osób zameldowanych na terenie Gminy Strzałkowo wynosi </w:t>
      </w:r>
      <w:r w:rsidRPr="00B15E5A">
        <w:rPr>
          <w:b/>
        </w:rPr>
        <w:t xml:space="preserve">10 202 </w:t>
      </w:r>
      <w:r w:rsidRPr="00B15E5A">
        <w:t>osób (wg stanu na 01.01.2017 r.). Szacuje się, że odbieraniem odpadów komunalnych objętych zostanie około 9 400 osób.</w:t>
      </w:r>
    </w:p>
    <w:p w:rsidR="00B15E5A" w:rsidRPr="00B15E5A" w:rsidRDefault="00B15E5A" w:rsidP="00B15E5A">
      <w:pPr>
        <w:numPr>
          <w:ilvl w:val="0"/>
          <w:numId w:val="3"/>
        </w:numPr>
        <w:jc w:val="both"/>
      </w:pPr>
      <w:r w:rsidRPr="00B15E5A">
        <w:t xml:space="preserve">Szacuje się, że około </w:t>
      </w:r>
      <w:r w:rsidRPr="00B15E5A">
        <w:rPr>
          <w:b/>
        </w:rPr>
        <w:t>16,26%</w:t>
      </w:r>
      <w:r w:rsidRPr="00B15E5A">
        <w:t xml:space="preserve"> osób mieszka w zabudowie wielorodzinnej – od</w:t>
      </w:r>
      <w:r w:rsidRPr="00B15E5A">
        <w:br/>
        <w:t xml:space="preserve">i powyżej 7-miu lokali mieszkalnych (spółdzielnie mieszkaniowe, wspólnoty, kamienice wielorodzinne), natomiast około </w:t>
      </w:r>
      <w:r w:rsidRPr="00B15E5A">
        <w:rPr>
          <w:b/>
        </w:rPr>
        <w:t>83,74%</w:t>
      </w:r>
      <w:r w:rsidRPr="00B15E5A">
        <w:t xml:space="preserve"> osób w zabudowie jednorodzinnej i zagrodowej;</w:t>
      </w:r>
    </w:p>
    <w:p w:rsidR="00B15E5A" w:rsidRPr="00B15E5A" w:rsidRDefault="00B15E5A" w:rsidP="00B15E5A">
      <w:pPr>
        <w:numPr>
          <w:ilvl w:val="0"/>
          <w:numId w:val="3"/>
        </w:numPr>
        <w:jc w:val="both"/>
      </w:pPr>
      <w:r w:rsidRPr="00B15E5A">
        <w:t xml:space="preserve">Szacowana ilość nieruchomości zamieszkałych (wg złożonych deklaracji na 11.08.2017 r.) wynosi około </w:t>
      </w:r>
      <w:r w:rsidRPr="00B15E5A">
        <w:rPr>
          <w:b/>
        </w:rPr>
        <w:t>2302.</w:t>
      </w:r>
    </w:p>
    <w:p w:rsidR="00B15E5A" w:rsidRPr="00B15E5A" w:rsidRDefault="00B15E5A" w:rsidP="00B15E5A">
      <w:pPr>
        <w:ind w:left="720"/>
        <w:jc w:val="both"/>
      </w:pPr>
      <w:r w:rsidRPr="00B15E5A">
        <w:t>Liczba nieruchomości, mieszkańców o których mowa powyżej są szacunkowe i mogą ulec zmianie, o czym Wykonawca zostanie powiadomiony przez Zamawiającego;</w:t>
      </w:r>
    </w:p>
    <w:p w:rsidR="00B15E5A" w:rsidRPr="00B15E5A" w:rsidRDefault="00B15E5A" w:rsidP="00B15E5A">
      <w:pPr>
        <w:numPr>
          <w:ilvl w:val="0"/>
          <w:numId w:val="3"/>
        </w:numPr>
        <w:jc w:val="both"/>
      </w:pPr>
      <w:r w:rsidRPr="00B15E5A">
        <w:t xml:space="preserve">Długość dróg na terenie Gminy wynosi około </w:t>
      </w:r>
      <w:r w:rsidRPr="00B15E5A">
        <w:rPr>
          <w:b/>
        </w:rPr>
        <w:t>122</w:t>
      </w:r>
      <w:r w:rsidRPr="00B15E5A">
        <w:t xml:space="preserve"> km. W celu poprawnej wyceny zadania Wykonawca zapozna się ze specyfiką i ukształtowaniem terenu Gminy Strzałkowo, układem komunikacyjnym (dojazdy do poszczególnych nieruchomości zamieszkałych) we własnym zakresie.</w:t>
      </w:r>
    </w:p>
    <w:p w:rsidR="00B15E5A" w:rsidRPr="00B15E5A" w:rsidRDefault="00B15E5A" w:rsidP="00B15E5A">
      <w:pPr>
        <w:jc w:val="both"/>
      </w:pPr>
    </w:p>
    <w:p w:rsidR="00B15E5A" w:rsidRPr="00B15E5A" w:rsidRDefault="00B15E5A" w:rsidP="00B15E5A">
      <w:pPr>
        <w:numPr>
          <w:ilvl w:val="0"/>
          <w:numId w:val="1"/>
        </w:numPr>
        <w:jc w:val="both"/>
        <w:rPr>
          <w:b/>
        </w:rPr>
      </w:pPr>
      <w:r w:rsidRPr="00B15E5A">
        <w:rPr>
          <w:b/>
        </w:rPr>
        <w:t>Szczegółowy opis przedmiotu zamówienia:</w:t>
      </w:r>
    </w:p>
    <w:p w:rsidR="00B15E5A" w:rsidRPr="00B15E5A" w:rsidRDefault="00B15E5A" w:rsidP="00B15E5A">
      <w:pPr>
        <w:ind w:left="720"/>
        <w:jc w:val="both"/>
        <w:rPr>
          <w:b/>
        </w:rPr>
      </w:pPr>
      <w:r w:rsidRPr="00B15E5A">
        <w:rPr>
          <w:b/>
        </w:rPr>
        <w:lastRenderedPageBreak/>
        <w:t xml:space="preserve">4.1. Odbiór </w:t>
      </w:r>
      <w:r w:rsidRPr="00B15E5A">
        <w:rPr>
          <w:b/>
          <w:bCs/>
        </w:rPr>
        <w:t>i zagospodarowanie</w:t>
      </w:r>
      <w:r w:rsidRPr="00B15E5A">
        <w:rPr>
          <w:b/>
        </w:rPr>
        <w:t xml:space="preserve"> </w:t>
      </w:r>
      <w:r w:rsidRPr="00B15E5A">
        <w:t>wskazanych w opisie zamówienia rodzajów odpadów komunalnych od właścicieli nieruchomości, na których zamieszkują mieszkańcy z terenu Gminy Strzałkowo.</w:t>
      </w:r>
    </w:p>
    <w:p w:rsidR="00B15E5A" w:rsidRPr="00B15E5A" w:rsidRDefault="00B15E5A" w:rsidP="00B15E5A">
      <w:pPr>
        <w:tabs>
          <w:tab w:val="num" w:pos="900"/>
        </w:tabs>
        <w:autoSpaceDN w:val="0"/>
        <w:ind w:left="720"/>
        <w:jc w:val="both"/>
      </w:pPr>
      <w:r w:rsidRPr="00B15E5A">
        <w:t>Wykonawca jest zobowiązany do odebrania i zagospodarowania niżej opisanych odpadów komunalnych z nieruchomości zamieszkałych z terenu Gminy Strzałkowo. Ilość wytworzonych odpadów komunalnych nie jest zależna od Zamawiającego.</w:t>
      </w:r>
    </w:p>
    <w:p w:rsidR="00B15E5A" w:rsidRPr="00B15E5A" w:rsidRDefault="00B15E5A" w:rsidP="00B15E5A">
      <w:pPr>
        <w:tabs>
          <w:tab w:val="num" w:pos="900"/>
        </w:tabs>
        <w:autoSpaceDN w:val="0"/>
        <w:ind w:left="720"/>
        <w:jc w:val="both"/>
      </w:pPr>
      <w:r w:rsidRPr="00B15E5A">
        <w:t>W latach 2015, 2016, 2017 odebrano i zebrano odpowiednio ilości odpadów określone w TABEL NR 1.</w:t>
      </w:r>
    </w:p>
    <w:p w:rsidR="00B15E5A" w:rsidRPr="00B15E5A" w:rsidRDefault="00B15E5A" w:rsidP="00B15E5A">
      <w:pPr>
        <w:tabs>
          <w:tab w:val="num" w:pos="900"/>
        </w:tabs>
        <w:autoSpaceDN w:val="0"/>
        <w:ind w:left="720"/>
        <w:jc w:val="both"/>
      </w:pPr>
    </w:p>
    <w:p w:rsidR="00B15E5A" w:rsidRPr="00B15E5A" w:rsidRDefault="00B15E5A" w:rsidP="00B15E5A">
      <w:pPr>
        <w:tabs>
          <w:tab w:val="num" w:pos="900"/>
        </w:tabs>
        <w:autoSpaceDN w:val="0"/>
        <w:ind w:left="720"/>
        <w:jc w:val="both"/>
      </w:pPr>
      <w:r w:rsidRPr="00B15E5A">
        <w:t>Tabela Nr 1.</w:t>
      </w:r>
    </w:p>
    <w:tbl>
      <w:tblPr>
        <w:tblW w:w="8949" w:type="dxa"/>
        <w:tblInd w:w="84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0"/>
        <w:gridCol w:w="3596"/>
        <w:gridCol w:w="1541"/>
        <w:gridCol w:w="1984"/>
        <w:gridCol w:w="1418"/>
      </w:tblGrid>
      <w:tr w:rsidR="00B15E5A" w:rsidRPr="00B15E5A" w:rsidTr="00B15E5A">
        <w:trPr>
          <w:trHeight w:val="305"/>
        </w:trPr>
        <w:tc>
          <w:tcPr>
            <w:tcW w:w="41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3596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Rodzaj odbieranych odpadów z terenu Gminy Strzałkowo</w:t>
            </w:r>
          </w:p>
        </w:tc>
        <w:tc>
          <w:tcPr>
            <w:tcW w:w="1541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sz w:val="22"/>
                <w:szCs w:val="22"/>
              </w:rPr>
              <w:t>2015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sz w:val="22"/>
                <w:szCs w:val="22"/>
              </w:rPr>
              <w:t>2016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sz w:val="22"/>
                <w:szCs w:val="22"/>
              </w:rPr>
              <w:t>2017</w:t>
            </w:r>
          </w:p>
        </w:tc>
      </w:tr>
      <w:tr w:rsidR="00B15E5A" w:rsidRPr="00B15E5A" w:rsidTr="00B15E5A">
        <w:trPr>
          <w:trHeight w:val="1719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15"/>
                <w:szCs w:val="15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5"/>
                <w:szCs w:val="15"/>
              </w:rPr>
              <w:t>Ilość odbieranych odpadów z terenu Gminy Strzałkowo z nieruchomości zamieszkałych w miesiącach w 2015 roku [Mg]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15"/>
                <w:szCs w:val="15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5"/>
                <w:szCs w:val="15"/>
              </w:rPr>
              <w:t>Ilość odbieranych odpadów z terenu Gminy Strzałkowo z nieruchomości zamieszkałych w miesiącach w 2016 roku [Mg]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15"/>
                <w:szCs w:val="15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5"/>
                <w:szCs w:val="15"/>
              </w:rPr>
              <w:t>Ilość odbieranych odpadów z terenu Gminy Strzałkowo z nieruchomości zamieszkałych w pierwszej połowie 2017 roku [Mg]</w:t>
            </w:r>
          </w:p>
        </w:tc>
      </w:tr>
      <w:tr w:rsidR="00B15E5A" w:rsidRPr="00B15E5A" w:rsidTr="00B15E5A">
        <w:trPr>
          <w:trHeight w:val="457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Niesegregowane (zmieszane) odpady komunalne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2452,339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564,919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339,34</w:t>
            </w:r>
          </w:p>
        </w:tc>
      </w:tr>
      <w:tr w:rsidR="00B15E5A" w:rsidRPr="00B15E5A" w:rsidTr="00B15E5A">
        <w:trPr>
          <w:trHeight w:val="320"/>
        </w:trPr>
        <w:tc>
          <w:tcPr>
            <w:tcW w:w="41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359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Popiół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1472,731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665,609</w:t>
            </w:r>
          </w:p>
        </w:tc>
      </w:tr>
      <w:tr w:rsidR="00B15E5A" w:rsidRPr="00B15E5A" w:rsidTr="00B15E5A">
        <w:trPr>
          <w:trHeight w:val="305"/>
        </w:trPr>
        <w:tc>
          <w:tcPr>
            <w:tcW w:w="4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35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Opakowania ze szkła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129,126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129,74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78,75</w:t>
            </w:r>
          </w:p>
        </w:tc>
      </w:tr>
      <w:tr w:rsidR="00B15E5A" w:rsidRPr="00B15E5A" w:rsidTr="00B15E5A">
        <w:trPr>
          <w:trHeight w:val="30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Opakowania z papieru i tektury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42,444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23,546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11,973</w:t>
            </w:r>
          </w:p>
        </w:tc>
      </w:tr>
      <w:tr w:rsidR="00B15E5A" w:rsidRPr="00B15E5A" w:rsidTr="00B15E5A">
        <w:trPr>
          <w:trHeight w:val="472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Opakowania z tworzyw sztucznych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87,174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148,312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91,226</w:t>
            </w:r>
          </w:p>
        </w:tc>
      </w:tr>
      <w:tr w:rsidR="00B15E5A" w:rsidRPr="00B15E5A" w:rsidTr="00B15E5A">
        <w:trPr>
          <w:trHeight w:val="457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Zmieszane odpady opakowaniowe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84,266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49,322</w:t>
            </w:r>
          </w:p>
        </w:tc>
      </w:tr>
      <w:tr w:rsidR="00B15E5A" w:rsidRPr="00B15E5A" w:rsidTr="00B15E5A">
        <w:trPr>
          <w:trHeight w:val="30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Odpady wielkogabarytowe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6,2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15,76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21,78</w:t>
            </w:r>
          </w:p>
        </w:tc>
      </w:tr>
      <w:tr w:rsidR="00B15E5A" w:rsidRPr="00B15E5A" w:rsidTr="00B15E5A">
        <w:trPr>
          <w:trHeight w:val="30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Odpady ulegające biodegradacji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256,745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341,583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196,825</w:t>
            </w:r>
          </w:p>
        </w:tc>
      </w:tr>
      <w:tr w:rsidR="00B15E5A" w:rsidRPr="00B15E5A" w:rsidTr="00B15E5A">
        <w:trPr>
          <w:trHeight w:val="457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Zużyte urządzenia elektryczne i elektroniczne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1,68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5,435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6,12</w:t>
            </w:r>
          </w:p>
        </w:tc>
      </w:tr>
      <w:tr w:rsidR="00B15E5A" w:rsidRPr="00B15E5A" w:rsidTr="00B15E5A">
        <w:trPr>
          <w:trHeight w:val="305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  <w:t>8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Opony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17,82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11,1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color w:val="000000"/>
                <w:sz w:val="22"/>
                <w:szCs w:val="22"/>
              </w:rPr>
            </w:pPr>
            <w:r w:rsidRPr="00B15E5A">
              <w:rPr>
                <w:rFonts w:ascii="Calibri" w:hAnsi="Calibri"/>
                <w:color w:val="000000"/>
                <w:sz w:val="22"/>
                <w:szCs w:val="22"/>
              </w:rPr>
              <w:t>8,1</w:t>
            </w:r>
          </w:p>
        </w:tc>
      </w:tr>
      <w:tr w:rsidR="00B15E5A" w:rsidRPr="00B15E5A" w:rsidTr="00B15E5A">
        <w:trPr>
          <w:trHeight w:val="320"/>
        </w:trPr>
        <w:tc>
          <w:tcPr>
            <w:tcW w:w="41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969696"/>
            <w:noWrap/>
            <w:vAlign w:val="center"/>
            <w:hideMark/>
          </w:tcPr>
          <w:p w:rsidR="00B15E5A" w:rsidRPr="00B15E5A" w:rsidRDefault="00B15E5A" w:rsidP="00B15E5A">
            <w:pPr>
              <w:jc w:val="center"/>
              <w:rPr>
                <w:rFonts w:ascii="Calibri" w:hAnsi="Calibri"/>
                <w:b/>
                <w:bCs/>
                <w:sz w:val="22"/>
                <w:szCs w:val="22"/>
              </w:rPr>
            </w:pPr>
            <w:r w:rsidRPr="00B15E5A">
              <w:rPr>
                <w:rFonts w:ascii="Calibri" w:hAnsi="Calibri"/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359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rPr>
                <w:rFonts w:ascii="Calibri" w:hAnsi="Calibri"/>
                <w:b/>
                <w:bCs/>
                <w:sz w:val="16"/>
                <w:szCs w:val="16"/>
              </w:rPr>
            </w:pPr>
            <w:r w:rsidRPr="00B15E5A">
              <w:rPr>
                <w:rFonts w:ascii="Calibri" w:hAnsi="Calibri"/>
                <w:b/>
                <w:bCs/>
                <w:sz w:val="16"/>
                <w:szCs w:val="16"/>
              </w:rPr>
              <w:t>Leki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15E5A">
              <w:rPr>
                <w:rFonts w:ascii="Calibri" w:hAnsi="Calibri"/>
                <w:sz w:val="22"/>
                <w:szCs w:val="22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15E5A">
              <w:rPr>
                <w:rFonts w:ascii="Calibri" w:hAnsi="Calibri"/>
                <w:sz w:val="22"/>
                <w:szCs w:val="22"/>
              </w:rPr>
              <w:t>0,057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C0C0C0"/>
            <w:noWrap/>
            <w:vAlign w:val="center"/>
            <w:hideMark/>
          </w:tcPr>
          <w:p w:rsidR="00B15E5A" w:rsidRPr="00B15E5A" w:rsidRDefault="00B15E5A" w:rsidP="00B15E5A">
            <w:pPr>
              <w:jc w:val="right"/>
              <w:rPr>
                <w:rFonts w:ascii="Calibri" w:hAnsi="Calibri"/>
                <w:sz w:val="22"/>
                <w:szCs w:val="22"/>
              </w:rPr>
            </w:pPr>
            <w:r w:rsidRPr="00B15E5A">
              <w:rPr>
                <w:rFonts w:ascii="Calibri" w:hAnsi="Calibri"/>
                <w:sz w:val="22"/>
                <w:szCs w:val="22"/>
              </w:rPr>
              <w:t>0,036</w:t>
            </w:r>
          </w:p>
        </w:tc>
      </w:tr>
    </w:tbl>
    <w:p w:rsidR="00B15E5A" w:rsidRPr="00B15E5A" w:rsidRDefault="00B15E5A" w:rsidP="00B15E5A">
      <w:pPr>
        <w:tabs>
          <w:tab w:val="num" w:pos="900"/>
        </w:tabs>
        <w:autoSpaceDN w:val="0"/>
        <w:ind w:left="720"/>
        <w:jc w:val="both"/>
      </w:pPr>
    </w:p>
    <w:p w:rsidR="00B15E5A" w:rsidRPr="00B15E5A" w:rsidRDefault="00B15E5A" w:rsidP="00B15E5A">
      <w:pPr>
        <w:tabs>
          <w:tab w:val="num" w:pos="900"/>
        </w:tabs>
        <w:autoSpaceDN w:val="0"/>
        <w:ind w:left="720"/>
        <w:jc w:val="both"/>
      </w:pPr>
      <w:r w:rsidRPr="00B15E5A">
        <w:t>UWAGA: Dane zawarte w Tabeli nr 1 mają charakter poglądowy, umożliwiający potencjalnym</w:t>
      </w:r>
      <w:r w:rsidRPr="00B15E5A">
        <w:rPr>
          <w:color w:val="000000"/>
        </w:rPr>
        <w:t xml:space="preserve"> Wykonawcą uzyskanie wiedzy na temat ilości wytwarzanych odpadów [w /Mg], w Gminie Strzałkowo na nieruchomościach zamieszkałych w latach 2015-</w:t>
      </w:r>
      <w:r w:rsidRPr="00B15E5A">
        <w:t>2017. Podane ilości odpadów należy traktować jako orientacyjne</w:t>
      </w:r>
    </w:p>
    <w:p w:rsidR="00B15E5A" w:rsidRPr="00B15E5A" w:rsidRDefault="00B15E5A" w:rsidP="00B15E5A">
      <w:pPr>
        <w:tabs>
          <w:tab w:val="num" w:pos="900"/>
        </w:tabs>
        <w:autoSpaceDN w:val="0"/>
        <w:jc w:val="both"/>
      </w:pPr>
    </w:p>
    <w:p w:rsidR="00B15E5A" w:rsidRPr="00B15E5A" w:rsidRDefault="00B15E5A" w:rsidP="00B15E5A">
      <w:pPr>
        <w:tabs>
          <w:tab w:val="num" w:pos="900"/>
        </w:tabs>
        <w:ind w:left="720"/>
        <w:jc w:val="both"/>
        <w:rPr>
          <w:color w:val="000000"/>
        </w:rPr>
      </w:pPr>
      <w:r w:rsidRPr="00B15E5A">
        <w:rPr>
          <w:color w:val="000000"/>
          <w:u w:val="single"/>
        </w:rPr>
        <w:t>Od właścicieli nieruchomości, na których zamieszkują mieszkańcy</w:t>
      </w:r>
      <w:r w:rsidRPr="00B15E5A">
        <w:rPr>
          <w:color w:val="000000"/>
        </w:rPr>
        <w:t xml:space="preserve"> w zamian za uiszczoną opłatę Wykonawca odbierze </w:t>
      </w:r>
      <w:r w:rsidRPr="00B15E5A">
        <w:rPr>
          <w:color w:val="000000"/>
          <w:u w:val="single"/>
        </w:rPr>
        <w:t>każdą ilość wytworzonych odpadów komunalnych</w:t>
      </w:r>
      <w:r w:rsidRPr="00B15E5A">
        <w:rPr>
          <w:color w:val="000000"/>
        </w:rPr>
        <w:t xml:space="preserve"> z wyj. odpadów budowlanych i rozbiórkowych stanowiących odpady komunalne oraz odpadów pochodzących z przyciętych lub ściętych drzew i krzewów wymagających odrębnego kontenera.</w:t>
      </w:r>
    </w:p>
    <w:p w:rsidR="00B15E5A" w:rsidRPr="00B15E5A" w:rsidRDefault="00B15E5A" w:rsidP="00B15E5A">
      <w:pPr>
        <w:tabs>
          <w:tab w:val="num" w:pos="900"/>
        </w:tabs>
        <w:ind w:left="720"/>
        <w:jc w:val="both"/>
      </w:pPr>
    </w:p>
    <w:p w:rsidR="00B15E5A" w:rsidRPr="00B15E5A" w:rsidRDefault="00B15E5A" w:rsidP="00B15E5A">
      <w:pPr>
        <w:tabs>
          <w:tab w:val="num" w:pos="900"/>
        </w:tabs>
        <w:ind w:left="360"/>
        <w:jc w:val="both"/>
      </w:pPr>
      <w:r w:rsidRPr="00B15E5A">
        <w:rPr>
          <w:b/>
        </w:rPr>
        <w:t>4.2. Zasady odbierania niesegregowanych (zmieszanych) odpadów komunalnych</w:t>
      </w:r>
      <w:r w:rsidRPr="00B15E5A">
        <w:t>.</w:t>
      </w:r>
    </w:p>
    <w:p w:rsidR="00B15E5A" w:rsidRPr="00B15E5A" w:rsidRDefault="00B15E5A" w:rsidP="00B15E5A">
      <w:pPr>
        <w:ind w:firstLine="360"/>
        <w:jc w:val="both"/>
      </w:pPr>
      <w:r w:rsidRPr="00B15E5A">
        <w:t>4.2.1. Kody odpadów:</w:t>
      </w:r>
    </w:p>
    <w:p w:rsidR="00B15E5A" w:rsidRPr="00B15E5A" w:rsidRDefault="00B15E5A" w:rsidP="00B15E5A">
      <w:pPr>
        <w:ind w:firstLine="720"/>
        <w:jc w:val="both"/>
      </w:pPr>
      <w:r w:rsidRPr="00B15E5A">
        <w:t>20 03 01 – niesegregowane odpady komunalne.</w:t>
      </w:r>
    </w:p>
    <w:p w:rsidR="00B15E5A" w:rsidRPr="00B15E5A" w:rsidRDefault="00B15E5A" w:rsidP="00B15E5A">
      <w:pPr>
        <w:ind w:firstLine="360"/>
        <w:jc w:val="both"/>
      </w:pPr>
      <w:r w:rsidRPr="00B15E5A">
        <w:t>4.2.2. System odbioru odpadów:</w:t>
      </w:r>
    </w:p>
    <w:p w:rsidR="00B15E5A" w:rsidRPr="00B15E5A" w:rsidRDefault="00B15E5A" w:rsidP="00B15E5A">
      <w:pPr>
        <w:numPr>
          <w:ilvl w:val="1"/>
          <w:numId w:val="4"/>
        </w:numPr>
      </w:pPr>
      <w:r w:rsidRPr="00B15E5A">
        <w:t>zabudowa mieszkaniowa jednorodzinna, zagrodowa: pojemnikowy,</w:t>
      </w:r>
    </w:p>
    <w:p w:rsidR="00B15E5A" w:rsidRPr="00B15E5A" w:rsidRDefault="00B15E5A" w:rsidP="00B15E5A">
      <w:pPr>
        <w:numPr>
          <w:ilvl w:val="1"/>
          <w:numId w:val="4"/>
        </w:numPr>
      </w:pPr>
      <w:r w:rsidRPr="00B15E5A">
        <w:t>zabudowa mieszkaniowa wielorodzinna: pojemnikowo – kontenerowy.</w:t>
      </w:r>
    </w:p>
    <w:p w:rsidR="00B15E5A" w:rsidRPr="00B15E5A" w:rsidRDefault="00B15E5A" w:rsidP="00B15E5A">
      <w:pPr>
        <w:ind w:left="720" w:hanging="360"/>
      </w:pPr>
      <w:r w:rsidRPr="00B15E5A">
        <w:lastRenderedPageBreak/>
        <w:t>4.2.3. Rodzaj pojemników i kontenerów do gromadzenia zmieszanych odpadów</w:t>
      </w:r>
    </w:p>
    <w:p w:rsidR="00B15E5A" w:rsidRPr="00B15E5A" w:rsidRDefault="00B15E5A" w:rsidP="00B15E5A">
      <w:pPr>
        <w:ind w:left="720" w:hanging="360"/>
        <w:rPr>
          <w:color w:val="000000"/>
          <w:lang w:val="de-DE"/>
        </w:rPr>
      </w:pPr>
      <w:r w:rsidRPr="00B15E5A">
        <w:t xml:space="preserve">          komunalnych: </w:t>
      </w:r>
      <w:r w:rsidRPr="00B15E5A">
        <w:rPr>
          <w:lang w:val="de-DE"/>
        </w:rPr>
        <w:t xml:space="preserve">120 l (0,12 m³), 240 l (0,24 m³), 1 100 l (1,1 m³), </w:t>
      </w:r>
      <w:r w:rsidRPr="00B15E5A">
        <w:rPr>
          <w:color w:val="000000"/>
          <w:lang w:val="de-DE"/>
        </w:rPr>
        <w:t>Kp5 (5,0 m</w:t>
      </w:r>
      <w:r w:rsidRPr="00B15E5A">
        <w:rPr>
          <w:color w:val="000000"/>
          <w:vertAlign w:val="superscript"/>
          <w:lang w:val="de-DE"/>
        </w:rPr>
        <w:t>3</w:t>
      </w:r>
      <w:r w:rsidRPr="00B15E5A">
        <w:rPr>
          <w:color w:val="000000"/>
          <w:lang w:val="de-DE"/>
        </w:rPr>
        <w:t>), Kp7</w:t>
      </w:r>
    </w:p>
    <w:p w:rsidR="00B15E5A" w:rsidRPr="00B15E5A" w:rsidRDefault="00B15E5A" w:rsidP="00B15E5A">
      <w:pPr>
        <w:ind w:left="720" w:hanging="360"/>
        <w:rPr>
          <w:color w:val="000000"/>
        </w:rPr>
      </w:pPr>
      <w:r w:rsidRPr="00B15E5A">
        <w:rPr>
          <w:color w:val="000000"/>
          <w:lang w:val="de-DE"/>
        </w:rPr>
        <w:t xml:space="preserve">          (7,0 m³), Kp10 (10,0 m</w:t>
      </w:r>
      <w:r w:rsidRPr="00B15E5A">
        <w:rPr>
          <w:color w:val="000000"/>
          <w:vertAlign w:val="superscript"/>
          <w:lang w:val="de-DE"/>
        </w:rPr>
        <w:t>3</w:t>
      </w:r>
      <w:r w:rsidRPr="00B15E5A">
        <w:rPr>
          <w:color w:val="000000"/>
          <w:lang w:val="de-DE"/>
        </w:rPr>
        <w:t>).</w:t>
      </w:r>
    </w:p>
    <w:p w:rsidR="00B15E5A" w:rsidRPr="00B15E5A" w:rsidRDefault="00B15E5A" w:rsidP="00B15E5A">
      <w:pPr>
        <w:ind w:firstLine="360"/>
        <w:jc w:val="both"/>
      </w:pPr>
      <w:r w:rsidRPr="00B15E5A">
        <w:t>4.2.4. Częstotliwość odbioru odpadów:</w:t>
      </w:r>
    </w:p>
    <w:p w:rsidR="00B15E5A" w:rsidRPr="00B15E5A" w:rsidRDefault="00B15E5A" w:rsidP="00B15E5A">
      <w:pPr>
        <w:ind w:left="1800" w:hanging="666"/>
      </w:pPr>
      <w:r w:rsidRPr="00B15E5A">
        <w:t>a) zabudowa mieszkaniowa jednorodzinna, zagrodowa  – 1 raz na dwa tygodnie,</w:t>
      </w:r>
    </w:p>
    <w:p w:rsidR="00B15E5A" w:rsidRPr="00B15E5A" w:rsidRDefault="00B15E5A" w:rsidP="00B15E5A">
      <w:pPr>
        <w:ind w:left="1800" w:hanging="666"/>
      </w:pPr>
      <w:r w:rsidRPr="00B15E5A">
        <w:t>b) zabudowa mieszkaniowa wielorodzinna – na żądanie (średnio 1 raz na tydzień);</w:t>
      </w:r>
    </w:p>
    <w:p w:rsidR="00B15E5A" w:rsidRPr="00B15E5A" w:rsidRDefault="00B15E5A" w:rsidP="00B15E5A">
      <w:pPr>
        <w:ind w:left="360"/>
        <w:jc w:val="both"/>
      </w:pPr>
      <w:r w:rsidRPr="00B15E5A">
        <w:t xml:space="preserve">W przypadkach szczególnie uzasadnionych dopuszcza się odbiór odpadów komunalnych w innych terminach, po wcześniejszym uzgodnieniu przez właściciela nieruchomości </w:t>
      </w:r>
      <w:r w:rsidRPr="00B15E5A">
        <w:br/>
        <w:t>z Wykonawcą (np. odbiór odpadów w okresie około świątecznym w zabudowie wielorodzinnej).</w:t>
      </w:r>
    </w:p>
    <w:p w:rsidR="00B15E5A" w:rsidRPr="00B15E5A" w:rsidRDefault="00B15E5A" w:rsidP="00B15E5A">
      <w:pPr>
        <w:ind w:left="360"/>
        <w:jc w:val="both"/>
      </w:pPr>
    </w:p>
    <w:p w:rsidR="00B15E5A" w:rsidRPr="00B15E5A" w:rsidRDefault="00B15E5A" w:rsidP="00B15E5A">
      <w:pPr>
        <w:ind w:left="360"/>
        <w:jc w:val="both"/>
        <w:rPr>
          <w:b/>
        </w:rPr>
      </w:pPr>
      <w:r w:rsidRPr="00B15E5A">
        <w:rPr>
          <w:b/>
        </w:rPr>
        <w:t>4.3. Zasady odbierania odpadów selektywnie zbieranych „u źródła”.</w:t>
      </w:r>
    </w:p>
    <w:p w:rsidR="00B15E5A" w:rsidRPr="00B15E5A" w:rsidRDefault="00B15E5A" w:rsidP="00B15E5A">
      <w:pPr>
        <w:ind w:left="360"/>
        <w:jc w:val="both"/>
      </w:pPr>
      <w:r w:rsidRPr="00B15E5A">
        <w:t>4.3.1. Kody odpadów:</w:t>
      </w:r>
    </w:p>
    <w:p w:rsidR="00B15E5A" w:rsidRPr="00B15E5A" w:rsidRDefault="00B15E5A" w:rsidP="00B15E5A">
      <w:pPr>
        <w:ind w:left="360" w:firstLine="360"/>
      </w:pPr>
      <w:r w:rsidRPr="00B15E5A">
        <w:t>A. opakowania z papieru i tektury (15 01 01, 20 01 01);</w:t>
      </w:r>
    </w:p>
    <w:p w:rsidR="00B15E5A" w:rsidRPr="00B15E5A" w:rsidRDefault="00B15E5A" w:rsidP="00B15E5A">
      <w:pPr>
        <w:ind w:left="1080" w:hanging="360"/>
      </w:pPr>
      <w:r w:rsidRPr="00B15E5A">
        <w:t>B. zebrane łącznie opakowania z tworzyw sztucznych (15 01 02, 20 01 39,) opakowania z metali (15 01 04, 20 01 40), opakowania wielomateriałowe (15 01 05);</w:t>
      </w:r>
    </w:p>
    <w:p w:rsidR="00B15E5A" w:rsidRPr="00B15E5A" w:rsidRDefault="00B15E5A" w:rsidP="00B15E5A">
      <w:pPr>
        <w:ind w:left="360" w:firstLine="360"/>
      </w:pPr>
      <w:r w:rsidRPr="00B15E5A">
        <w:t>C. opakowania ze szkła (15 01 07, 20 01 02);</w:t>
      </w:r>
    </w:p>
    <w:p w:rsidR="00B15E5A" w:rsidRPr="00B15E5A" w:rsidRDefault="00B15E5A" w:rsidP="00B15E5A">
      <w:pPr>
        <w:ind w:left="1080" w:hanging="360"/>
      </w:pPr>
      <w:r w:rsidRPr="00B15E5A">
        <w:t>D. odpady kuchenne ulegające biodegradacji (20 01 08), odpady z ogrodów ulegające biodegradacji (20 02 01);</w:t>
      </w:r>
    </w:p>
    <w:p w:rsidR="00B15E5A" w:rsidRPr="00B15E5A" w:rsidRDefault="00B15E5A" w:rsidP="00B15E5A">
      <w:pPr>
        <w:ind w:left="1080" w:hanging="360"/>
      </w:pPr>
      <w:r w:rsidRPr="00B15E5A">
        <w:t xml:space="preserve">E. inne niewymienione frakcje zbierane w sposób selektywny w tym (20 03 99) popiół z palenisk w zabudowie jednorodzinnej i </w:t>
      </w:r>
      <w:r w:rsidRPr="00B15E5A">
        <w:rPr>
          <w:color w:val="000000"/>
        </w:rPr>
        <w:t>zagrodowej,</w:t>
      </w:r>
      <w:r w:rsidRPr="00B15E5A">
        <w:t xml:space="preserve"> (20 02 02) gleba i ziemia</w:t>
      </w:r>
      <w:r w:rsidRPr="00B15E5A">
        <w:br/>
        <w:t>w tym kamienie;</w:t>
      </w:r>
    </w:p>
    <w:p w:rsidR="00B15E5A" w:rsidRPr="00B15E5A" w:rsidRDefault="00B15E5A" w:rsidP="00B15E5A">
      <w:pPr>
        <w:ind w:left="1080" w:hanging="360"/>
      </w:pPr>
      <w:r w:rsidRPr="00B15E5A">
        <w:t>F. zmieszane odpady opakowaniowe (15 01 06).</w:t>
      </w:r>
    </w:p>
    <w:p w:rsidR="00B15E5A" w:rsidRPr="00B15E5A" w:rsidRDefault="00B15E5A" w:rsidP="00B15E5A">
      <w:pPr>
        <w:ind w:left="360"/>
        <w:jc w:val="both"/>
      </w:pPr>
      <w:r w:rsidRPr="00B15E5A">
        <w:t>4.3.2. System odbioru odpadów:</w:t>
      </w:r>
    </w:p>
    <w:p w:rsidR="00B15E5A" w:rsidRPr="00B15E5A" w:rsidRDefault="00B15E5A" w:rsidP="00B15E5A">
      <w:pPr>
        <w:ind w:firstLine="720"/>
        <w:jc w:val="both"/>
      </w:pPr>
      <w:r w:rsidRPr="00B15E5A">
        <w:t>1) zabudowa mieszkaniowa jednorodzinna, zagrodowa: workowy - pojemnikowy,</w:t>
      </w:r>
    </w:p>
    <w:p w:rsidR="00B15E5A" w:rsidRPr="00B15E5A" w:rsidRDefault="00B15E5A" w:rsidP="00B15E5A">
      <w:pPr>
        <w:ind w:firstLine="720"/>
        <w:jc w:val="both"/>
      </w:pPr>
      <w:r w:rsidRPr="00B15E5A">
        <w:t>2) zabudowa mieszkaniowa wielorodzinna: pojemnikowo – kontenerowy.</w:t>
      </w:r>
    </w:p>
    <w:p w:rsidR="00B15E5A" w:rsidRPr="00B15E5A" w:rsidRDefault="00B15E5A" w:rsidP="00B15E5A">
      <w:pPr>
        <w:ind w:left="360"/>
        <w:jc w:val="both"/>
      </w:pPr>
      <w:r w:rsidRPr="00B15E5A">
        <w:t>4.3.3. Rodzaj worków do selektywnego zbierania odpadów:</w:t>
      </w:r>
    </w:p>
    <w:p w:rsidR="00B15E5A" w:rsidRPr="00B15E5A" w:rsidRDefault="00B15E5A" w:rsidP="00B15E5A">
      <w:pPr>
        <w:ind w:left="360"/>
        <w:jc w:val="both"/>
      </w:pPr>
      <w:r w:rsidRPr="00B15E5A">
        <w:t xml:space="preserve">     Selektywna zbiórka odpadów komunalnych odbywać się będzie w systemie workowym i pojemnikowym. Worki zapewnia Wykonawca.</w:t>
      </w:r>
    </w:p>
    <w:p w:rsidR="00B15E5A" w:rsidRPr="00B15E5A" w:rsidRDefault="00B15E5A" w:rsidP="00B15E5A">
      <w:pPr>
        <w:ind w:left="360"/>
        <w:jc w:val="both"/>
      </w:pPr>
      <w:r w:rsidRPr="00B15E5A">
        <w:t xml:space="preserve">     Wprowadza się cztery rodzaje worków:</w:t>
      </w:r>
    </w:p>
    <w:p w:rsidR="00B15E5A" w:rsidRPr="00B15E5A" w:rsidRDefault="00B15E5A" w:rsidP="00B15E5A">
      <w:pPr>
        <w:jc w:val="both"/>
      </w:pPr>
      <w:r w:rsidRPr="00B15E5A">
        <w:t xml:space="preserve">           1) frakcję odpadów w skład której wchodzą odpady z papieru, w tym tektury odpady</w:t>
      </w:r>
    </w:p>
    <w:p w:rsidR="00B15E5A" w:rsidRPr="00B15E5A" w:rsidRDefault="00B15E5A" w:rsidP="00B15E5A">
      <w:pPr>
        <w:ind w:left="780"/>
        <w:jc w:val="both"/>
      </w:pPr>
      <w:r w:rsidRPr="00B15E5A">
        <w:t>opakowaniowe z papieru i odpady opakowaniowe z tektury, zbiera się</w:t>
      </w:r>
      <w:r w:rsidRPr="00B15E5A">
        <w:br/>
        <w:t xml:space="preserve">    w pojemnikach/workach </w:t>
      </w:r>
      <w:r w:rsidRPr="00B15E5A">
        <w:rPr>
          <w:b/>
          <w:u w:val="single"/>
        </w:rPr>
        <w:t>koloru niebieskiego oznaczonych napisem „Papier</w:t>
      </w:r>
      <w:r w:rsidRPr="00B15E5A">
        <w:t>”.</w:t>
      </w:r>
    </w:p>
    <w:p w:rsidR="00B15E5A" w:rsidRPr="00B15E5A" w:rsidRDefault="00B15E5A" w:rsidP="00B15E5A">
      <w:pPr>
        <w:ind w:left="780"/>
      </w:pPr>
      <w:r w:rsidRPr="00B15E5A">
        <w:t>2) frakcję odpadów w skład których wchodzą odpady metali, w tym odpady</w:t>
      </w:r>
    </w:p>
    <w:p w:rsidR="00B15E5A" w:rsidRPr="00B15E5A" w:rsidRDefault="00B15E5A" w:rsidP="00B15E5A">
      <w:pPr>
        <w:ind w:left="780"/>
      </w:pPr>
      <w:r w:rsidRPr="00B15E5A">
        <w:t xml:space="preserve">    opakowaniowe z metali, odpady tworzyw sztucznych, w tym odpady</w:t>
      </w:r>
    </w:p>
    <w:p w:rsidR="00B15E5A" w:rsidRPr="00B15E5A" w:rsidRDefault="00B15E5A" w:rsidP="00B15E5A">
      <w:pPr>
        <w:ind w:left="780"/>
      </w:pPr>
      <w:r w:rsidRPr="00B15E5A">
        <w:t xml:space="preserve">    opakowaniowe tworzyw sztucznych, oraz odpady opakowaniowe</w:t>
      </w:r>
    </w:p>
    <w:p w:rsidR="00B15E5A" w:rsidRPr="00B15E5A" w:rsidRDefault="00B15E5A" w:rsidP="00B15E5A">
      <w:pPr>
        <w:ind w:left="780"/>
        <w:rPr>
          <w:b/>
          <w:color w:val="000000"/>
          <w:u w:val="single"/>
        </w:rPr>
      </w:pPr>
      <w:r w:rsidRPr="00B15E5A">
        <w:t xml:space="preserve">    wielomateriałowe, zbiera się w pojemnikach/workach </w:t>
      </w:r>
      <w:r w:rsidRPr="00B15E5A">
        <w:rPr>
          <w:b/>
          <w:color w:val="000000"/>
          <w:u w:val="single"/>
        </w:rPr>
        <w:t>koloru żółtego</w:t>
      </w:r>
    </w:p>
    <w:p w:rsidR="00B15E5A" w:rsidRPr="00B15E5A" w:rsidRDefault="00B15E5A" w:rsidP="00B15E5A">
      <w:pPr>
        <w:ind w:left="780"/>
        <w:rPr>
          <w:b/>
          <w:color w:val="000000"/>
          <w:u w:val="single"/>
        </w:rPr>
      </w:pPr>
      <w:r w:rsidRPr="00B15E5A">
        <w:rPr>
          <w:b/>
          <w:color w:val="000000"/>
          <w:u w:val="single"/>
        </w:rPr>
        <w:t xml:space="preserve">    oznaczonych napisem „Metale i tworzywa sztuczne”.</w:t>
      </w:r>
    </w:p>
    <w:p w:rsidR="00B15E5A" w:rsidRPr="00B15E5A" w:rsidRDefault="00B15E5A" w:rsidP="00B15E5A">
      <w:pPr>
        <w:ind w:left="780"/>
      </w:pPr>
      <w:r w:rsidRPr="00B15E5A">
        <w:t xml:space="preserve">3) frakcję odpadów w skład której wchodzą odpady ze szkła, w tym odpady </w:t>
      </w:r>
    </w:p>
    <w:p w:rsidR="00B15E5A" w:rsidRPr="00B15E5A" w:rsidRDefault="00B15E5A" w:rsidP="00B15E5A">
      <w:pPr>
        <w:ind w:left="780"/>
        <w:rPr>
          <w:b/>
          <w:u w:val="single"/>
        </w:rPr>
      </w:pPr>
      <w:r w:rsidRPr="00B15E5A">
        <w:t xml:space="preserve">    opakowaniowe ze szkła, zbiera się w pojemnikach/</w:t>
      </w:r>
      <w:r w:rsidRPr="00B15E5A">
        <w:rPr>
          <w:b/>
          <w:u w:val="single"/>
        </w:rPr>
        <w:t>workach koloru zielonego</w:t>
      </w:r>
    </w:p>
    <w:p w:rsidR="00B15E5A" w:rsidRPr="00B15E5A" w:rsidRDefault="00B15E5A" w:rsidP="00B15E5A">
      <w:pPr>
        <w:ind w:left="780"/>
        <w:rPr>
          <w:b/>
          <w:u w:val="single"/>
        </w:rPr>
      </w:pPr>
      <w:r w:rsidRPr="00B15E5A">
        <w:rPr>
          <w:b/>
          <w:u w:val="single"/>
        </w:rPr>
        <w:t xml:space="preserve">    oznaczonych napisem „Szkło”.</w:t>
      </w:r>
    </w:p>
    <w:p w:rsidR="00B15E5A" w:rsidRPr="00B15E5A" w:rsidRDefault="00B15E5A" w:rsidP="00B15E5A">
      <w:pPr>
        <w:ind w:left="780"/>
      </w:pPr>
      <w:r w:rsidRPr="00B15E5A">
        <w:t xml:space="preserve"> 4) frakcję odpadów ulegających biodegradacji, ze szczególnym uwzględnieniem</w:t>
      </w:r>
    </w:p>
    <w:p w:rsidR="00B15E5A" w:rsidRPr="00B15E5A" w:rsidRDefault="00B15E5A" w:rsidP="00B15E5A">
      <w:pPr>
        <w:ind w:left="780"/>
        <w:rPr>
          <w:b/>
          <w:u w:val="single"/>
        </w:rPr>
      </w:pPr>
      <w:r w:rsidRPr="00B15E5A">
        <w:t xml:space="preserve">     bioodpadów zbiera się w pojemnikach/workach </w:t>
      </w:r>
      <w:r w:rsidRPr="00B15E5A">
        <w:rPr>
          <w:b/>
          <w:u w:val="single"/>
        </w:rPr>
        <w:t>koloru brązowego oznaczonych</w:t>
      </w:r>
    </w:p>
    <w:p w:rsidR="00B15E5A" w:rsidRPr="00B15E5A" w:rsidRDefault="00B15E5A" w:rsidP="00B15E5A">
      <w:pPr>
        <w:ind w:left="780"/>
        <w:rPr>
          <w:b/>
          <w:u w:val="single"/>
        </w:rPr>
      </w:pPr>
      <w:r w:rsidRPr="00B15E5A">
        <w:rPr>
          <w:b/>
          <w:u w:val="single"/>
        </w:rPr>
        <w:t xml:space="preserve">     napisem „</w:t>
      </w:r>
      <w:proofErr w:type="spellStart"/>
      <w:r w:rsidRPr="00B15E5A">
        <w:rPr>
          <w:b/>
          <w:u w:val="single"/>
        </w:rPr>
        <w:t>Bio</w:t>
      </w:r>
      <w:proofErr w:type="spellEnd"/>
      <w:r w:rsidRPr="00B15E5A">
        <w:rPr>
          <w:b/>
          <w:u w:val="single"/>
        </w:rPr>
        <w:t>”.</w:t>
      </w:r>
    </w:p>
    <w:p w:rsidR="00B15E5A" w:rsidRPr="00B15E5A" w:rsidRDefault="00B15E5A" w:rsidP="00B15E5A">
      <w:pPr>
        <w:ind w:left="720" w:hanging="360"/>
        <w:rPr>
          <w:color w:val="000000"/>
        </w:rPr>
      </w:pPr>
      <w:r w:rsidRPr="00B15E5A">
        <w:t xml:space="preserve">4.3.4. Rodzaj pojemników do gromadzenia selektywnie zbieranych odpadów komunalnych: 120 l (0,12 m³), 240 l (0,24 m³), 1 100 l (1,1 m³), </w:t>
      </w:r>
      <w:r w:rsidRPr="00B15E5A">
        <w:rPr>
          <w:color w:val="000000"/>
        </w:rPr>
        <w:t>Kp5 (5,0 m</w:t>
      </w:r>
      <w:r w:rsidRPr="00B15E5A">
        <w:rPr>
          <w:color w:val="000000"/>
          <w:vertAlign w:val="superscript"/>
        </w:rPr>
        <w:t>3</w:t>
      </w:r>
      <w:r w:rsidRPr="00B15E5A">
        <w:rPr>
          <w:color w:val="000000"/>
        </w:rPr>
        <w:t>), Kp7 (7,0 m</w:t>
      </w:r>
      <w:r w:rsidRPr="00B15E5A">
        <w:rPr>
          <w:rFonts w:ascii="Arial" w:hAnsi="Arial" w:cs="Arial"/>
          <w:color w:val="000000"/>
        </w:rPr>
        <w:t>³</w:t>
      </w:r>
      <w:r w:rsidRPr="00B15E5A">
        <w:rPr>
          <w:color w:val="000000"/>
        </w:rPr>
        <w:t>), Kp10 (10,0 m</w:t>
      </w:r>
      <w:r w:rsidRPr="00B15E5A">
        <w:rPr>
          <w:color w:val="000000"/>
          <w:vertAlign w:val="superscript"/>
        </w:rPr>
        <w:t>3</w:t>
      </w:r>
      <w:r w:rsidRPr="00B15E5A">
        <w:rPr>
          <w:color w:val="000000"/>
        </w:rPr>
        <w:t xml:space="preserve">). </w:t>
      </w:r>
    </w:p>
    <w:p w:rsidR="00B15E5A" w:rsidRPr="00B15E5A" w:rsidRDefault="00B15E5A" w:rsidP="00B15E5A">
      <w:pPr>
        <w:ind w:left="720"/>
        <w:jc w:val="both"/>
      </w:pPr>
      <w:r w:rsidRPr="00B15E5A">
        <w:lastRenderedPageBreak/>
        <w:t>Pojemniki przeznaczone do selektywnego zbierania odpadów powinny być oznakowane kolorami takimi jak worki do selektywnej zbiórki, opisowo i znakiem graficznym.</w:t>
      </w:r>
    </w:p>
    <w:p w:rsidR="00B15E5A" w:rsidRPr="00B15E5A" w:rsidRDefault="00B15E5A" w:rsidP="00B15E5A">
      <w:pPr>
        <w:ind w:firstLine="360"/>
        <w:jc w:val="both"/>
      </w:pPr>
      <w:r w:rsidRPr="00B15E5A">
        <w:t>4.3.5. Częstotliwość odbioru odpadów:</w:t>
      </w:r>
    </w:p>
    <w:p w:rsidR="00B15E5A" w:rsidRPr="00B15E5A" w:rsidRDefault="00B15E5A" w:rsidP="00B15E5A">
      <w:pPr>
        <w:ind w:firstLine="708"/>
        <w:jc w:val="both"/>
      </w:pPr>
      <w:r w:rsidRPr="00B15E5A">
        <w:t>1) zabudowa mieszkaniowa jednorodzinna, zagrodowa:</w:t>
      </w:r>
    </w:p>
    <w:p w:rsidR="00B15E5A" w:rsidRPr="00B15E5A" w:rsidRDefault="00B15E5A" w:rsidP="00B15E5A">
      <w:pPr>
        <w:ind w:left="1440" w:hanging="360"/>
        <w:jc w:val="both"/>
      </w:pPr>
      <w:r w:rsidRPr="00B15E5A">
        <w:t>a) raz na cztery tygodnie osobno każda z wymienionych frakcji określona</w:t>
      </w:r>
      <w:r w:rsidRPr="00B15E5A">
        <w:br/>
        <w:t xml:space="preserve">w kodach odpadów literami A, B, C, E (z terenu nieruchomości wyposażonych w odrębny pojemnik do zbierania popiołu), od maja do sierpnia frakcję określoną w kodzie odpadów literą E raz na dwa miesiące </w:t>
      </w:r>
      <w:r w:rsidRPr="00B15E5A">
        <w:rPr>
          <w:color w:val="000000"/>
        </w:rPr>
        <w:t>w pkt 4.3.1.</w:t>
      </w:r>
    </w:p>
    <w:p w:rsidR="00B15E5A" w:rsidRPr="00B15E5A" w:rsidRDefault="00B15E5A" w:rsidP="00B15E5A">
      <w:pPr>
        <w:ind w:left="1440" w:hanging="360"/>
        <w:jc w:val="both"/>
      </w:pPr>
      <w:r w:rsidRPr="00B15E5A">
        <w:t>b) raz na cztery tygodnie w okresie od 1 listopada do 31 marca i 1 raz na dwa tygodnie w okresie od 1 kwietnia do 31 października frakcja określona</w:t>
      </w:r>
      <w:r w:rsidRPr="00B15E5A">
        <w:br/>
        <w:t xml:space="preserve">w kodach odpadów literą D </w:t>
      </w:r>
      <w:r w:rsidRPr="00B15E5A">
        <w:rPr>
          <w:color w:val="000000"/>
        </w:rPr>
        <w:t>w pkt 4.3.1.</w:t>
      </w:r>
    </w:p>
    <w:p w:rsidR="00B15E5A" w:rsidRPr="00B15E5A" w:rsidRDefault="00B15E5A" w:rsidP="00B15E5A">
      <w:pPr>
        <w:ind w:firstLine="708"/>
        <w:jc w:val="both"/>
      </w:pPr>
      <w:r w:rsidRPr="00B15E5A">
        <w:t>2) zabudowa mieszkaniowa wielorodzinna:</w:t>
      </w:r>
    </w:p>
    <w:p w:rsidR="00B15E5A" w:rsidRPr="00B15E5A" w:rsidRDefault="00B15E5A" w:rsidP="00B15E5A">
      <w:pPr>
        <w:ind w:left="1440" w:hanging="360"/>
        <w:jc w:val="both"/>
        <w:rPr>
          <w:color w:val="000000"/>
        </w:rPr>
      </w:pPr>
      <w:r w:rsidRPr="00B15E5A">
        <w:t xml:space="preserve">a) na żądanie /średnio 1 raz na cztery tygodnie/ frakcje określone w kodach odpadów literami A, B, C osobno każda z wymienionych frakcji </w:t>
      </w:r>
      <w:r w:rsidRPr="00B15E5A">
        <w:rPr>
          <w:color w:val="000000"/>
        </w:rPr>
        <w:t>w pkt. 4.3.1.</w:t>
      </w:r>
    </w:p>
    <w:p w:rsidR="00B15E5A" w:rsidRPr="00B15E5A" w:rsidRDefault="00B15E5A" w:rsidP="00B15E5A">
      <w:pPr>
        <w:ind w:left="1440" w:hanging="360"/>
        <w:jc w:val="both"/>
        <w:rPr>
          <w:color w:val="000000"/>
        </w:rPr>
      </w:pPr>
      <w:r w:rsidRPr="00B15E5A">
        <w:rPr>
          <w:color w:val="000000"/>
        </w:rPr>
        <w:t>b) na żądanie /średnio 1 raz na cztery tygodnie w okresie od 1 listopada do 31 marca i 1 raz na dwa tygodnie w okresie od 1 kwietnia do 31 października/ frakcja określona w kodach odpadów literą D w pkt. 4.3.1.</w:t>
      </w:r>
    </w:p>
    <w:p w:rsidR="00B15E5A" w:rsidRPr="00B15E5A" w:rsidRDefault="00B15E5A" w:rsidP="00B15E5A">
      <w:pPr>
        <w:ind w:left="360"/>
        <w:jc w:val="both"/>
      </w:pPr>
      <w:r w:rsidRPr="00B15E5A">
        <w:t>W przypadkach szczególnie uzasadnionych dopuszcza się odbiór odpadów komunalnych w innych terminach, po wcześniejszym uzgodnieniu przez właściciela nieruchomości</w:t>
      </w:r>
      <w:r w:rsidRPr="00B15E5A">
        <w:br/>
        <w:t>z Wykonawcą.</w:t>
      </w:r>
    </w:p>
    <w:p w:rsidR="00B15E5A" w:rsidRPr="00B15E5A" w:rsidRDefault="00B15E5A" w:rsidP="00B15E5A">
      <w:pPr>
        <w:ind w:left="360"/>
        <w:jc w:val="both"/>
        <w:rPr>
          <w:b/>
        </w:rPr>
      </w:pPr>
      <w:r w:rsidRPr="00B15E5A">
        <w:rPr>
          <w:b/>
        </w:rPr>
        <w:t>4.4. Pozostałe odpady selektywnie zbierane powstające w gospodarstwach domowych:</w:t>
      </w:r>
    </w:p>
    <w:p w:rsidR="00B15E5A" w:rsidRPr="00B15E5A" w:rsidRDefault="00B15E5A" w:rsidP="00B15E5A">
      <w:pPr>
        <w:ind w:left="360"/>
        <w:jc w:val="both"/>
        <w:rPr>
          <w:u w:val="single"/>
        </w:rPr>
      </w:pPr>
      <w:r w:rsidRPr="00B15E5A">
        <w:rPr>
          <w:bCs/>
        </w:rPr>
        <w:t>4.4.1. Kody odpadów:</w:t>
      </w:r>
    </w:p>
    <w:p w:rsidR="00B15E5A" w:rsidRPr="00B15E5A" w:rsidRDefault="00B15E5A" w:rsidP="00B15E5A">
      <w:pPr>
        <w:tabs>
          <w:tab w:val="num" w:pos="1440"/>
        </w:tabs>
        <w:ind w:left="709"/>
        <w:contextualSpacing/>
      </w:pPr>
      <w:r w:rsidRPr="00B15E5A">
        <w:t>1) leki i chemikalia w tym farby, rozpuszczalniki, oleje odpadowe, tłuszcze,</w:t>
      </w:r>
    </w:p>
    <w:p w:rsidR="00B15E5A" w:rsidRPr="00B15E5A" w:rsidRDefault="00B15E5A" w:rsidP="00B15E5A">
      <w:pPr>
        <w:tabs>
          <w:tab w:val="num" w:pos="1440"/>
        </w:tabs>
        <w:ind w:left="709"/>
        <w:contextualSpacing/>
      </w:pPr>
      <w:r w:rsidRPr="00B15E5A">
        <w:t xml:space="preserve">    powstające w rodzinnych gospodarstwach rolnych pozostałości po środkach </w:t>
      </w:r>
    </w:p>
    <w:p w:rsidR="00B15E5A" w:rsidRPr="00B15E5A" w:rsidRDefault="00B15E5A" w:rsidP="00B15E5A">
      <w:pPr>
        <w:tabs>
          <w:tab w:val="num" w:pos="1440"/>
        </w:tabs>
        <w:ind w:left="709"/>
        <w:contextualSpacing/>
      </w:pPr>
      <w:r w:rsidRPr="00B15E5A">
        <w:t xml:space="preserve">    ochrony roślin i nawozach itd. (20 01 31*, 20 01 32, 20 01 13*, 20 01 14*, 20 01 </w:t>
      </w:r>
    </w:p>
    <w:p w:rsidR="00B15E5A" w:rsidRPr="00B15E5A" w:rsidRDefault="00B15E5A" w:rsidP="00B15E5A">
      <w:pPr>
        <w:tabs>
          <w:tab w:val="num" w:pos="1440"/>
        </w:tabs>
        <w:ind w:left="709"/>
        <w:contextualSpacing/>
      </w:pPr>
      <w:r w:rsidRPr="00B15E5A">
        <w:t xml:space="preserve">    15*, 20 01 17*, 20 01 19*, 20 01 25, 20 01 26*, 20 01 28, 20 01 30, 20 01 80);</w:t>
      </w:r>
    </w:p>
    <w:p w:rsidR="00B15E5A" w:rsidRPr="00B15E5A" w:rsidRDefault="00B15E5A" w:rsidP="00B15E5A">
      <w:pPr>
        <w:tabs>
          <w:tab w:val="num" w:pos="1440"/>
        </w:tabs>
        <w:ind w:left="709"/>
        <w:contextualSpacing/>
      </w:pPr>
      <w:r w:rsidRPr="00B15E5A">
        <w:t>2)  zużyte baterie i przenośne akumulatory (20 01 33*, 20 01 34);</w:t>
      </w:r>
    </w:p>
    <w:p w:rsidR="00B15E5A" w:rsidRPr="00B15E5A" w:rsidRDefault="00B15E5A" w:rsidP="00B15E5A">
      <w:pPr>
        <w:tabs>
          <w:tab w:val="num" w:pos="1440"/>
        </w:tabs>
        <w:ind w:left="142"/>
        <w:contextualSpacing/>
      </w:pPr>
      <w:r w:rsidRPr="00B15E5A">
        <w:t xml:space="preserve">             zużyty sprzęt elektryczny i elektroniczny w tym wszelkiego rodzaju lampy żarowe, </w:t>
      </w:r>
    </w:p>
    <w:p w:rsidR="00B15E5A" w:rsidRPr="00B15E5A" w:rsidRDefault="00B15E5A" w:rsidP="00B15E5A">
      <w:pPr>
        <w:tabs>
          <w:tab w:val="num" w:pos="1440"/>
        </w:tabs>
        <w:ind w:left="142"/>
        <w:contextualSpacing/>
      </w:pPr>
      <w:r w:rsidRPr="00B15E5A">
        <w:t xml:space="preserve">             halogenowe, świetlówki, inny sprzęt będący na wyposażeniu gospodarstw </w:t>
      </w:r>
    </w:p>
    <w:p w:rsidR="00B15E5A" w:rsidRPr="00B15E5A" w:rsidRDefault="00B15E5A" w:rsidP="00B15E5A">
      <w:pPr>
        <w:tabs>
          <w:tab w:val="num" w:pos="1440"/>
        </w:tabs>
        <w:ind w:left="142"/>
        <w:contextualSpacing/>
      </w:pPr>
      <w:r w:rsidRPr="00B15E5A">
        <w:t xml:space="preserve">             domowych (20 01 21*, 20 01 23*, 20 01 35*, 20 01 36 );</w:t>
      </w:r>
    </w:p>
    <w:p w:rsidR="00B15E5A" w:rsidRPr="00B15E5A" w:rsidRDefault="00B15E5A" w:rsidP="00B15E5A">
      <w:pPr>
        <w:tabs>
          <w:tab w:val="num" w:pos="1440"/>
        </w:tabs>
        <w:ind w:left="142"/>
        <w:contextualSpacing/>
      </w:pPr>
      <w:r w:rsidRPr="00B15E5A">
        <w:t xml:space="preserve">         3) meble i inne odpady wielkogabarytowe (20 03 07);</w:t>
      </w:r>
    </w:p>
    <w:p w:rsidR="00B15E5A" w:rsidRPr="00B15E5A" w:rsidRDefault="00B15E5A" w:rsidP="00B15E5A">
      <w:r w:rsidRPr="00B15E5A">
        <w:t xml:space="preserve">           4)  zużyte opony (16 01 03);</w:t>
      </w:r>
    </w:p>
    <w:p w:rsidR="00B15E5A" w:rsidRPr="00B15E5A" w:rsidRDefault="00B15E5A" w:rsidP="00B15E5A">
      <w:pPr>
        <w:ind w:left="142"/>
      </w:pPr>
      <w:r w:rsidRPr="00B15E5A">
        <w:t xml:space="preserve">         5)  tekstylia w tym ubrania (20 01 10, 20 01 11);</w:t>
      </w:r>
    </w:p>
    <w:p w:rsidR="00B15E5A" w:rsidRPr="00B15E5A" w:rsidRDefault="00B15E5A" w:rsidP="00B15E5A">
      <w:pPr>
        <w:ind w:left="142"/>
        <w:contextualSpacing/>
      </w:pPr>
      <w:r w:rsidRPr="00B15E5A">
        <w:t xml:space="preserve">         6) odpady budowlane i rozbiórkowe inne niż niebezpieczne (17 01 01, 17 01 02, 17 01 </w:t>
      </w:r>
    </w:p>
    <w:p w:rsidR="00B15E5A" w:rsidRPr="00B15E5A" w:rsidRDefault="00B15E5A" w:rsidP="00B15E5A">
      <w:pPr>
        <w:ind w:left="142"/>
        <w:contextualSpacing/>
      </w:pPr>
      <w:r w:rsidRPr="00B15E5A">
        <w:t xml:space="preserve">             03, 17 01 07, 17 02 01, 17 02 02, 17 02 03, 17 03 02, 17 04 01, 17 04 02, 17 04 03, </w:t>
      </w:r>
    </w:p>
    <w:p w:rsidR="00B15E5A" w:rsidRPr="00B15E5A" w:rsidRDefault="00B15E5A" w:rsidP="00B15E5A">
      <w:pPr>
        <w:ind w:left="142"/>
        <w:contextualSpacing/>
      </w:pPr>
      <w:r w:rsidRPr="00B15E5A">
        <w:t xml:space="preserve">             17 04 04, 17 04 05, 17 04 06, 17 04 07, 17 04 11, 17 05 08, 17 06 04, 17 08 02, 17 </w:t>
      </w:r>
    </w:p>
    <w:p w:rsidR="00B15E5A" w:rsidRPr="00B15E5A" w:rsidRDefault="00B15E5A" w:rsidP="00B15E5A">
      <w:pPr>
        <w:ind w:left="142"/>
        <w:contextualSpacing/>
      </w:pPr>
      <w:r w:rsidRPr="00B15E5A">
        <w:t xml:space="preserve">             09 04, 20 03 99);</w:t>
      </w:r>
    </w:p>
    <w:p w:rsidR="00B15E5A" w:rsidRPr="00B15E5A" w:rsidRDefault="00B15E5A" w:rsidP="00B15E5A">
      <w:pPr>
        <w:ind w:left="142"/>
        <w:contextualSpacing/>
      </w:pPr>
      <w:r w:rsidRPr="00B15E5A">
        <w:t xml:space="preserve">          7) inne odpady komunalne ( 20 01 38, 20 02 02, 20 02 03).</w:t>
      </w:r>
    </w:p>
    <w:p w:rsidR="00B15E5A" w:rsidRPr="00B15E5A" w:rsidRDefault="00B15E5A" w:rsidP="00B15E5A">
      <w:pPr>
        <w:ind w:left="360"/>
        <w:jc w:val="both"/>
      </w:pPr>
      <w:r w:rsidRPr="00B15E5A">
        <w:t>4.4.2. System odbioru odpadów: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1) dwa razy do roku sprzed nieruchomości zamieszkałych w formie „wystawki”,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powstające w gospodarstwach domowych; drobne odpady zbierane selektywnie 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powinny być zabezpieczone przed zmieszaniem; zbierane każda z wymienionych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frakcji osobno; zgodnie z ustalonym  między  Zamawiającym i Wykonawcą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harmonogramem,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2) odpady wielkogabarytowe, zużyty sprzęt elektryczny i elektroniczny – odbiór tych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 odpadów odbywać się będzie przez odbieranie wystawionych ww. odpadów przez  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 właścicieli w wyznaczonych punktach 2 (dwa) razy w roku,  zgodnie z ustalonym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  między  Zamawiającym i Wykonawcą harmonogramem,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3) Wykonawca zobowiązany jest umieścić odpowiednie pojemniki przeznaczone na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lastRenderedPageBreak/>
        <w:t xml:space="preserve">           przeterminowane leki oraz tabliczki informacyjne w punkcie apteki zlokalizowanej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  na terenie m. Strzałkowo. Wymaga się, aby Wykonawca odbierał przeterminowane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  leki z częstotliwością 2 razy/rok. Wykonawca po telefonicznym zgłoszeniu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  odbierze przeterminowane leki poza harmonogramem,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4) chemikalia, zużyte opony – odbiór tych odpadów odbywać się będzie 1 (jeden) raz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 w roku zgodnie z ustalonym między Zamawiającym i Wykonawcą 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 harmonogramem,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5) zużyte opony – odbiór tych odpadów odbywać się będzie 2 (dwa ) razy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 w roku zgodnie z ustalonym między Zamawiającym i Wykonawcą  </w:t>
      </w:r>
    </w:p>
    <w:p w:rsidR="00B15E5A" w:rsidRPr="00B15E5A" w:rsidRDefault="00B15E5A" w:rsidP="00B15E5A">
      <w:pPr>
        <w:ind w:left="360"/>
        <w:contextualSpacing/>
        <w:jc w:val="both"/>
      </w:pPr>
      <w:r w:rsidRPr="00B15E5A">
        <w:t xml:space="preserve">          harmonogramem.</w:t>
      </w:r>
    </w:p>
    <w:p w:rsidR="00B15E5A" w:rsidRPr="00B15E5A" w:rsidRDefault="00B15E5A" w:rsidP="00B15E5A">
      <w:pPr>
        <w:ind w:left="360"/>
        <w:contextualSpacing/>
        <w:jc w:val="both"/>
      </w:pPr>
    </w:p>
    <w:p w:rsidR="00B15E5A" w:rsidRPr="00B15E5A" w:rsidRDefault="00B15E5A" w:rsidP="00B15E5A">
      <w:pPr>
        <w:ind w:left="360"/>
        <w:jc w:val="both"/>
        <w:rPr>
          <w:b/>
          <w:bCs/>
        </w:rPr>
      </w:pPr>
      <w:r w:rsidRPr="00B15E5A">
        <w:rPr>
          <w:b/>
          <w:bCs/>
        </w:rPr>
        <w:t>4.5. Wyposażenie właścicieli nieruchomości zamieszkałych w worki do selektywnego zbierania odpadów komunalnych:</w:t>
      </w:r>
    </w:p>
    <w:p w:rsidR="00B15E5A" w:rsidRPr="00B15E5A" w:rsidRDefault="00B15E5A" w:rsidP="00B15E5A">
      <w:pPr>
        <w:ind w:left="851" w:hanging="425"/>
        <w:jc w:val="both"/>
        <w:rPr>
          <w:bCs/>
          <w:color w:val="000000"/>
        </w:rPr>
      </w:pPr>
      <w:r w:rsidRPr="00B15E5A">
        <w:rPr>
          <w:bCs/>
        </w:rPr>
        <w:t xml:space="preserve">4.5.1. Wykonawca </w:t>
      </w:r>
      <w:r w:rsidRPr="00B15E5A">
        <w:rPr>
          <w:bCs/>
          <w:color w:val="000000"/>
        </w:rPr>
        <w:t>zapewni nieodpłatnie worki do selektywnej zbiórki odpadów komunalnych na cały okres trwania umowy</w:t>
      </w:r>
      <w:r w:rsidRPr="00B15E5A">
        <w:rPr>
          <w:bCs/>
        </w:rPr>
        <w:t xml:space="preserve"> właścicielom nieruchomości </w:t>
      </w:r>
      <w:r w:rsidRPr="00B15E5A">
        <w:rPr>
          <w:bCs/>
        </w:rPr>
        <w:br/>
        <w:t xml:space="preserve">w zabudowie jednorodzinnej, zagrodowej, wielorodzinnej do 7-miu lokali mieszkalnych, którzy zdeklarowali selektywne zbieranie odpadów szacunkowo. (na podstawie 2015-2017) </w:t>
      </w:r>
      <w:r w:rsidRPr="00B15E5A">
        <w:rPr>
          <w:bCs/>
          <w:color w:val="000000"/>
        </w:rPr>
        <w:t xml:space="preserve">w ilości około 210.000 </w:t>
      </w:r>
      <w:proofErr w:type="spellStart"/>
      <w:r w:rsidRPr="00B15E5A">
        <w:rPr>
          <w:bCs/>
          <w:color w:val="000000"/>
        </w:rPr>
        <w:t>szt</w:t>
      </w:r>
      <w:proofErr w:type="spellEnd"/>
      <w:r w:rsidRPr="00B15E5A">
        <w:rPr>
          <w:bCs/>
          <w:color w:val="000000"/>
        </w:rPr>
        <w:t xml:space="preserve"> / łącznie żółty, zielony, niebieski, brązowy/.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rPr>
          <w:bCs/>
        </w:rPr>
        <w:t xml:space="preserve">4.5.2. Worki będą dostarczane </w:t>
      </w:r>
      <w:r w:rsidRPr="00B15E5A">
        <w:rPr>
          <w:bCs/>
          <w:u w:val="single"/>
        </w:rPr>
        <w:t>na wymianę</w:t>
      </w:r>
      <w:r w:rsidRPr="00B15E5A">
        <w:rPr>
          <w:bCs/>
        </w:rPr>
        <w:t xml:space="preserve"> podczas odbioru odpadów zebranych selektywnie. Przed pierwszym odbiorem należy wyposażyć właściciela nieruchomości zamieszkałej w pakiet startowy (4 szt. worków po 1 z każdego rodzaju). Wykonawca dostarczy do siedziby Zamawiającego rezerwę worków </w:t>
      </w:r>
      <w:r w:rsidRPr="00B15E5A">
        <w:rPr>
          <w:bCs/>
        </w:rPr>
        <w:br/>
        <w:t>w ilości 400 szt.</w:t>
      </w:r>
    </w:p>
    <w:p w:rsidR="00B15E5A" w:rsidRPr="00B15E5A" w:rsidRDefault="00B15E5A" w:rsidP="00B15E5A">
      <w:pPr>
        <w:ind w:left="360"/>
        <w:jc w:val="both"/>
        <w:rPr>
          <w:bCs/>
        </w:rPr>
      </w:pPr>
      <w:r w:rsidRPr="00B15E5A">
        <w:rPr>
          <w:bCs/>
        </w:rPr>
        <w:t>4.5.3. Worki do selektywnego zbierania odpadów muszą spełniać następujące wymagania:</w:t>
      </w:r>
    </w:p>
    <w:p w:rsidR="00B15E5A" w:rsidRPr="00B15E5A" w:rsidRDefault="00B15E5A" w:rsidP="00B15E5A">
      <w:pPr>
        <w:numPr>
          <w:ilvl w:val="0"/>
          <w:numId w:val="5"/>
        </w:numPr>
        <w:jc w:val="both"/>
        <w:rPr>
          <w:bCs/>
        </w:rPr>
      </w:pPr>
      <w:r w:rsidRPr="00B15E5A">
        <w:rPr>
          <w:bCs/>
        </w:rPr>
        <w:t>być wykonane z tworzywa o wytrzymałości nie mniejszej niż dla tworzywa LDPE o grubości minimum 0,06 mm, posiadać taśmę oraz specjalne otwory umożliwiające ich zawiązanie;</w:t>
      </w:r>
    </w:p>
    <w:p w:rsidR="00B15E5A" w:rsidRPr="00B15E5A" w:rsidRDefault="00B15E5A" w:rsidP="00B15E5A">
      <w:pPr>
        <w:numPr>
          <w:ilvl w:val="0"/>
          <w:numId w:val="5"/>
        </w:numPr>
        <w:jc w:val="both"/>
        <w:rPr>
          <w:bCs/>
        </w:rPr>
      </w:pPr>
      <w:r w:rsidRPr="00B15E5A">
        <w:rPr>
          <w:bCs/>
        </w:rPr>
        <w:t>być trwale i czytelnie oznakowane nazwą, numerem telefonu Wykonawcy oraz rodzajem i znakiem graficznym odpadów komunalnych, jakie mają być do niego zbierane;</w:t>
      </w:r>
    </w:p>
    <w:p w:rsidR="00B15E5A" w:rsidRPr="00B15E5A" w:rsidRDefault="00B15E5A" w:rsidP="00B15E5A">
      <w:pPr>
        <w:numPr>
          <w:ilvl w:val="0"/>
          <w:numId w:val="5"/>
        </w:numPr>
        <w:jc w:val="both"/>
        <w:rPr>
          <w:bCs/>
        </w:rPr>
      </w:pPr>
      <w:r w:rsidRPr="00B15E5A">
        <w:rPr>
          <w:bCs/>
        </w:rPr>
        <w:t>kolor – żółty , niebieski, zielony, brązowy;</w:t>
      </w:r>
    </w:p>
    <w:p w:rsidR="00B15E5A" w:rsidRPr="00B15E5A" w:rsidRDefault="00B15E5A" w:rsidP="00B15E5A">
      <w:pPr>
        <w:numPr>
          <w:ilvl w:val="0"/>
          <w:numId w:val="5"/>
        </w:numPr>
        <w:jc w:val="both"/>
        <w:rPr>
          <w:bCs/>
        </w:rPr>
      </w:pPr>
      <w:r w:rsidRPr="00B15E5A">
        <w:rPr>
          <w:bCs/>
        </w:rPr>
        <w:t>pojemność worków winna wynosić 120 l.</w:t>
      </w:r>
    </w:p>
    <w:p w:rsidR="00B15E5A" w:rsidRPr="00B15E5A" w:rsidRDefault="00B15E5A" w:rsidP="00B15E5A">
      <w:pPr>
        <w:ind w:left="1080"/>
        <w:jc w:val="both"/>
        <w:rPr>
          <w:bCs/>
        </w:rPr>
      </w:pPr>
    </w:p>
    <w:p w:rsidR="00B15E5A" w:rsidRPr="00B15E5A" w:rsidRDefault="00B15E5A" w:rsidP="00B15E5A">
      <w:pPr>
        <w:ind w:left="360"/>
        <w:jc w:val="both"/>
        <w:rPr>
          <w:b/>
          <w:bCs/>
        </w:rPr>
      </w:pPr>
      <w:r w:rsidRPr="00B15E5A">
        <w:rPr>
          <w:b/>
          <w:bCs/>
        </w:rPr>
        <w:t>4.6. Udostępnienie na czas trwania umowy pojemników i kontenerów na odpady zmieszane oraz odpady zbierane selektywnie dla właścicieli nieruchomości: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rPr>
          <w:bCs/>
        </w:rPr>
        <w:t xml:space="preserve">4.6.1. Na terenie zabudowy wielorodzinnej właściciel nieruchomości/zarządca zapewnia specjalne pojemniki do zbiórki 4 frakcji odpadów (kolor żółty - tworzywa sztuczne         metal, kolor niebieski - papier, kolor zielony – szkło, kolor brązowy - </w:t>
      </w:r>
      <w:proofErr w:type="spellStart"/>
      <w:r w:rsidRPr="00B15E5A">
        <w:rPr>
          <w:bCs/>
        </w:rPr>
        <w:t>bio</w:t>
      </w:r>
      <w:proofErr w:type="spellEnd"/>
      <w:r w:rsidRPr="00B15E5A">
        <w:rPr>
          <w:bCs/>
        </w:rPr>
        <w:t>).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rPr>
          <w:bCs/>
        </w:rPr>
        <w:t>4.6.2. Przewidywalna ilość pojemników na odpady selektywnie zbierane wynosi: ok. 36 szt. Ww. ilość pojemników jest wartością szacowaną, rzeczywista ilość może być różna od podanej. Wykonawca zapewni oznakowanie w/w pojemników wg wzoru ustalonego między Zamawiającym. Szczegółowy wykaz pojemników wraz z ich lokalizacją Zamawiający dostarczy Wykonawcy po podpisaniu umowy.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t xml:space="preserve">4.6.3. Wykonawca na czas realizacji przedmiotu zamówienia </w:t>
      </w:r>
      <w:r w:rsidRPr="00B15E5A">
        <w:rPr>
          <w:color w:val="000000"/>
        </w:rPr>
        <w:t xml:space="preserve">umożliwi właścicielom nieruchomości nabycie, wydzierżawienie bądź użyczenie pojemników/kontenerów, co nie może obciążyć kosztami </w:t>
      </w:r>
      <w:r w:rsidRPr="00B15E5A">
        <w:t xml:space="preserve">Zamawiającego. 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t>4.6.4. Pojemniki udostępniane przez Wykonawcę powinny być czyste, nieuszkodzone, sprawne technicznie oraz spełniać wymagania określone w obowiązujących przepisach.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lastRenderedPageBreak/>
        <w:t>4.6.5. Wykonawca na czas trwania umowy oznakuje wszystkie pojemniki przeznaczone do zbierania odpadów komunalnych czytelnie nazwą oraz numerem telefonu Wykonawcy, numerem identyfikacyjnym nieruchomości, rodzajem /kolor, napisy/  zbieranych odpadów komunalnych zgodnie z obowiązującymi przepisami.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t>4.6.6. Wykonawca zobowiązany jest w ostatnim dniu trwania umowy do usunięcia własnych pojemników z terenu nieruchomości, które były wyposażone w pojemniki Wykonawcy oraz pozostawienie terenu w odpowiednim stanie porządkowym</w:t>
      </w:r>
      <w:r w:rsidRPr="00B15E5A">
        <w:br/>
        <w:t xml:space="preserve">i sanitarnym, chyba że wcześniej przekazał pojemniki właścicielowi nieruchomości za jego zgodą. Wykonawca zobowiązany jest w ostatnim dniu trwania umowy do usunięcia oznaczeń z pojemników, które nie są własnością Wykonawcy </w:t>
      </w:r>
      <w:r w:rsidRPr="00B15E5A">
        <w:br/>
        <w:t>i pozostawienie ich w odpowiednim stanie porządkowym i sanitarnym.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t xml:space="preserve">4.6.7. Wykonawca odpowiada za zniszczenie lub uszkodzenie pojemników do gromadzenia odpadów stanowiących własność właścicieli nieruchomości oraz </w:t>
      </w:r>
      <w:r w:rsidRPr="00B15E5A">
        <w:br/>
        <w:t>za szkody powstałe podczas i w związku z realizacją usług na zasadach określonych w Kodeksie Cywilnym.</w:t>
      </w:r>
    </w:p>
    <w:p w:rsidR="00B15E5A" w:rsidRPr="00B15E5A" w:rsidRDefault="00B15E5A" w:rsidP="00B15E5A">
      <w:pPr>
        <w:ind w:left="851" w:hanging="425"/>
        <w:jc w:val="both"/>
        <w:rPr>
          <w:bCs/>
        </w:rPr>
      </w:pPr>
      <w:r w:rsidRPr="00B15E5A">
        <w:t xml:space="preserve">4.6.8. Wykonawca zobowiązany jest na wniosek właściciela nieruchomości zapewnić za dodatkową opłatą (nie obciążającą Zamawiającego) wykonać usługę mycia </w:t>
      </w:r>
      <w:r w:rsidRPr="00B15E5A">
        <w:br/>
        <w:t>i dezynfekcji pojemników – kontenerów do zbierania odpadów.</w:t>
      </w:r>
    </w:p>
    <w:p w:rsidR="00B15E5A" w:rsidRPr="00B15E5A" w:rsidRDefault="00B15E5A" w:rsidP="00B15E5A">
      <w:pPr>
        <w:ind w:left="360"/>
        <w:jc w:val="both"/>
      </w:pPr>
    </w:p>
    <w:p w:rsidR="00B15E5A" w:rsidRPr="00B15E5A" w:rsidRDefault="00B15E5A" w:rsidP="00B15E5A">
      <w:pPr>
        <w:spacing w:before="100" w:beforeAutospacing="1" w:after="100" w:afterAutospacing="1"/>
        <w:ind w:left="426"/>
        <w:contextualSpacing/>
        <w:jc w:val="both"/>
        <w:rPr>
          <w:b/>
          <w:kern w:val="2"/>
          <w:u w:val="single"/>
          <w:lang w:eastAsia="ar-SA"/>
        </w:rPr>
      </w:pPr>
      <w:r w:rsidRPr="00B15E5A">
        <w:rPr>
          <w:b/>
          <w:kern w:val="2"/>
          <w:u w:val="single"/>
          <w:lang w:eastAsia="ar-SA"/>
        </w:rPr>
        <w:t>4.7. Punkt Selektywnego Zbierania Odpadów (PSZOK)</w:t>
      </w:r>
    </w:p>
    <w:p w:rsidR="00B15E5A" w:rsidRPr="00B15E5A" w:rsidRDefault="00B15E5A" w:rsidP="00B15E5A">
      <w:pPr>
        <w:spacing w:before="65" w:line="100" w:lineRule="atLeast"/>
        <w:ind w:left="851" w:hanging="425"/>
        <w:jc w:val="both"/>
        <w:rPr>
          <w:i/>
          <w:kern w:val="2"/>
          <w:lang w:eastAsia="ar-SA"/>
        </w:rPr>
      </w:pPr>
      <w:r w:rsidRPr="00B15E5A">
        <w:rPr>
          <w:kern w:val="2"/>
          <w:lang w:eastAsia="ar-SA"/>
        </w:rPr>
        <w:t>4.7.1. Wykonawca zobowiązany jest do odbierania i zagospodarowania odpadów komunalnych z Punktu Selektywnej Zbiórki Odpadów Komunalnych  zlokalizowanego przy ul. 1 Maja według następujących frakcji: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a) odpady wielkogabarytowe (np.: meble) zużyte opony oraz zużyty sprzęt elektryczny i elektroniczny (np.: AGD, RTV),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b) odpady niebezpieczne (np.: zużyte lampy, żarówki i świetlówki),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c) plastik,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d) szkło,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e) chemikalia (np.: opakowania po zużytych farbach, olejach, itp.),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f) zużyte baterie,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g) akumulatory,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h) odpady budowlano-remontowe i rozbiórkowe,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i) odpady biodegradowalne w tym zielone,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j) papier i tektura,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k)opakowania wielomateriałowe,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l) popioły z gospodarstw domowych,</w:t>
      </w:r>
    </w:p>
    <w:p w:rsidR="00B15E5A" w:rsidRPr="00B15E5A" w:rsidRDefault="00B15E5A" w:rsidP="00B15E5A">
      <w:pPr>
        <w:spacing w:before="65" w:after="65" w:line="100" w:lineRule="atLeast"/>
        <w:ind w:left="851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ł) zmieszane odpady opakowaniowe.</w:t>
      </w:r>
    </w:p>
    <w:p w:rsidR="00B15E5A" w:rsidRPr="00B15E5A" w:rsidRDefault="00B15E5A" w:rsidP="00B15E5A">
      <w:pPr>
        <w:spacing w:line="100" w:lineRule="atLeast"/>
        <w:ind w:left="851" w:hanging="425"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4.7.2. Świadczenie usług przez PSZOK będzie bezpłatne dla mieszkańców gminy objętych przedmiotem niniejszego zamówienia.</w:t>
      </w:r>
    </w:p>
    <w:p w:rsidR="00B15E5A" w:rsidRPr="00B15E5A" w:rsidRDefault="00B15E5A" w:rsidP="00B15E5A">
      <w:pPr>
        <w:tabs>
          <w:tab w:val="left" w:pos="8364"/>
        </w:tabs>
        <w:spacing w:before="100" w:beforeAutospacing="1" w:after="100" w:afterAutospacing="1"/>
        <w:ind w:left="851" w:hanging="425"/>
        <w:contextualSpacing/>
        <w:jc w:val="both"/>
        <w:rPr>
          <w:kern w:val="2"/>
          <w:lang w:eastAsia="ar-SA"/>
        </w:rPr>
      </w:pPr>
      <w:r w:rsidRPr="00B15E5A">
        <w:rPr>
          <w:kern w:val="2"/>
          <w:lang w:eastAsia="ar-SA"/>
        </w:rPr>
        <w:t>4.7.3. Wykonawca zobowiązany jest do odbioru i zagospodarowania odpadów z Punktu Selektywnego Zbierania Odpadów Komunalnych w sposób zapewniający sprawne funkcjonowanie go zgodnie  z obowiązującymi przepisami prawa.</w:t>
      </w:r>
    </w:p>
    <w:p w:rsidR="00B15E5A" w:rsidRPr="00B15E5A" w:rsidRDefault="00B15E5A" w:rsidP="00B15E5A">
      <w:pPr>
        <w:widowControl w:val="0"/>
        <w:suppressAutoHyphens/>
        <w:spacing w:line="100" w:lineRule="atLeast"/>
        <w:ind w:left="851" w:hanging="425"/>
        <w:jc w:val="both"/>
        <w:textAlignment w:val="baseline"/>
        <w:rPr>
          <w:rFonts w:eastAsia="Lucida Sans Unicode"/>
          <w:kern w:val="2"/>
          <w:lang w:eastAsia="hi-IN" w:bidi="hi-IN"/>
        </w:rPr>
      </w:pPr>
      <w:r w:rsidRPr="00B15E5A">
        <w:rPr>
          <w:kern w:val="2"/>
          <w:lang w:eastAsia="ar-SA"/>
        </w:rPr>
        <w:t xml:space="preserve">4.7.4. </w:t>
      </w:r>
      <w:r w:rsidRPr="00B15E5A">
        <w:rPr>
          <w:rFonts w:eastAsia="Lucida Sans Unicode"/>
          <w:kern w:val="2"/>
          <w:lang w:eastAsia="hi-IN" w:bidi="hi-IN"/>
        </w:rPr>
        <w:t>Do obowiązków Wykonawcy w zakresie odbierania i zagospodarowania odpadów komunalnych w PSZOK należy:</w:t>
      </w:r>
    </w:p>
    <w:p w:rsidR="00B15E5A" w:rsidRPr="00B15E5A" w:rsidRDefault="00B15E5A" w:rsidP="00B15E5A">
      <w:pPr>
        <w:widowControl w:val="0"/>
        <w:suppressAutoHyphens/>
        <w:spacing w:line="100" w:lineRule="atLeast"/>
        <w:ind w:left="1276" w:hanging="425"/>
        <w:jc w:val="both"/>
        <w:textAlignment w:val="baseline"/>
        <w:rPr>
          <w:rFonts w:eastAsia="Lucida Sans Unicode"/>
          <w:kern w:val="2"/>
          <w:lang w:eastAsia="hi-IN" w:bidi="hi-IN"/>
        </w:rPr>
      </w:pPr>
      <w:r w:rsidRPr="00B15E5A">
        <w:rPr>
          <w:rFonts w:eastAsia="Lucida Sans Unicode"/>
          <w:kern w:val="2"/>
          <w:lang w:eastAsia="hi-IN" w:bidi="hi-IN"/>
        </w:rPr>
        <w:t>a)</w:t>
      </w:r>
      <w:r w:rsidRPr="00B15E5A">
        <w:rPr>
          <w:rFonts w:eastAsia="Lucida Sans Unicode"/>
          <w:kern w:val="2"/>
          <w:lang w:eastAsia="hi-IN" w:bidi="hi-IN"/>
        </w:rPr>
        <w:tab/>
        <w:t>przyjęcie wymienionych wyżej odpadów komunalnych dostarczonych przez mieszkańców (właściciela nieruchomości zamieszkałej) po okazaniu dokumentu potwierdzającego jego zamieszkanie na terenie gminy Strzałkowo,</w:t>
      </w:r>
    </w:p>
    <w:p w:rsidR="00B15E5A" w:rsidRPr="00B15E5A" w:rsidRDefault="00B15E5A" w:rsidP="00B15E5A">
      <w:pPr>
        <w:widowControl w:val="0"/>
        <w:suppressAutoHyphens/>
        <w:spacing w:line="100" w:lineRule="atLeast"/>
        <w:ind w:left="1276" w:hanging="425"/>
        <w:jc w:val="both"/>
        <w:textAlignment w:val="baseline"/>
        <w:rPr>
          <w:rFonts w:eastAsia="Lucida Sans Unicode"/>
          <w:kern w:val="2"/>
          <w:lang w:eastAsia="hi-IN" w:bidi="hi-IN"/>
        </w:rPr>
      </w:pPr>
      <w:r w:rsidRPr="00B15E5A">
        <w:rPr>
          <w:rFonts w:eastAsia="Lucida Sans Unicode"/>
          <w:kern w:val="2"/>
          <w:lang w:eastAsia="hi-IN" w:bidi="hi-IN"/>
        </w:rPr>
        <w:lastRenderedPageBreak/>
        <w:t>b)</w:t>
      </w:r>
      <w:r w:rsidRPr="00B15E5A">
        <w:rPr>
          <w:rFonts w:eastAsia="Lucida Sans Unicode"/>
          <w:kern w:val="2"/>
          <w:lang w:eastAsia="hi-IN" w:bidi="hi-IN"/>
        </w:rPr>
        <w:tab/>
        <w:t>zważenie lub w inny sposób określenie ilości odebranych odpadów,</w:t>
      </w:r>
    </w:p>
    <w:p w:rsidR="00B15E5A" w:rsidRPr="00B15E5A" w:rsidRDefault="00B15E5A" w:rsidP="00B15E5A">
      <w:pPr>
        <w:widowControl w:val="0"/>
        <w:suppressAutoHyphens/>
        <w:spacing w:line="100" w:lineRule="atLeast"/>
        <w:ind w:left="1276" w:hanging="425"/>
        <w:jc w:val="both"/>
        <w:textAlignment w:val="baseline"/>
        <w:rPr>
          <w:rFonts w:eastAsia="Lucida Sans Unicode"/>
          <w:kern w:val="2"/>
          <w:lang w:eastAsia="hi-IN" w:bidi="hi-IN"/>
        </w:rPr>
      </w:pPr>
      <w:r w:rsidRPr="00B15E5A">
        <w:rPr>
          <w:rFonts w:eastAsia="Lucida Sans Unicode"/>
          <w:kern w:val="2"/>
          <w:lang w:eastAsia="hi-IN" w:bidi="hi-IN"/>
        </w:rPr>
        <w:t>c)</w:t>
      </w:r>
      <w:r w:rsidRPr="00B15E5A">
        <w:rPr>
          <w:rFonts w:eastAsia="Lucida Sans Unicode"/>
          <w:kern w:val="2"/>
          <w:lang w:eastAsia="hi-IN" w:bidi="hi-IN"/>
        </w:rPr>
        <w:tab/>
        <w:t>prowadzenie ewidencji jakościowej i ilościowej odebranych</w:t>
      </w:r>
      <w:r w:rsidRPr="00B15E5A">
        <w:rPr>
          <w:rFonts w:eastAsia="Lucida Sans Unicode"/>
          <w:kern w:val="2"/>
          <w:lang w:eastAsia="hi-IN" w:bidi="hi-IN"/>
        </w:rPr>
        <w:br/>
        <w:t>i zagospodarowanych odpadów</w:t>
      </w:r>
      <w:r w:rsidRPr="00B15E5A">
        <w:rPr>
          <w:rFonts w:eastAsia="Lucida Sans Unicode"/>
          <w:color w:val="000000"/>
          <w:kern w:val="2"/>
          <w:lang w:eastAsia="hi-IN" w:bidi="hi-IN"/>
        </w:rPr>
        <w:t>.</w:t>
      </w:r>
    </w:p>
    <w:p w:rsidR="00B15E5A" w:rsidRPr="00B15E5A" w:rsidRDefault="00B15E5A" w:rsidP="00B15E5A">
      <w:pPr>
        <w:widowControl w:val="0"/>
        <w:suppressAutoHyphens/>
        <w:spacing w:line="100" w:lineRule="atLeast"/>
        <w:ind w:left="851" w:hanging="425"/>
        <w:jc w:val="both"/>
        <w:textAlignment w:val="baseline"/>
        <w:rPr>
          <w:rFonts w:eastAsia="Lucida Sans Unicode"/>
          <w:color w:val="000000"/>
          <w:kern w:val="2"/>
          <w:lang w:eastAsia="hi-IN" w:bidi="hi-IN"/>
        </w:rPr>
      </w:pPr>
      <w:r w:rsidRPr="00B15E5A">
        <w:rPr>
          <w:rFonts w:eastAsia="Lucida Sans Unicode"/>
          <w:color w:val="000000"/>
          <w:kern w:val="2"/>
          <w:lang w:eastAsia="hi-IN" w:bidi="hi-IN"/>
        </w:rPr>
        <w:t>4.7.5. Wykonawca obowiązuje się do zbierania odpady komunalnych na bieżąco, po zapełnieniu kontenerów/pojemników bądź kwater (boksów) oraz przekazywanie ich do zagospodarowania.</w:t>
      </w:r>
    </w:p>
    <w:p w:rsidR="00B15E5A" w:rsidRPr="00B15E5A" w:rsidRDefault="00B15E5A" w:rsidP="00B15E5A">
      <w:pPr>
        <w:ind w:left="360"/>
        <w:jc w:val="both"/>
        <w:rPr>
          <w:color w:val="000000"/>
        </w:rPr>
      </w:pPr>
    </w:p>
    <w:p w:rsidR="00B15E5A" w:rsidRPr="00B15E5A" w:rsidRDefault="00B15E5A" w:rsidP="00B15E5A">
      <w:pPr>
        <w:numPr>
          <w:ilvl w:val="0"/>
          <w:numId w:val="1"/>
        </w:numPr>
        <w:jc w:val="both"/>
        <w:rPr>
          <w:b/>
          <w:bCs/>
          <w:color w:val="000000"/>
        </w:rPr>
      </w:pPr>
      <w:r w:rsidRPr="00B15E5A">
        <w:rPr>
          <w:b/>
          <w:bCs/>
          <w:color w:val="000000"/>
        </w:rPr>
        <w:t>Obowiązki Wykonawcy i Zamawiającego.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 xml:space="preserve">Wykonawca zobowiązuje się do wykonania usługi z należytą starannością, rozumianą jako staranność profesjonalisty w działalności objętej przedmiotem niniejszego zamówienia, w oparciu o aktualne unormowania prawne, zgodnie </w:t>
      </w:r>
      <w:r w:rsidRPr="00B15E5A">
        <w:rPr>
          <w:szCs w:val="20"/>
        </w:rPr>
        <w:br/>
        <w:t>z obowiązującymi standardami oraz etyką zawodową.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>Wykonawca jest zobowiązany do:</w:t>
      </w:r>
    </w:p>
    <w:p w:rsidR="00B15E5A" w:rsidRPr="00B15E5A" w:rsidRDefault="00B15E5A" w:rsidP="00B15E5A">
      <w:pPr>
        <w:autoSpaceDE w:val="0"/>
        <w:autoSpaceDN w:val="0"/>
        <w:adjustRightInd w:val="0"/>
        <w:ind w:left="1134" w:hanging="425"/>
        <w:jc w:val="both"/>
      </w:pPr>
      <w:r w:rsidRPr="00B15E5A">
        <w:rPr>
          <w:szCs w:val="20"/>
        </w:rPr>
        <w:t>5.2.1. przekazywania odpadów komunalnych odebranych od właścicieli nieruchomości zamieszkałych, odpadów komunalnych zebranych w Punkcie Selektywnej Zbiórki Odpadów Komunalnych (PSZOK) zgodnie z Wielkopolskim Planem Gospodarki Odpadami, zgodnie z uchwałą nr XXXI/810/17 z dnia</w:t>
      </w:r>
      <w:r w:rsidRPr="00B15E5A">
        <w:rPr>
          <w:szCs w:val="20"/>
        </w:rPr>
        <w:br/>
        <w:t>29 maja 2017 r. „Plan Gospodarki Odpadami dla Województwa Wielkopolskiego na lata 2016 – 2022 wraz z planem inwestycyjnym” i uchwałą nr XXXI/811/17</w:t>
      </w:r>
      <w:r w:rsidRPr="00B15E5A">
        <w:rPr>
          <w:szCs w:val="20"/>
        </w:rPr>
        <w:br/>
        <w:t>z dnia 29 maja 2017 r. w sprawie wykonania planu (Dz. U. Woj. Wlkp.</w:t>
      </w:r>
      <w:r w:rsidRPr="00B15E5A">
        <w:rPr>
          <w:szCs w:val="20"/>
        </w:rPr>
        <w:br/>
        <w:t>z 6 czerwca 2017 r., poz. 4263)</w:t>
      </w:r>
      <w:r w:rsidRPr="00B15E5A">
        <w:t>, zasadami gospodarki odpadami określonymi</w:t>
      </w:r>
      <w:r w:rsidRPr="00B15E5A">
        <w:br/>
        <w:t>w ustawie z dnia 14 grudnia 2012 r. o odpadach (Dz. U z 2016 r., poz. 1987 ze zm.), ustawie z dnia 13 września 1996 roku o utrzymaniu czystości i porządku</w:t>
      </w:r>
      <w:r w:rsidRPr="00B15E5A">
        <w:br/>
        <w:t>w gminach (tj. Dz. U. z 2017 r., poz. 1289) uwzględniając zapisy uchwały nr VI/48/2011 Rady Gminy Strzałkowo z dnia 2 czerwca 2011 r. w sprawie przystąpienia Gminy Strzałkowo jako Wspólnika do spółki prawa handlowego pn.: Miejski Zakład Gospodarki Odpadami Komunalnymi Spółka z o.o.</w:t>
      </w:r>
      <w:r w:rsidRPr="00B15E5A">
        <w:br/>
        <w:t>w Koninie oraz uchwały nr XII/110/2011 Rady Gminy Strzałkowo z dnia</w:t>
      </w:r>
      <w:r w:rsidRPr="00B15E5A">
        <w:br/>
        <w:t>29 grudnia 2011 r. w sprawie powierzenia Spółce pod firmą: Miejski Zakład Gospodarki Odpadami Komunalnymi Spółka z ograniczoną odpowiedzialnością</w:t>
      </w:r>
      <w:r w:rsidRPr="00B15E5A">
        <w:br/>
        <w:t>z siedzibą w Koninie świadczenia usługi publicznej na rzecz Gminy w zakresie gospodarki odpadami komunalnymi polegającej na odzysku i unieszkodliwieniu odpadów komunalnych na instalacjach będących w posiadaniu MZGOK oraz wyrażenia zgody na zawarcie przez Gminę Strzałkowo umowy wykonawczej na świadczenie usług w zakresie unieszkodliwiania odpadów komunalnych niezbędnej dla realizacji Projektu pn.: „Uporządkowanie gospodarki odpadami na terenie subregionu konińskiego”.</w:t>
      </w:r>
    </w:p>
    <w:p w:rsidR="00B15E5A" w:rsidRPr="00B15E5A" w:rsidRDefault="00B15E5A" w:rsidP="00B15E5A">
      <w:pPr>
        <w:autoSpaceDE w:val="0"/>
        <w:autoSpaceDN w:val="0"/>
        <w:adjustRightInd w:val="0"/>
        <w:ind w:left="1134" w:hanging="425"/>
        <w:jc w:val="both"/>
      </w:pPr>
      <w:r w:rsidRPr="00B15E5A">
        <w:t>5.2.2.</w:t>
      </w:r>
      <w:r w:rsidRPr="00B15E5A">
        <w:rPr>
          <w:szCs w:val="20"/>
        </w:rPr>
        <w:t xml:space="preserve"> przekazywania odebranych od właścicieli nieruchomości zamieszkałych selektywnie zebranych odpadów komunalnych do instalacji odzysku </w:t>
      </w:r>
      <w:r w:rsidRPr="00B15E5A">
        <w:rPr>
          <w:szCs w:val="20"/>
        </w:rPr>
        <w:br/>
        <w:t xml:space="preserve">i unieszkodliwiania odpadów, zgodnie z zasadami postępowania z odpadami, </w:t>
      </w:r>
      <w:r w:rsidRPr="00B15E5A">
        <w:rPr>
          <w:szCs w:val="20"/>
        </w:rPr>
        <w:br/>
        <w:t>o których mowa w ustawie z dnia 14 grudnia 2012 r. o odpadach (Dz. U. z 2016 r. poz. 1987 ze zm.) lub samodzielnego zagospodarowania zgodnie</w:t>
      </w:r>
      <w:r w:rsidRPr="00B15E5A">
        <w:rPr>
          <w:szCs w:val="20"/>
        </w:rPr>
        <w:br/>
        <w:t>z obowiązującymi przepisami;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>Wykonawca odpowiedzialny jest za osiąganie poziomów odzysku odpadów komunalnych z uwzględnieniem poziomów odzysku wskazanych w ustawie z dnia</w:t>
      </w:r>
      <w:r w:rsidRPr="00B15E5A">
        <w:rPr>
          <w:szCs w:val="20"/>
        </w:rPr>
        <w:br/>
        <w:t xml:space="preserve">13 września 1996r. o utrzymaniu czystości i porządku w gminach, Rozporządzeniu Ministra Środowiska z dnia 14 grudnia 2016 r. w sprawie poziomów recyklingu, przygotowania do ponownego użycia i odzysku innymi metodami niektórych frakcji odpadów komunalnych (Dz. U. z 2016 r. poz. 2167) oraz Rozporządzeniu Ministra Środowiska z dnia 25 maja 2012 r. w sprawie poziomów ograniczenia masy odpadów </w:t>
      </w:r>
      <w:r w:rsidRPr="00B15E5A">
        <w:rPr>
          <w:szCs w:val="20"/>
        </w:rPr>
        <w:lastRenderedPageBreak/>
        <w:t>komunalnych ulegających  biodegradacji przekazywanych do składowania oraz sposobu obliczania poziomu ograniczania masy tych odpadów (Dz. U. z 2012 r. poz. 676).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 xml:space="preserve">W celu osiągnięcia poziomów recyklingu, przygotowania do ponownego użycia </w:t>
      </w:r>
      <w:r w:rsidRPr="00B15E5A">
        <w:rPr>
          <w:szCs w:val="20"/>
        </w:rPr>
        <w:br/>
        <w:t>i odzysku wskazanych frakcji odpadów, Wykonawca zobowiązany jest do maksymalnego ułatwienia właścicielom nieruchomości pozbywania się odpadów papieru, metali, tworzyw sztucznych i szkła powstających na terenie nieruchomości zamieszkałych, m.in. poprzez: odbieranie w/w odpadów zebranych w sposób selektywny “u źródła”.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>Wykonawca będzie wykonywał usługę stanowiącą przedmiot niniejszego zamówienia przy użyciu własnych narzędzi i sprzętu, w szczególności: sprzęt użyty przy realizacji przedmiotowej usługi winien spełniać wymagania wynikające</w:t>
      </w:r>
      <w:r w:rsidRPr="00B15E5A">
        <w:rPr>
          <w:szCs w:val="20"/>
        </w:rPr>
        <w:br/>
        <w:t>z obowiązujących polskich norm przenoszących normy europejskie i aprobat technicznych polskich bądź europejskich, utrzymania odpowiedniego stanu sanitarnego pojazdów i urządzeń do odbierania odpadów komunalnych, spełnienia wymagań technicznych dotyczących wyposażenia pojazdów do odbierania odpadów komunalnych: zapewnienie, dla właściwej realizacji przedmiotu umowy, przez cały czas trwania umowy dostatecznej ilości środków technicznych, gwarantujących terminowe i jakościowe wykonania przedmiotu zamówienia.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>Wykonawca ponosi pełną odpowiedzialność wobec Zamawiającego i osób trzecich za szkody na mieniu i zdrowiu osób trzecich, powstałe podczas oraz w związku</w:t>
      </w:r>
      <w:r w:rsidRPr="00B15E5A">
        <w:rPr>
          <w:szCs w:val="20"/>
        </w:rPr>
        <w:br/>
        <w:t>z realizacją przedmiotu umowy.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>Wykonawca jest zobowiązany do porządkowania terenu zanieczyszczonego odpadami i innymi zanieczyszczeniami wysypanymi z pojemników, kontenerów, worków, pojazdów w trakcie realizacji usługi odbioru – dotyczy wszystkich rodzajów nieruchomości.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>Od właścicieli nieruchomości zamieszkałych Wykonawca jest zobowiązany do odbierania odpadów umieszczonych w workach lub pojemnikach spełniających normy opisane w Regulaminie utrzymania czystości i porządku na terenie gminy Strzałkowo oraz doprowadzenia do porządku terenów przyległych, zanieczyszczonych na skutek przepełnienia wymienionych urządzeń do gromadzenia odpadów, obowiązek ten winien być realizowany niezwłocznie po opróżnieniu pojemników, kontenerów.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jc w:val="both"/>
        <w:rPr>
          <w:szCs w:val="20"/>
        </w:rPr>
      </w:pPr>
      <w:r w:rsidRPr="00B15E5A">
        <w:rPr>
          <w:szCs w:val="20"/>
        </w:rPr>
        <w:t>Wykonawca po wykonaniu usługi odebrania odpadów komunalnych jest zobowiązany do ustawienia opróżnionego pojemnika/kontenera w miejsce poprzedniej lokalizacji.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Zakazuje się Wykonawcy mieszania selektywnie zebranych odpadów komunalnych ze zmieszanymi odpadami komunalnymi.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Zakazuje się mieszania poszczególnych frakcji odpadów zebranych selektywnie.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Dopuszcza się transport jednym pojazdem różnych frakcji odpadów zebranych selektywnie pod warunkiem zabezpieczenia ich przed zmieszaniem i odrębnego ważenia każdej frakcji.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t>Wykonawca będzie dążył do wydzielenia z frakcji zmieszanych odpadów komunalnych popiołu.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t>Odbierając pozostałe selektywnie zebrane odpady komunalne powstające</w:t>
      </w:r>
      <w:r w:rsidRPr="00B15E5A">
        <w:br/>
        <w:t>w gospodarstwach domowych w formie „wystawki”, Wykonawca zobowiązany jest do użycia takiej ilości sił i środków, aby zbiórkę przeprowadzić sprawnie pozostawiając teren, na którym prowadzona była „wystawka” w należytym porządku.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t>Z wyznaczonych przez Zamawiającego aptek Wykonawca jest zobowiązany do odbioru zebranych leków. Odbiór odbywać się będzie poprzez zbieranie worków umieszczonych w pojemnikach na leki. Wykonawca jest zobowiązany do zakupu</w:t>
      </w:r>
      <w:r w:rsidRPr="00B15E5A">
        <w:br/>
        <w:t xml:space="preserve">i wymiany worków na nowe przy każdorazowym opróżnieniu pojemnika. </w:t>
      </w:r>
      <w:r w:rsidRPr="00B15E5A">
        <w:lastRenderedPageBreak/>
        <w:t xml:space="preserve">Przeterminowane leki należy odbierać wyłącznie w godzinach otwarcia aptek </w:t>
      </w:r>
      <w:r w:rsidRPr="00B15E5A">
        <w:br/>
        <w:t xml:space="preserve">„na żądanie” Zamawiającego w ciągu 48 godzin po otrzymaniu informacji </w:t>
      </w:r>
      <w:r w:rsidRPr="00B15E5A">
        <w:br/>
        <w:t>o przepełnieniu pojemnika.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Wykonawca jest obowiązany do realizacji „reklamacji” (nieodebranie</w:t>
      </w:r>
      <w:r w:rsidRPr="00B15E5A">
        <w:rPr>
          <w:szCs w:val="20"/>
        </w:rPr>
        <w:br/>
        <w:t xml:space="preserve">z nieruchomości odpadów zgodnie z harmonogramem, niepozostawienie worków na odpady segregowane itp.) w przeciągu 24 godzin od otrzymania zawiadomienia </w:t>
      </w:r>
      <w:r w:rsidRPr="00B15E5A">
        <w:rPr>
          <w:szCs w:val="20"/>
        </w:rPr>
        <w:br/>
        <w:t>e-mailem lub telefonicznie od Zamawiającego. Załatwienie reklamacji należy niezwłocznie potwierdzić e-mailem do Zamawiającego.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Wykonawca jest obowiązany naprawiać lub ponosić koszty napraw (wg wyboru Zamawiającego) szkód wyrządzonych w majątku Gminy Strzałkowo i osób trzecich podczas wykonywania usługi odbioru odpadów komunalnych (uszkodzenia chodników, ogrodzeń, wjazdów itp.).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 xml:space="preserve">Wykonawca zobowiązany jest kontrolować realizowane przez właściciela nieruchomości obowiązki w zakresie selektywnego zbierania odpadów komunalnych. W przypadku stwierdzenia przez Wykonawcę  niezgodności zebranych przez właściciela nieruchomości odpadów z przeznaczeniem pojemnika/worka, Wykonawca nie odbiera odpadów pozostawiając właścicielowi nieruchomości ostrzeżenie (treść ostrzeżenia zostanie ustalona wraz z podpisaniem umowy) oraz powiadomi o tym Zamawiającego, niezwłocznie, lecz nie później niż </w:t>
      </w:r>
      <w:r w:rsidRPr="00B15E5A">
        <w:rPr>
          <w:szCs w:val="20"/>
        </w:rPr>
        <w:br/>
        <w:t xml:space="preserve">w ciągu 2 dni. Do zawiadomienia Wykonawca powinien załączyć protokół ze zdarzenia i dokumentację fotograficzną. Z dokumentacji musi jednoznacznie wynikać, jakiej dotyczy nieruchomości, w jakim dniu i o jakiej godzinie doszło do ustalenia ww. zdarzenia. Zamawiający po otrzymaniu zawiadomienia przeprowadzi postępowanie wyjaśniające, o wynikach którego powiadomi Wykonawcę wraz </w:t>
      </w:r>
      <w:r w:rsidRPr="00B15E5A">
        <w:rPr>
          <w:szCs w:val="20"/>
        </w:rPr>
        <w:br/>
        <w:t>z podaniem kodów pod jakimi należy odebrać kwestionowane przez Wykonawcę odpady. Ponowne stwierdzenie niezgodności zebranych przez właściciela danej nieruchomości odpadów z przeznaczeniem pojemnika/worka skutkuje przyjęciem odpadów jako zmieszane, o czym Wykonawca powinien niezwłocznie, lecz nie później niż w ciągu 2 dni powiadomić Zamawiającego.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 xml:space="preserve">Wykonawca jest zobowiązany do ważenia wszystkich odebranych odpadów komunalnych na legalizowanej wadze. Wykonawca jest zobowiązany do bieżącego prowadzenia ilościowej i jakościowej ewidencji odpadów zgodnie z przepisami ustawy o odpadach oraz ustawy o utrzymaniu czystości i porządku w gminach </w:t>
      </w:r>
      <w:r w:rsidRPr="00B15E5A">
        <w:rPr>
          <w:szCs w:val="20"/>
        </w:rPr>
        <w:br/>
        <w:t>i udostępnienia Zamawiającemu możliwości wglądu do ww. dokumentacji oraz uczestniczenia w ważeniu odpadów na wniosek Zamawiającego.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Wykonawca jest zobowiązany do prowadzenia ewidencji właścicieli nieruchomości zamieszkałych, gdzie na bieżąco rejestrowana jest ilość odebranych pojemników</w:t>
      </w:r>
      <w:r w:rsidRPr="00B15E5A">
        <w:rPr>
          <w:szCs w:val="20"/>
        </w:rPr>
        <w:br/>
        <w:t>z odpadami komunalnymi z podziałem na odpady zmieszane i zebrane selektywnie.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Wykonawca w trakcie realizacji usług odbioru odpadów komunalnych realizowanych na rzecz Zamawiającego nie może jednocześnie odbierać odpadów komunalnych z nieruchomości niezamieszkałych, które nie są objęte systemem gospodarowania odpadami.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 xml:space="preserve">Wykonawca w terminie 7 dni roboczych po zakończeniu danego miesiąca świadczenia usługi, dostarczy Zamawiającemu do akceptacji raport miesięczny </w:t>
      </w:r>
      <w:r w:rsidRPr="00B15E5A">
        <w:rPr>
          <w:szCs w:val="20"/>
        </w:rPr>
        <w:br/>
        <w:t>w formie określonej w załączniku nr 2 do umowy. Zamawiający w terminie 7 dni roboczych od daty otrzymania akceptuje raport lub zgłasza uwagi. W przypadku, gdy raport jest sporządzony nierzetelnie, Zamawiający wezwie Wykonawcę do jego uzupełnienia lub poprawienia. Wykonawca zupełni bądź poprawi raport w terminie 7 dni od otrzymania wezwania. Zatwierdzony raport przez Zamawiającego jest podstawą do wystawienia faktury za wykonaną usługę.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lastRenderedPageBreak/>
        <w:t>Wykonawca jest zobowiązany do odbioru odpadów komunalnych, również</w:t>
      </w:r>
      <w:r w:rsidRPr="00B15E5A">
        <w:rPr>
          <w:szCs w:val="20"/>
        </w:rPr>
        <w:br/>
        <w:t xml:space="preserve">w przypadkach, kiedy dojazd do punktów zbiórki odpadów komunalnych przy blokach lub domach wielorodzinnych oraz posesjach indywidualnych będzie znacznie utrudniony z powodu prowadzonych remontów dróg, dojazdów itp.; </w:t>
      </w:r>
      <w:r w:rsidRPr="00B15E5A">
        <w:rPr>
          <w:szCs w:val="20"/>
        </w:rPr>
        <w:br/>
        <w:t>w takich przypadkach Wykonawcy nie przysługują roszczenia z tytułu wzrostu kosztów realizacji przedmiotu umowy.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Wykonawca zobowiązany jest do prowadzenia dokumentacji związanej</w:t>
      </w:r>
      <w:r w:rsidRPr="00B15E5A">
        <w:rPr>
          <w:szCs w:val="20"/>
        </w:rPr>
        <w:br/>
        <w:t>z działalnością objętą zamówieniem oraz  sporządzanie i przekazanie Zamawiającemu sprawozdań zgodnie z obowiązującymi w tym zakresie przepisami.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color w:val="000000"/>
        </w:rPr>
        <w:t>W ofercie Wykonawca jest zobowiązany wskazać Zamawiającemu instalacje,</w:t>
      </w:r>
      <w:r w:rsidRPr="00B15E5A">
        <w:rPr>
          <w:color w:val="000000"/>
        </w:rPr>
        <w:br/>
        <w:t>w szczególności regionalne instalacje do przetwarzania odpadów komunalnych, do których będzie przekazywał odebrane odpady komunalne.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Najpóźniej na 10 dni przed rozpoczęciem realizacji zamówienia Wykonawca dostarczy Zamawiającemu harmonogram odbioru odpadów obowiązujący w 2018 roku.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Wykonawca jest zobowiązany skonsultować harmonogram odbioru odpadów</w:t>
      </w:r>
      <w:r w:rsidRPr="00B15E5A">
        <w:rPr>
          <w:szCs w:val="20"/>
        </w:rPr>
        <w:br/>
        <w:t>z Zamawiającym.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 xml:space="preserve">Wykonawca odpowiada za informowanie właścicieli nieruchomości </w:t>
      </w:r>
      <w:r w:rsidRPr="00B15E5A">
        <w:rPr>
          <w:szCs w:val="20"/>
        </w:rPr>
        <w:br/>
        <w:t>o harmonogramie odbierania poszczególnych rodzajów odpadów. W tym celu Wykonawca będzie sporządzać harmonogramy odbioru, które Zamawiający będzie akceptował, a Wykonawca w formie wydruków, będzie zobowiązany przekazać właścicielom nieruchomości podczas pierwszego odbioru odpadów oraz pierwszego odbioru odpadów w danym roku kalendarzowym.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 xml:space="preserve">Zamawiający będzie publikował harmonogramy odbioru odpadów na stronie internetowej Urzędu Gminy Strzałkowo </w:t>
      </w:r>
      <w:hyperlink r:id="rId5" w:history="1">
        <w:r w:rsidRPr="00B15E5A">
          <w:rPr>
            <w:color w:val="0000FF"/>
            <w:szCs w:val="20"/>
            <w:u w:val="single"/>
          </w:rPr>
          <w:t>www.strzalkowo.pl</w:t>
        </w:r>
      </w:hyperlink>
      <w:r w:rsidRPr="00B15E5A">
        <w:rPr>
          <w:szCs w:val="20"/>
        </w:rPr>
        <w:t>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Wykonawca do oferty dołączy wstępny harmonogram odbioru odpadów komunalnych od właścicieli nieruchomości.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Usługa będzie wykonywana w dni robocze od poniedziałku do piątku w godzinach od 7:00 do 20:00 oraz w soboty od 7:00 do 15:00.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szCs w:val="20"/>
        </w:rPr>
        <w:t>Wykonawca przedłoży Zamawiającemu wykaz środków transportu, który będzie zawierać nr rejestracyjny pojazdu, przypisany do niego nr odbiornika GPS oraz imię</w:t>
      </w:r>
      <w:r w:rsidRPr="00B15E5A">
        <w:rPr>
          <w:szCs w:val="20"/>
        </w:rPr>
        <w:br/>
        <w:t>i nazwisko kierowcy.</w:t>
      </w:r>
    </w:p>
    <w:p w:rsidR="00B15E5A" w:rsidRPr="00B15E5A" w:rsidRDefault="00B15E5A" w:rsidP="00B15E5A">
      <w:pPr>
        <w:numPr>
          <w:ilvl w:val="1"/>
          <w:numId w:val="6"/>
        </w:numPr>
        <w:autoSpaceDE w:val="0"/>
        <w:autoSpaceDN w:val="0"/>
        <w:adjustRightInd w:val="0"/>
        <w:ind w:left="851" w:hanging="567"/>
        <w:jc w:val="both"/>
        <w:rPr>
          <w:szCs w:val="20"/>
        </w:rPr>
      </w:pPr>
      <w:r w:rsidRPr="00B15E5A">
        <w:rPr>
          <w:rFonts w:eastAsia="Lucida Sans Unicode"/>
          <w:kern w:val="2"/>
          <w:lang w:eastAsia="hi-IN" w:bidi="hi-IN"/>
        </w:rPr>
        <w:t xml:space="preserve">Wykonawca wspólnie z Zamawiającym w ramach usługi będzie uczestniczył </w:t>
      </w:r>
      <w:r w:rsidRPr="00B15E5A">
        <w:rPr>
          <w:rFonts w:eastAsia="Lucida Sans Unicode"/>
          <w:kern w:val="2"/>
          <w:lang w:eastAsia="hi-IN" w:bidi="hi-IN"/>
        </w:rPr>
        <w:br/>
        <w:t>w kampanii informacyjnej (rozpropagowanie ulotek/plakatów, udział w spotkaniach z mieszkańcami Gminy, udział w naradach, tj. posiedzeniach komisji Rady Gminy itp.) na temat funkcjonowania systemu gospodarki odpadami na terenie Gminy. Zaproszenia na „spotkania/narady” będą dostarczane Wykonawcy z 7 dniowym wyprzedzeniem.</w:t>
      </w:r>
    </w:p>
    <w:p w:rsidR="007B467A" w:rsidRDefault="00B15E5A" w:rsidP="00B15E5A">
      <w:pPr>
        <w:jc w:val="both"/>
      </w:pPr>
      <w:bookmarkStart w:id="0" w:name="_GoBack"/>
      <w:bookmarkEnd w:id="0"/>
    </w:p>
    <w:sectPr w:rsidR="007B46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507BCB"/>
    <w:multiLevelType w:val="hybridMultilevel"/>
    <w:tmpl w:val="2B0256F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4923A6"/>
    <w:multiLevelType w:val="multilevel"/>
    <w:tmpl w:val="ACE8AEC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4CA63ACF"/>
    <w:multiLevelType w:val="hybridMultilevel"/>
    <w:tmpl w:val="D88CF91E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DCC5830"/>
    <w:multiLevelType w:val="hybridMultilevel"/>
    <w:tmpl w:val="609474DA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9043D4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263D36"/>
    <w:multiLevelType w:val="hybridMultilevel"/>
    <w:tmpl w:val="ABD48E4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F594D70"/>
    <w:multiLevelType w:val="multilevel"/>
    <w:tmpl w:val="BF5EF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tabs>
          <w:tab w:val="num" w:pos="810"/>
        </w:tabs>
        <w:ind w:left="810" w:hanging="450"/>
      </w:pPr>
      <w:rPr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b/>
      </w:rPr>
    </w:lvl>
    <w:lvl w:ilvl="3">
      <w:start w:val="1"/>
      <w:numFmt w:val="decimalZero"/>
      <w:isLgl/>
      <w:lvlText w:val="%1.%2.%3.%4"/>
      <w:lvlJc w:val="left"/>
      <w:pPr>
        <w:tabs>
          <w:tab w:val="num" w:pos="1080"/>
        </w:tabs>
        <w:ind w:left="1080" w:hanging="720"/>
      </w:pPr>
      <w:rPr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b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EE8"/>
    <w:rsid w:val="00180226"/>
    <w:rsid w:val="00190EE8"/>
    <w:rsid w:val="001B087A"/>
    <w:rsid w:val="00315801"/>
    <w:rsid w:val="003E472C"/>
    <w:rsid w:val="0061110D"/>
    <w:rsid w:val="00612380"/>
    <w:rsid w:val="00674B52"/>
    <w:rsid w:val="00685A43"/>
    <w:rsid w:val="009B0A20"/>
    <w:rsid w:val="00B15E5A"/>
    <w:rsid w:val="00C0247A"/>
    <w:rsid w:val="00D457DC"/>
    <w:rsid w:val="00FE0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660DCA-0875-4742-901B-DA82BF7D8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85A43"/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semiHidden/>
    <w:unhideWhenUsed/>
    <w:rsid w:val="00685A43"/>
    <w:rPr>
      <w:color w:val="0000FF"/>
      <w:u w:val="single"/>
    </w:rPr>
  </w:style>
  <w:style w:type="paragraph" w:customStyle="1" w:styleId="msonormalcxspdrugie">
    <w:name w:val="msonormalcxspdrugie"/>
    <w:basedOn w:val="Normalny"/>
    <w:rsid w:val="00685A4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005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trzalk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4217</Words>
  <Characters>25304</Characters>
  <Application>Microsoft Office Word</Application>
  <DocSecurity>0</DocSecurity>
  <Lines>210</Lines>
  <Paragraphs>58</Paragraphs>
  <ScaleCrop>false</ScaleCrop>
  <Company/>
  <LinksUpToDate>false</LinksUpToDate>
  <CharactersWithSpaces>29463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2017-10-09T11:18:00Z</dcterms:created>
  <dcterms:modified xsi:type="dcterms:W3CDTF">2017-10-10T12:25:00Z</dcterms:modified>
</cp:coreProperties>
</file>