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25E" w:rsidRDefault="0012525E" w:rsidP="00C051BB">
      <w:pPr>
        <w:ind w:left="5529"/>
        <w:rPr>
          <w:rFonts w:asciiTheme="minorHAnsi" w:hAnsiTheme="minorHAnsi"/>
          <w:b/>
        </w:rPr>
      </w:pPr>
    </w:p>
    <w:p w:rsidR="0012525E" w:rsidRDefault="0012525E" w:rsidP="00C051BB">
      <w:pPr>
        <w:ind w:left="5529"/>
        <w:rPr>
          <w:rFonts w:asciiTheme="minorHAnsi" w:hAnsiTheme="minorHAnsi"/>
          <w:b/>
        </w:rPr>
      </w:pPr>
    </w:p>
    <w:p w:rsidR="0012525E" w:rsidRDefault="0012525E" w:rsidP="00102F9D">
      <w:pPr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p w:rsidR="0012525E" w:rsidRPr="004F2E2B" w:rsidRDefault="0012525E" w:rsidP="00102F9D">
      <w:pPr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p w:rsidR="0041795F" w:rsidRPr="00CE5DF4" w:rsidRDefault="00102F9D" w:rsidP="0041795F">
      <w:pPr>
        <w:pStyle w:val="center"/>
        <w:jc w:val="left"/>
        <w:rPr>
          <w:rFonts w:ascii="Times New Roman" w:hAnsi="Times New Roman" w:cs="Times New Roman"/>
        </w:rPr>
      </w:pPr>
      <w:proofErr w:type="spellStart"/>
      <w:r w:rsidRPr="004F2E2B">
        <w:rPr>
          <w:rFonts w:asciiTheme="minorHAnsi" w:hAnsiTheme="minorHAnsi"/>
          <w:b/>
        </w:rPr>
        <w:t>Dot</w:t>
      </w:r>
      <w:proofErr w:type="spellEnd"/>
      <w:r w:rsidR="00C051BB" w:rsidRPr="004F2E2B">
        <w:rPr>
          <w:rFonts w:asciiTheme="minorHAnsi" w:hAnsiTheme="minorHAnsi"/>
          <w:b/>
        </w:rPr>
        <w:t>:</w:t>
      </w:r>
      <w:r w:rsidRPr="004F2E2B">
        <w:rPr>
          <w:rFonts w:asciiTheme="minorHAnsi" w:hAnsiTheme="minorHAnsi"/>
        </w:rPr>
        <w:t xml:space="preserve"> </w:t>
      </w:r>
      <w:r w:rsidR="0041795F">
        <w:rPr>
          <w:rFonts w:asciiTheme="minorHAnsi" w:hAnsiTheme="minorHAnsi"/>
          <w:b/>
        </w:rPr>
        <w:t>„</w:t>
      </w:r>
      <w:r w:rsidR="00422B99" w:rsidRPr="00F53F13">
        <w:rPr>
          <w:rFonts w:ascii="Times New Roman" w:hAnsi="Times New Roman" w:cs="Times New Roman"/>
          <w:b/>
          <w:sz w:val="24"/>
          <w:szCs w:val="24"/>
        </w:rPr>
        <w:t>Zakup samochodu ratowniczo-</w:t>
      </w:r>
      <w:r w:rsidR="00422B99" w:rsidRPr="00F53F1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gaśniczego typu </w:t>
      </w:r>
      <w:r w:rsidR="00422B9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ciężkiego </w:t>
      </w:r>
      <w:r w:rsidR="00422B99" w:rsidRPr="00F53F13">
        <w:rPr>
          <w:rFonts w:ascii="Times New Roman" w:hAnsi="Times New Roman" w:cs="Times New Roman"/>
          <w:b/>
          <w:color w:val="000000"/>
          <w:sz w:val="24"/>
          <w:szCs w:val="24"/>
        </w:rPr>
        <w:t>4x4 z wyposażeniem przez Gminę</w:t>
      </w:r>
      <w:r w:rsidR="00422B99" w:rsidRPr="00F53F13">
        <w:rPr>
          <w:rFonts w:ascii="Times New Roman" w:hAnsi="Times New Roman" w:cs="Times New Roman"/>
          <w:b/>
          <w:sz w:val="24"/>
          <w:szCs w:val="24"/>
        </w:rPr>
        <w:t xml:space="preserve"> Strzałkowo</w:t>
      </w:r>
      <w:r w:rsidR="0041795F">
        <w:rPr>
          <w:rStyle w:val="bold"/>
          <w:rFonts w:ascii="Times New Roman" w:hAnsi="Times New Roman" w:cs="Times New Roman"/>
        </w:rPr>
        <w:t>”.</w:t>
      </w:r>
    </w:p>
    <w:p w:rsidR="00102F9D" w:rsidRPr="004F2E2B" w:rsidRDefault="00102F9D" w:rsidP="00102F9D">
      <w:pPr>
        <w:autoSpaceDE w:val="0"/>
        <w:autoSpaceDN w:val="0"/>
        <w:adjustRightInd w:val="0"/>
        <w:rPr>
          <w:rFonts w:asciiTheme="minorHAnsi" w:hAnsiTheme="minorHAnsi"/>
          <w:b/>
        </w:rPr>
      </w:pPr>
    </w:p>
    <w:p w:rsidR="00422B99" w:rsidRPr="00422B99" w:rsidRDefault="00422B99" w:rsidP="00422B99">
      <w:pPr>
        <w:suppressAutoHyphens/>
        <w:autoSpaceDE w:val="0"/>
        <w:rPr>
          <w:b/>
          <w:bCs/>
          <w:lang w:eastAsia="ar-SA"/>
        </w:rPr>
      </w:pPr>
      <w:r w:rsidRPr="00422B99">
        <w:rPr>
          <w:b/>
          <w:bCs/>
          <w:lang w:eastAsia="ar-SA"/>
        </w:rPr>
        <w:t>Dziennik Urzędowy Unii Europejskiej  Nr 2015/S  170-309506, data opublikowania  03.09.2015r.</w:t>
      </w:r>
    </w:p>
    <w:p w:rsidR="00422B99" w:rsidRPr="00C373BE" w:rsidRDefault="00422B99" w:rsidP="00422B99">
      <w:pPr>
        <w:suppressAutoHyphens/>
        <w:autoSpaceDE w:val="0"/>
        <w:rPr>
          <w:color w:val="0000FF"/>
          <w:lang w:eastAsia="ar-SA"/>
        </w:rPr>
      </w:pPr>
    </w:p>
    <w:p w:rsidR="00A856DD" w:rsidRPr="00705BB9" w:rsidRDefault="00A856DD" w:rsidP="00A856DD">
      <w:r>
        <w:t xml:space="preserve">Na podstawie art.38 ust. 2 ustawy z dnia 29 stycznia 2004r. Prawo zamówień publicznych (tj. </w:t>
      </w:r>
      <w:proofErr w:type="spellStart"/>
      <w:r>
        <w:t>Dz.U</w:t>
      </w:r>
      <w:proofErr w:type="spellEnd"/>
      <w:r>
        <w:t>. 2013, poz.907) w odpowiedzi na pytania wykonawców Zamawiający przedstawia następujące wyjaśnienia:</w:t>
      </w:r>
    </w:p>
    <w:p w:rsidR="00102F9D" w:rsidRPr="004F2E2B" w:rsidRDefault="00102F9D" w:rsidP="00A856DD">
      <w:pPr>
        <w:autoSpaceDE w:val="0"/>
        <w:autoSpaceDN w:val="0"/>
        <w:adjustRightInd w:val="0"/>
        <w:rPr>
          <w:rFonts w:asciiTheme="minorHAnsi" w:hAnsiTheme="minorHAnsi" w:cs="TimesNewRomanPSMT"/>
          <w:b/>
        </w:rPr>
      </w:pPr>
    </w:p>
    <w:p w:rsidR="00102F9D" w:rsidRPr="004F2E2B" w:rsidRDefault="00102F9D" w:rsidP="00102F9D">
      <w:pPr>
        <w:pStyle w:val="xl114"/>
        <w:spacing w:before="0" w:beforeAutospacing="0" w:after="0" w:afterAutospacing="0"/>
        <w:jc w:val="both"/>
        <w:rPr>
          <w:rFonts w:asciiTheme="minorHAnsi" w:eastAsia="Times New Roman" w:hAnsiTheme="minorHAnsi" w:cs="Tahoma"/>
          <w:color w:val="auto"/>
        </w:rPr>
      </w:pPr>
    </w:p>
    <w:p w:rsidR="00102F9D" w:rsidRPr="004F2E2B" w:rsidRDefault="00102F9D" w:rsidP="00102F9D">
      <w:pPr>
        <w:pStyle w:val="xl114"/>
        <w:spacing w:before="0" w:beforeAutospacing="0" w:after="0" w:afterAutospacing="0"/>
        <w:jc w:val="both"/>
        <w:rPr>
          <w:rFonts w:asciiTheme="minorHAnsi" w:hAnsiTheme="minorHAnsi"/>
          <w:color w:val="auto"/>
          <w:u w:val="single"/>
        </w:rPr>
      </w:pPr>
      <w:r w:rsidRPr="004F2E2B">
        <w:rPr>
          <w:rFonts w:asciiTheme="minorHAnsi" w:hAnsiTheme="minorHAnsi"/>
          <w:color w:val="auto"/>
          <w:u w:val="single"/>
        </w:rPr>
        <w:t xml:space="preserve">Pytanie 1. </w:t>
      </w:r>
    </w:p>
    <w:p w:rsidR="00422B99" w:rsidRPr="00BB3D92" w:rsidRDefault="00422B99" w:rsidP="00422B99">
      <w:pPr>
        <w:rPr>
          <w:b/>
        </w:rPr>
      </w:pPr>
      <w:proofErr w:type="spellStart"/>
      <w:r w:rsidRPr="00BB3D92">
        <w:rPr>
          <w:b/>
        </w:rPr>
        <w:t>Pkt</w:t>
      </w:r>
      <w:proofErr w:type="spellEnd"/>
      <w:r w:rsidRPr="00BB3D92">
        <w:rPr>
          <w:b/>
        </w:rPr>
        <w:t xml:space="preserve"> 2.9. Zał. 1A do SIWZ – Czy Zamawiający dopuszcza możliwość zaoferowania pojazdu z kołem zapasowym bez konieczności stałego przewożenia na pojeździe? Dotychczasowy zapis jego montażu pod spodem samochodu przy jednoczesnym wymogu nie pogorszeniu kątów wykluczają się wzajemnie.</w:t>
      </w:r>
    </w:p>
    <w:p w:rsidR="0041795F" w:rsidRDefault="0041795F" w:rsidP="008E3CE8">
      <w:pPr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p w:rsidR="00D05A8B" w:rsidRPr="00422B99" w:rsidRDefault="00150274" w:rsidP="00150274">
      <w:pPr>
        <w:ind w:right="-426"/>
      </w:pPr>
      <w:r w:rsidRPr="00422B99">
        <w:t xml:space="preserve">Odpowiedź: </w:t>
      </w:r>
    </w:p>
    <w:p w:rsidR="00DB4165" w:rsidRPr="00FB062C" w:rsidRDefault="00422B99" w:rsidP="00FB062C">
      <w:pPr>
        <w:ind w:right="-426"/>
        <w:rPr>
          <w:rFonts w:ascii="Arial" w:hAnsi="Arial" w:cs="Arial"/>
        </w:rPr>
      </w:pPr>
      <w:r w:rsidRPr="00422B99">
        <w:t>Zamawiający</w:t>
      </w:r>
      <w:r w:rsidR="00D869C4">
        <w:rPr>
          <w:color w:val="000000"/>
        </w:rPr>
        <w:t xml:space="preserve"> zmienił</w:t>
      </w:r>
      <w:r w:rsidRPr="00422B99">
        <w:rPr>
          <w:color w:val="000000"/>
        </w:rPr>
        <w:t xml:space="preserve"> zapis </w:t>
      </w:r>
      <w:proofErr w:type="spellStart"/>
      <w:r w:rsidRPr="00422B99">
        <w:rPr>
          <w:color w:val="000000"/>
        </w:rPr>
        <w:t>pkt</w:t>
      </w:r>
      <w:proofErr w:type="spellEnd"/>
      <w:r w:rsidRPr="00422B99">
        <w:rPr>
          <w:color w:val="000000"/>
        </w:rPr>
        <w:t xml:space="preserve"> 2.9., który otrzymał brzmienie: „Na wyposażeniu pojazdu pełnowymiarowe koło zapasowe. Bieżnik taki sam jak ogumienie kół przednich</w:t>
      </w:r>
      <w:r>
        <w:rPr>
          <w:b/>
          <w:color w:val="000000"/>
        </w:rPr>
        <w:t>”.</w:t>
      </w:r>
      <w:r>
        <w:rPr>
          <w:rFonts w:ascii="Arial" w:hAnsi="Arial" w:cs="Arial"/>
        </w:rPr>
        <w:t xml:space="preserve"> </w:t>
      </w:r>
    </w:p>
    <w:p w:rsidR="00DB4165" w:rsidRPr="0012525E" w:rsidRDefault="00DB4165" w:rsidP="008E3CE8">
      <w:pPr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p w:rsidR="00102F9D" w:rsidRPr="004F2E2B" w:rsidRDefault="00102F9D" w:rsidP="00102F9D">
      <w:pPr>
        <w:jc w:val="both"/>
        <w:rPr>
          <w:rFonts w:asciiTheme="minorHAnsi" w:hAnsiTheme="minorHAnsi" w:cs="Arial"/>
          <w:b/>
          <w:u w:val="single"/>
        </w:rPr>
      </w:pPr>
      <w:r w:rsidRPr="004F2E2B">
        <w:rPr>
          <w:rFonts w:asciiTheme="minorHAnsi" w:hAnsiTheme="minorHAnsi" w:cs="Arial"/>
          <w:b/>
          <w:u w:val="single"/>
        </w:rPr>
        <w:t>Pytanie  2.</w:t>
      </w:r>
    </w:p>
    <w:p w:rsidR="002D1B71" w:rsidRDefault="002D1B71" w:rsidP="002D1B71">
      <w:proofErr w:type="spellStart"/>
      <w:r w:rsidRPr="00BB3D92">
        <w:rPr>
          <w:b/>
        </w:rPr>
        <w:t>Pkt</w:t>
      </w:r>
      <w:proofErr w:type="spellEnd"/>
      <w:r w:rsidRPr="00BB3D92">
        <w:rPr>
          <w:b/>
        </w:rPr>
        <w:t xml:space="preserve"> 2.13. Zał.1A do SIWZ – Czy Zamawiający ma na myśli moduł GPS</w:t>
      </w:r>
      <w:r>
        <w:t>?</w:t>
      </w:r>
    </w:p>
    <w:p w:rsidR="002D1B71" w:rsidRPr="002D1B71" w:rsidRDefault="002D1B71" w:rsidP="002D1B71">
      <w:pPr>
        <w:pStyle w:val="Default"/>
        <w:rPr>
          <w:rFonts w:ascii="Times New Roman" w:eastAsia="Arial Unicode MS" w:hAnsi="Times New Roman" w:cs="Times New Roman"/>
          <w:bCs/>
          <w:color w:val="auto"/>
          <w:lang w:eastAsia="pl-PL"/>
        </w:rPr>
      </w:pPr>
      <w:r w:rsidRPr="002D1B71">
        <w:rPr>
          <w:rFonts w:ascii="Times New Roman" w:eastAsia="Arial Unicode MS" w:hAnsi="Times New Roman" w:cs="Times New Roman"/>
          <w:bCs/>
          <w:color w:val="auto"/>
          <w:lang w:eastAsia="pl-PL"/>
        </w:rPr>
        <w:t xml:space="preserve">Odpowiedź: </w:t>
      </w:r>
    </w:p>
    <w:p w:rsidR="002D1B71" w:rsidRPr="002D1B71" w:rsidRDefault="002D1B71" w:rsidP="002D1B71">
      <w:pPr>
        <w:pStyle w:val="Default"/>
        <w:rPr>
          <w:rFonts w:ascii="Times New Roman" w:eastAsia="Arial Unicode MS" w:hAnsi="Times New Roman" w:cs="Times New Roman"/>
          <w:bCs/>
          <w:color w:val="auto"/>
          <w:lang w:eastAsia="pl-PL"/>
        </w:rPr>
      </w:pPr>
      <w:r w:rsidRPr="002D1B71">
        <w:rPr>
          <w:rFonts w:ascii="Times New Roman" w:eastAsia="Arial Unicode MS" w:hAnsi="Times New Roman" w:cs="Times New Roman"/>
          <w:bCs/>
          <w:color w:val="auto"/>
          <w:lang w:eastAsia="pl-PL"/>
        </w:rPr>
        <w:t>Tak.</w:t>
      </w:r>
    </w:p>
    <w:p w:rsidR="00C051BB" w:rsidRPr="004F2E2B" w:rsidRDefault="00C051BB" w:rsidP="008E3CE8">
      <w:pPr>
        <w:pStyle w:val="Default"/>
        <w:rPr>
          <w:rFonts w:asciiTheme="minorHAnsi" w:hAnsiTheme="minorHAnsi"/>
        </w:rPr>
      </w:pPr>
    </w:p>
    <w:p w:rsidR="00E52C54" w:rsidRPr="004F2E2B" w:rsidRDefault="00E52C54" w:rsidP="00E52C54">
      <w:pPr>
        <w:jc w:val="both"/>
        <w:rPr>
          <w:rFonts w:asciiTheme="minorHAnsi" w:hAnsiTheme="minorHAnsi" w:cs="Arial"/>
          <w:b/>
          <w:u w:val="single"/>
        </w:rPr>
      </w:pPr>
      <w:r w:rsidRPr="004F2E2B">
        <w:rPr>
          <w:rFonts w:asciiTheme="minorHAnsi" w:hAnsiTheme="minorHAnsi" w:cs="Arial"/>
          <w:b/>
          <w:u w:val="single"/>
        </w:rPr>
        <w:t>Pytanie  3.</w:t>
      </w:r>
    </w:p>
    <w:p w:rsidR="004D73C3" w:rsidRPr="00BB3D92" w:rsidRDefault="004D73C3" w:rsidP="004D73C3">
      <w:pPr>
        <w:rPr>
          <w:b/>
        </w:rPr>
      </w:pPr>
      <w:proofErr w:type="spellStart"/>
      <w:r w:rsidRPr="00BB3D92">
        <w:rPr>
          <w:b/>
        </w:rPr>
        <w:t>Pkt</w:t>
      </w:r>
      <w:proofErr w:type="spellEnd"/>
      <w:r w:rsidRPr="00BB3D92">
        <w:rPr>
          <w:b/>
        </w:rPr>
        <w:t xml:space="preserve"> 3.11. Zał. 1A do SIWZ – Czy Zamawiający dopuszcza możliwość zaoferowania pojazdu z masztem oświetleniowym LED nie posiadającym kamery? W odpowiedzi na zadane pytania żaden z renomowanych producentów tego typu urządzeń nie potwierdził jego dostępności i dostawy w czasie umożliwiającym realizację pojazdu w terminach wymaganych przez Zamawiającego. Proponujemy tradycyjne, powszechnie stosowane w tego typu pojazdach rozwiązanie – możliwość zamontowania kamery cofania z tyłu pojazdu ( nad żaluzją przedziału autopompy) z ekranem zamontowanym w kabinie przekazującym obraz.</w:t>
      </w:r>
    </w:p>
    <w:p w:rsidR="00793A6F" w:rsidRPr="002D1B71" w:rsidRDefault="00793A6F" w:rsidP="00E52C54">
      <w:pPr>
        <w:pStyle w:val="Default"/>
        <w:rPr>
          <w:rFonts w:ascii="Times New Roman" w:eastAsia="Arial Unicode MS" w:hAnsi="Times New Roman" w:cs="Times New Roman"/>
          <w:bCs/>
          <w:color w:val="auto"/>
          <w:lang w:eastAsia="pl-PL"/>
        </w:rPr>
      </w:pPr>
      <w:r w:rsidRPr="002D1B71">
        <w:rPr>
          <w:rFonts w:ascii="Times New Roman" w:eastAsia="Arial Unicode MS" w:hAnsi="Times New Roman" w:cs="Times New Roman"/>
          <w:bCs/>
          <w:color w:val="auto"/>
          <w:lang w:eastAsia="pl-PL"/>
        </w:rPr>
        <w:t xml:space="preserve">Odpowiedź: </w:t>
      </w:r>
    </w:p>
    <w:p w:rsidR="00793A6F" w:rsidRPr="00BB3D92" w:rsidRDefault="004D73C3" w:rsidP="00962C04">
      <w:pPr>
        <w:pStyle w:val="Default"/>
        <w:rPr>
          <w:rFonts w:ascii="Times New Roman" w:eastAsia="Arial Unicode MS" w:hAnsi="Times New Roman" w:cs="Times New Roman"/>
          <w:bCs/>
          <w:color w:val="auto"/>
          <w:lang w:eastAsia="pl-PL"/>
        </w:rPr>
      </w:pPr>
      <w:r w:rsidRPr="00BB3D92">
        <w:rPr>
          <w:rFonts w:ascii="Times New Roman" w:eastAsia="Arial Unicode MS" w:hAnsi="Times New Roman" w:cs="Times New Roman"/>
          <w:bCs/>
          <w:color w:val="auto"/>
          <w:lang w:eastAsia="pl-PL"/>
        </w:rPr>
        <w:t xml:space="preserve">Nie. </w:t>
      </w:r>
      <w:r w:rsidR="00BB3D92" w:rsidRPr="00BB3D92">
        <w:rPr>
          <w:rFonts w:ascii="Times New Roman" w:hAnsi="Times New Roman" w:cs="Times New Roman"/>
        </w:rPr>
        <w:t>Zamawiający jednoznacznie określił swoje wymagania w tym zakresie w SIWZ i nie wprowadza w tym zakresie istotnych zmian.</w:t>
      </w:r>
    </w:p>
    <w:p w:rsidR="00793A6F" w:rsidRDefault="00793A6F" w:rsidP="00E52C54">
      <w:pPr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p w:rsidR="00793A6F" w:rsidRPr="00793A6F" w:rsidRDefault="00793A6F" w:rsidP="00E52C54">
      <w:pPr>
        <w:autoSpaceDE w:val="0"/>
        <w:autoSpaceDN w:val="0"/>
        <w:adjustRightInd w:val="0"/>
        <w:jc w:val="both"/>
        <w:rPr>
          <w:rFonts w:asciiTheme="minorHAnsi" w:hAnsiTheme="minorHAnsi"/>
          <w:b/>
          <w:u w:val="single"/>
        </w:rPr>
      </w:pPr>
      <w:r w:rsidRPr="00793A6F">
        <w:rPr>
          <w:rFonts w:asciiTheme="minorHAnsi" w:hAnsiTheme="minorHAnsi"/>
          <w:b/>
          <w:u w:val="single"/>
        </w:rPr>
        <w:t>Pytanie 4.</w:t>
      </w:r>
    </w:p>
    <w:p w:rsidR="00BB3D92" w:rsidRDefault="00BB3D92" w:rsidP="00BB3D92">
      <w:proofErr w:type="spellStart"/>
      <w:r>
        <w:t>Pkt</w:t>
      </w:r>
      <w:proofErr w:type="spellEnd"/>
      <w:r>
        <w:t xml:space="preserve"> 3.14. Zał. 1A do SIWZ – Czy Zamawiający dopuszcza możliwość zaoferowania pojazdu wyposażonego w agregat wysokociśnieniowy o wymaganej wydajności?</w:t>
      </w:r>
    </w:p>
    <w:p w:rsidR="00402F69" w:rsidRDefault="00FE3AA2" w:rsidP="00E52C54">
      <w:pPr>
        <w:autoSpaceDE w:val="0"/>
        <w:autoSpaceDN w:val="0"/>
        <w:adjustRightInd w:val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Odpowiedź:</w:t>
      </w:r>
    </w:p>
    <w:p w:rsidR="00FE3AA2" w:rsidRDefault="00BB3D92" w:rsidP="00E52C54">
      <w:pPr>
        <w:autoSpaceDE w:val="0"/>
        <w:autoSpaceDN w:val="0"/>
        <w:adjustRightInd w:val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TAK.</w:t>
      </w:r>
    </w:p>
    <w:p w:rsidR="00365E1B" w:rsidRDefault="00365E1B" w:rsidP="00E52C54">
      <w:pPr>
        <w:autoSpaceDE w:val="0"/>
        <w:autoSpaceDN w:val="0"/>
        <w:adjustRightInd w:val="0"/>
        <w:jc w:val="both"/>
        <w:rPr>
          <w:rFonts w:asciiTheme="minorHAnsi" w:hAnsiTheme="minorHAnsi"/>
        </w:rPr>
      </w:pPr>
    </w:p>
    <w:p w:rsidR="00BB3D92" w:rsidRDefault="00BB3D92" w:rsidP="00E52C54">
      <w:pPr>
        <w:autoSpaceDE w:val="0"/>
        <w:autoSpaceDN w:val="0"/>
        <w:adjustRightInd w:val="0"/>
        <w:jc w:val="both"/>
        <w:rPr>
          <w:rFonts w:asciiTheme="minorHAnsi" w:hAnsiTheme="minorHAnsi"/>
        </w:rPr>
      </w:pPr>
    </w:p>
    <w:p w:rsidR="00BB3D92" w:rsidRDefault="00BB3D92" w:rsidP="00E52C54">
      <w:pPr>
        <w:autoSpaceDE w:val="0"/>
        <w:autoSpaceDN w:val="0"/>
        <w:adjustRightInd w:val="0"/>
        <w:jc w:val="both"/>
        <w:rPr>
          <w:rFonts w:asciiTheme="minorHAnsi" w:hAnsiTheme="minorHAnsi"/>
        </w:rPr>
      </w:pPr>
    </w:p>
    <w:p w:rsidR="00BB3D92" w:rsidRDefault="00BB3D92" w:rsidP="00E52C54">
      <w:pPr>
        <w:autoSpaceDE w:val="0"/>
        <w:autoSpaceDN w:val="0"/>
        <w:adjustRightInd w:val="0"/>
        <w:jc w:val="both"/>
        <w:rPr>
          <w:rFonts w:asciiTheme="minorHAnsi" w:hAnsiTheme="minorHAnsi"/>
        </w:rPr>
      </w:pPr>
    </w:p>
    <w:p w:rsidR="00BB3D92" w:rsidRDefault="00BB3D92" w:rsidP="00E52C54">
      <w:pPr>
        <w:autoSpaceDE w:val="0"/>
        <w:autoSpaceDN w:val="0"/>
        <w:adjustRightInd w:val="0"/>
        <w:jc w:val="both"/>
        <w:rPr>
          <w:rFonts w:asciiTheme="minorHAnsi" w:hAnsiTheme="minorHAnsi"/>
        </w:rPr>
      </w:pPr>
    </w:p>
    <w:p w:rsidR="00BB3D92" w:rsidRPr="00402F69" w:rsidRDefault="00BB3D92" w:rsidP="00E52C54">
      <w:pPr>
        <w:autoSpaceDE w:val="0"/>
        <w:autoSpaceDN w:val="0"/>
        <w:adjustRightInd w:val="0"/>
        <w:jc w:val="both"/>
        <w:rPr>
          <w:rFonts w:asciiTheme="minorHAnsi" w:hAnsiTheme="minorHAnsi"/>
        </w:rPr>
      </w:pPr>
    </w:p>
    <w:p w:rsidR="00E52C54" w:rsidRPr="004F2E2B" w:rsidRDefault="00E52C54" w:rsidP="008E3CE8">
      <w:pPr>
        <w:pStyle w:val="Default"/>
        <w:rPr>
          <w:rFonts w:asciiTheme="minorHAnsi" w:hAnsiTheme="minorHAnsi"/>
        </w:rPr>
      </w:pPr>
    </w:p>
    <w:p w:rsidR="00E52C54" w:rsidRPr="004F2E2B" w:rsidRDefault="00615CE0" w:rsidP="00E52C54">
      <w:pPr>
        <w:pStyle w:val="Default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lastRenderedPageBreak/>
        <w:t>Pytanie  5</w:t>
      </w:r>
      <w:r w:rsidR="00E52C54" w:rsidRPr="004F2E2B">
        <w:rPr>
          <w:rFonts w:asciiTheme="minorHAnsi" w:hAnsiTheme="minorHAnsi"/>
          <w:b/>
          <w:u w:val="single"/>
        </w:rPr>
        <w:t>.</w:t>
      </w:r>
    </w:p>
    <w:p w:rsidR="00BB3D92" w:rsidRPr="00BB3D92" w:rsidRDefault="00BB3D92" w:rsidP="00BB3D92">
      <w:pPr>
        <w:rPr>
          <w:b/>
        </w:rPr>
      </w:pPr>
      <w:proofErr w:type="spellStart"/>
      <w:r w:rsidRPr="00BB3D92">
        <w:rPr>
          <w:b/>
        </w:rPr>
        <w:t>Pkt</w:t>
      </w:r>
      <w:proofErr w:type="spellEnd"/>
      <w:r w:rsidRPr="00BB3D92">
        <w:rPr>
          <w:b/>
        </w:rPr>
        <w:t xml:space="preserve"> 3.18. Zał. 1A do SIWZ – Czy Zamawiający dopuszcza możliwość zaoferowania pojazdu z działkiem DWP24 zamontowanym na dachu zabudowy pożarniczej bez możliwości sterowania z kabiny? W odpowiedzi na zadane pytania żaden z renomowanych producentów tego typu urządzeń nie potwierdził jego dostępności i dostawy w czasie umożliwiającym realizację pojazdu w terminach wymaganych przez Zamawiającego. Proponujemy montaż dodatkowego działka sterowanego z kabiny pojazdu ale zamontowanego ma przednim zderzaku pojazdu.</w:t>
      </w:r>
    </w:p>
    <w:p w:rsidR="009E3D54" w:rsidRPr="00724224" w:rsidRDefault="00724224" w:rsidP="00E52C54">
      <w:pPr>
        <w:pStyle w:val="Default"/>
        <w:rPr>
          <w:rFonts w:ascii="Times New Roman" w:hAnsi="Times New Roman" w:cs="Times New Roman"/>
        </w:rPr>
      </w:pPr>
      <w:r w:rsidRPr="00724224">
        <w:rPr>
          <w:rFonts w:ascii="Times New Roman" w:hAnsi="Times New Roman" w:cs="Times New Roman"/>
        </w:rPr>
        <w:t>Odpowiedź:</w:t>
      </w:r>
    </w:p>
    <w:p w:rsidR="00724224" w:rsidRPr="00724224" w:rsidRDefault="00C06CB0" w:rsidP="00E52C54">
      <w:pPr>
        <w:pStyle w:val="Default"/>
        <w:rPr>
          <w:rFonts w:ascii="Times New Roman" w:hAnsi="Times New Roman" w:cs="Times New Roman"/>
          <w:b/>
        </w:rPr>
      </w:pPr>
      <w:r w:rsidRPr="00422B99">
        <w:rPr>
          <w:rFonts w:ascii="Times New Roman" w:hAnsi="Times New Roman" w:cs="Times New Roman"/>
        </w:rPr>
        <w:t xml:space="preserve">Zamawiający </w:t>
      </w:r>
      <w:r>
        <w:rPr>
          <w:rFonts w:ascii="Times New Roman" w:hAnsi="Times New Roman" w:cs="Times New Roman"/>
        </w:rPr>
        <w:t xml:space="preserve">zmieniła zapis </w:t>
      </w:r>
      <w:proofErr w:type="spellStart"/>
      <w:r>
        <w:rPr>
          <w:rFonts w:ascii="Times New Roman" w:hAnsi="Times New Roman" w:cs="Times New Roman"/>
        </w:rPr>
        <w:t>pkt</w:t>
      </w:r>
      <w:proofErr w:type="spellEnd"/>
      <w:r>
        <w:rPr>
          <w:rFonts w:ascii="Times New Roman" w:hAnsi="Times New Roman" w:cs="Times New Roman"/>
        </w:rPr>
        <w:t xml:space="preserve"> 3.18</w:t>
      </w:r>
      <w:r w:rsidRPr="00422B99">
        <w:rPr>
          <w:rFonts w:ascii="Times New Roman" w:hAnsi="Times New Roman" w:cs="Times New Roman"/>
        </w:rPr>
        <w:t xml:space="preserve">., który otrzymał brzmienie: </w:t>
      </w:r>
      <w:r w:rsidRPr="00C06CB0">
        <w:rPr>
          <w:rFonts w:ascii="Times New Roman" w:hAnsi="Times New Roman" w:cs="Times New Roman"/>
        </w:rPr>
        <w:t>„Działko wodno-pianowe min. DWP 24 o regulowanej wydajności, umieszczone na dachu zabudowy pojazdu – sterowane manualnie oraz działko wodne zamontowane na przednim zderzaku pojazdu sterowane z kabiny samochodu</w:t>
      </w:r>
      <w:r>
        <w:rPr>
          <w:rFonts w:ascii="Times New Roman" w:hAnsi="Times New Roman" w:cs="Times New Roman"/>
        </w:rPr>
        <w:t>”.</w:t>
      </w:r>
    </w:p>
    <w:p w:rsidR="004F2E2B" w:rsidRPr="004F2E2B" w:rsidRDefault="004F2E2B" w:rsidP="008E3CE8">
      <w:pPr>
        <w:pStyle w:val="Default"/>
        <w:rPr>
          <w:rFonts w:asciiTheme="minorHAnsi" w:hAnsiTheme="minorHAnsi"/>
        </w:rPr>
      </w:pPr>
    </w:p>
    <w:p w:rsidR="00F1557F" w:rsidRPr="004F2E2B" w:rsidRDefault="006616F6" w:rsidP="00F1557F">
      <w:pPr>
        <w:pStyle w:val="Default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Pytanie  6</w:t>
      </w:r>
      <w:r w:rsidR="00F1557F" w:rsidRPr="004F2E2B">
        <w:rPr>
          <w:rFonts w:asciiTheme="minorHAnsi" w:hAnsiTheme="minorHAnsi"/>
          <w:b/>
          <w:u w:val="single"/>
        </w:rPr>
        <w:t>.</w:t>
      </w:r>
    </w:p>
    <w:p w:rsidR="00DB4165" w:rsidRPr="00C06CB0" w:rsidRDefault="00C06CB0" w:rsidP="00F1557F">
      <w:pPr>
        <w:pStyle w:val="Default"/>
        <w:rPr>
          <w:rFonts w:ascii="Times New Roman" w:hAnsi="Times New Roman" w:cs="Times New Roman"/>
          <w:b/>
          <w:bCs/>
        </w:rPr>
      </w:pPr>
      <w:proofErr w:type="spellStart"/>
      <w:r w:rsidRPr="00C06CB0">
        <w:rPr>
          <w:rFonts w:ascii="Times New Roman" w:hAnsi="Times New Roman" w:cs="Times New Roman"/>
          <w:b/>
        </w:rPr>
        <w:t>Pkt</w:t>
      </w:r>
      <w:proofErr w:type="spellEnd"/>
      <w:r w:rsidRPr="00C06CB0">
        <w:rPr>
          <w:rFonts w:ascii="Times New Roman" w:hAnsi="Times New Roman" w:cs="Times New Roman"/>
          <w:b/>
        </w:rPr>
        <w:t xml:space="preserve"> 9 Wyposażenia dodatkowego Zał. 1A do SIWZ. Prosimy o wskazanie dostawcy bądź producenta opisanego turbowentylatora gdyż znani nam dostawcy z którymi współpracujemy nie posiadają w ofercie tak opisanego wentylatora</w:t>
      </w:r>
      <w:r w:rsidR="006616F6" w:rsidRPr="00C06CB0">
        <w:rPr>
          <w:rFonts w:ascii="Times New Roman" w:hAnsi="Times New Roman" w:cs="Times New Roman"/>
          <w:b/>
          <w:bCs/>
        </w:rPr>
        <w:t>.</w:t>
      </w:r>
    </w:p>
    <w:p w:rsidR="00C06CB0" w:rsidRPr="00B0552E" w:rsidRDefault="006616F6" w:rsidP="00C06CB0">
      <w:pPr>
        <w:pStyle w:val="Default"/>
        <w:rPr>
          <w:rFonts w:ascii="Times New Roman" w:hAnsi="Times New Roman" w:cs="Times New Roman"/>
          <w:bCs/>
        </w:rPr>
      </w:pPr>
      <w:r w:rsidRPr="00B0552E">
        <w:rPr>
          <w:rFonts w:ascii="Times New Roman" w:hAnsi="Times New Roman" w:cs="Times New Roman"/>
          <w:bCs/>
        </w:rPr>
        <w:t xml:space="preserve">Odpowiedź: </w:t>
      </w:r>
    </w:p>
    <w:p w:rsidR="00C06CB0" w:rsidRDefault="00C06CB0" w:rsidP="00C06CB0">
      <w:pPr>
        <w:pStyle w:val="Default"/>
        <w:rPr>
          <w:rFonts w:ascii="Times New Roman" w:hAnsi="Times New Roman" w:cs="Times New Roman"/>
        </w:rPr>
      </w:pPr>
      <w:r w:rsidRPr="00C06CB0">
        <w:rPr>
          <w:rFonts w:ascii="Times New Roman" w:hAnsi="Times New Roman" w:cs="Times New Roman"/>
        </w:rPr>
        <w:t xml:space="preserve">Zamawiający nie może wskazać nazwy </w:t>
      </w:r>
      <w:r w:rsidR="00B0552E">
        <w:rPr>
          <w:rFonts w:ascii="Times New Roman" w:hAnsi="Times New Roman" w:cs="Times New Roman"/>
        </w:rPr>
        <w:t>dostawcy</w:t>
      </w:r>
      <w:r w:rsidR="00D27B39">
        <w:rPr>
          <w:rFonts w:ascii="Times New Roman" w:hAnsi="Times New Roman" w:cs="Times New Roman"/>
        </w:rPr>
        <w:t xml:space="preserve">, </w:t>
      </w:r>
      <w:r w:rsidR="00B0552E">
        <w:rPr>
          <w:rFonts w:ascii="Times New Roman" w:hAnsi="Times New Roman" w:cs="Times New Roman"/>
        </w:rPr>
        <w:t xml:space="preserve"> </w:t>
      </w:r>
      <w:r w:rsidRPr="00C06CB0">
        <w:rPr>
          <w:rFonts w:ascii="Times New Roman" w:hAnsi="Times New Roman" w:cs="Times New Roman"/>
        </w:rPr>
        <w:t>producenta</w:t>
      </w:r>
      <w:r>
        <w:rPr>
          <w:rFonts w:ascii="Times New Roman" w:hAnsi="Times New Roman" w:cs="Times New Roman"/>
        </w:rPr>
        <w:t>.</w:t>
      </w:r>
    </w:p>
    <w:p w:rsidR="00DB4165" w:rsidRDefault="00DB4165" w:rsidP="00F1557F">
      <w:pPr>
        <w:pStyle w:val="Default"/>
        <w:rPr>
          <w:rFonts w:asciiTheme="minorHAnsi" w:hAnsiTheme="minorHAnsi"/>
          <w:b/>
        </w:rPr>
      </w:pPr>
    </w:p>
    <w:p w:rsidR="0012525E" w:rsidRDefault="0012525E" w:rsidP="00F1557F">
      <w:pPr>
        <w:pStyle w:val="Default"/>
        <w:rPr>
          <w:rFonts w:asciiTheme="minorHAnsi" w:hAnsiTheme="minorHAnsi"/>
          <w:b/>
          <w:u w:val="single"/>
        </w:rPr>
      </w:pPr>
    </w:p>
    <w:p w:rsidR="00F1557F" w:rsidRPr="006B4966" w:rsidRDefault="006616F6" w:rsidP="00F1557F">
      <w:pPr>
        <w:pStyle w:val="Default"/>
        <w:rPr>
          <w:rFonts w:asciiTheme="minorHAnsi" w:hAnsiTheme="minorHAnsi"/>
          <w:b/>
          <w:color w:val="auto"/>
          <w:u w:val="single"/>
        </w:rPr>
      </w:pPr>
      <w:r w:rsidRPr="006B4966">
        <w:rPr>
          <w:rFonts w:asciiTheme="minorHAnsi" w:hAnsiTheme="minorHAnsi"/>
          <w:b/>
          <w:color w:val="auto"/>
          <w:u w:val="single"/>
        </w:rPr>
        <w:t>Pytanie  7</w:t>
      </w:r>
      <w:r w:rsidR="00F1557F" w:rsidRPr="006B4966">
        <w:rPr>
          <w:rFonts w:asciiTheme="minorHAnsi" w:hAnsiTheme="minorHAnsi"/>
          <w:b/>
          <w:color w:val="auto"/>
          <w:u w:val="single"/>
        </w:rPr>
        <w:t>.</w:t>
      </w:r>
    </w:p>
    <w:p w:rsidR="0095574C" w:rsidRPr="00B0552E" w:rsidRDefault="00B0552E" w:rsidP="00B0552E">
      <w:pPr>
        <w:autoSpaceDE w:val="0"/>
        <w:autoSpaceDN w:val="0"/>
        <w:adjustRightInd w:val="0"/>
        <w:jc w:val="both"/>
        <w:rPr>
          <w:b/>
        </w:rPr>
      </w:pPr>
      <w:r w:rsidRPr="00B0552E">
        <w:rPr>
          <w:b/>
        </w:rPr>
        <w:t>Prosimy o możliwość odbioru pojazdu z siedziby Wykonawcy. Informujemy, że poniesiemy koszty przetransportowania go do siedziby Zamawiającego przez przyszłego Użytkownika tj. Jednostkę OSP.</w:t>
      </w:r>
    </w:p>
    <w:p w:rsidR="00B0552E" w:rsidRDefault="00B0552E" w:rsidP="00B0552E">
      <w:pPr>
        <w:autoSpaceDE w:val="0"/>
        <w:autoSpaceDN w:val="0"/>
        <w:adjustRightInd w:val="0"/>
        <w:jc w:val="both"/>
      </w:pPr>
      <w:r>
        <w:t>Odpowiedź:</w:t>
      </w:r>
    </w:p>
    <w:p w:rsidR="00B0552E" w:rsidRPr="006B4966" w:rsidRDefault="00B0552E" w:rsidP="00B0552E">
      <w:pPr>
        <w:autoSpaceDE w:val="0"/>
        <w:autoSpaceDN w:val="0"/>
        <w:adjustRightInd w:val="0"/>
        <w:jc w:val="both"/>
      </w:pPr>
      <w:r>
        <w:t xml:space="preserve">Zamawiający wyraża zgodę na dokonanie odbioru </w:t>
      </w:r>
      <w:r w:rsidR="003B57A4">
        <w:t xml:space="preserve">techniczno-jakościowego </w:t>
      </w:r>
      <w:r>
        <w:t xml:space="preserve">samochodu </w:t>
      </w:r>
      <w:r w:rsidR="003B57A4">
        <w:t>w siedzibie</w:t>
      </w:r>
      <w:r>
        <w:t xml:space="preserve"> Wykonawcy. Natomiast Wykonawca zapewni dostawę przedmiotowego samochodu do siedziby Zamawiającego. </w:t>
      </w:r>
    </w:p>
    <w:sectPr w:rsidR="00B0552E" w:rsidRPr="006B4966" w:rsidSect="00E21619">
      <w:pgSz w:w="11906" w:h="16838"/>
      <w:pgMar w:top="709" w:right="1133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75B7" w:rsidRDefault="009F75B7" w:rsidP="00BA77DD">
      <w:r>
        <w:separator/>
      </w:r>
    </w:p>
  </w:endnote>
  <w:endnote w:type="continuationSeparator" w:id="0">
    <w:p w:rsidR="009F75B7" w:rsidRDefault="009F75B7" w:rsidP="00BA77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charset w:val="EE"/>
    <w:family w:val="roman"/>
    <w:pitch w:val="default"/>
    <w:sig w:usb0="00000005" w:usb1="00000000" w:usb2="00000000" w:usb3="00000000" w:csb0="0000000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75B7" w:rsidRDefault="009F75B7" w:rsidP="00BA77DD">
      <w:r>
        <w:separator/>
      </w:r>
    </w:p>
  </w:footnote>
  <w:footnote w:type="continuationSeparator" w:id="0">
    <w:p w:rsidR="009F75B7" w:rsidRDefault="009F75B7" w:rsidP="00BA77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2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237B72"/>
    <w:multiLevelType w:val="hybridMultilevel"/>
    <w:tmpl w:val="50E257D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9646B8D"/>
    <w:multiLevelType w:val="hybridMultilevel"/>
    <w:tmpl w:val="3BFE04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015B94"/>
    <w:multiLevelType w:val="hybridMultilevel"/>
    <w:tmpl w:val="67B8622A"/>
    <w:lvl w:ilvl="0" w:tplc="34AABFE0">
      <w:start w:val="13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cs="Times New Roman" w:hint="default"/>
      </w:rPr>
    </w:lvl>
  </w:abstractNum>
  <w:abstractNum w:abstractNumId="4">
    <w:nsid w:val="19EF1ABA"/>
    <w:multiLevelType w:val="multilevel"/>
    <w:tmpl w:val="2A8C8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B655F9"/>
    <w:multiLevelType w:val="hybridMultilevel"/>
    <w:tmpl w:val="2CBCB066"/>
    <w:lvl w:ilvl="0" w:tplc="CAA0DF9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2F9D"/>
    <w:rsid w:val="00044D22"/>
    <w:rsid w:val="000801B3"/>
    <w:rsid w:val="000A4481"/>
    <w:rsid w:val="00102F9D"/>
    <w:rsid w:val="0012525E"/>
    <w:rsid w:val="00150274"/>
    <w:rsid w:val="001775A2"/>
    <w:rsid w:val="001F0C12"/>
    <w:rsid w:val="002248D8"/>
    <w:rsid w:val="00266A57"/>
    <w:rsid w:val="00295081"/>
    <w:rsid w:val="002A4418"/>
    <w:rsid w:val="002D1B71"/>
    <w:rsid w:val="002D2CC5"/>
    <w:rsid w:val="002E2D63"/>
    <w:rsid w:val="003350DE"/>
    <w:rsid w:val="00365E1B"/>
    <w:rsid w:val="0037446B"/>
    <w:rsid w:val="003A5A2A"/>
    <w:rsid w:val="003B57A4"/>
    <w:rsid w:val="00402F69"/>
    <w:rsid w:val="0041795F"/>
    <w:rsid w:val="00422B99"/>
    <w:rsid w:val="00482D11"/>
    <w:rsid w:val="004877EB"/>
    <w:rsid w:val="004B6F44"/>
    <w:rsid w:val="004D73C3"/>
    <w:rsid w:val="004F2E2B"/>
    <w:rsid w:val="00531E43"/>
    <w:rsid w:val="005B3626"/>
    <w:rsid w:val="006025DA"/>
    <w:rsid w:val="00615CE0"/>
    <w:rsid w:val="00617E7B"/>
    <w:rsid w:val="00631A99"/>
    <w:rsid w:val="006616F6"/>
    <w:rsid w:val="006B4966"/>
    <w:rsid w:val="00724224"/>
    <w:rsid w:val="00786FEC"/>
    <w:rsid w:val="00793A6F"/>
    <w:rsid w:val="007D6686"/>
    <w:rsid w:val="007E1184"/>
    <w:rsid w:val="00812661"/>
    <w:rsid w:val="00852F37"/>
    <w:rsid w:val="008833B4"/>
    <w:rsid w:val="008E347A"/>
    <w:rsid w:val="008E3CE8"/>
    <w:rsid w:val="008F771A"/>
    <w:rsid w:val="00900CB2"/>
    <w:rsid w:val="0095574C"/>
    <w:rsid w:val="00960263"/>
    <w:rsid w:val="00962C04"/>
    <w:rsid w:val="009E3D54"/>
    <w:rsid w:val="009F75B7"/>
    <w:rsid w:val="00A5557B"/>
    <w:rsid w:val="00A856DD"/>
    <w:rsid w:val="00B0552E"/>
    <w:rsid w:val="00B272D4"/>
    <w:rsid w:val="00BA77DD"/>
    <w:rsid w:val="00BB3D92"/>
    <w:rsid w:val="00C051BB"/>
    <w:rsid w:val="00C06CB0"/>
    <w:rsid w:val="00C50D26"/>
    <w:rsid w:val="00C54571"/>
    <w:rsid w:val="00C669DF"/>
    <w:rsid w:val="00CB0D20"/>
    <w:rsid w:val="00CD5515"/>
    <w:rsid w:val="00CE6874"/>
    <w:rsid w:val="00D05A8B"/>
    <w:rsid w:val="00D07836"/>
    <w:rsid w:val="00D27B39"/>
    <w:rsid w:val="00D869C4"/>
    <w:rsid w:val="00DA7D98"/>
    <w:rsid w:val="00DB4165"/>
    <w:rsid w:val="00DC2721"/>
    <w:rsid w:val="00DE58D2"/>
    <w:rsid w:val="00E50C9B"/>
    <w:rsid w:val="00E52C54"/>
    <w:rsid w:val="00F12343"/>
    <w:rsid w:val="00F1557F"/>
    <w:rsid w:val="00F25C4F"/>
    <w:rsid w:val="00F451F1"/>
    <w:rsid w:val="00F71986"/>
    <w:rsid w:val="00FB062C"/>
    <w:rsid w:val="00FC0104"/>
    <w:rsid w:val="00FE3AA2"/>
    <w:rsid w:val="00FE55B2"/>
    <w:rsid w:val="00FF0F4D"/>
    <w:rsid w:val="00FF3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2F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C06CB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xl114">
    <w:name w:val="xl114"/>
    <w:basedOn w:val="Normalny"/>
    <w:rsid w:val="00102F9D"/>
    <w:pPr>
      <w:spacing w:before="100" w:beforeAutospacing="1" w:after="100" w:afterAutospacing="1"/>
    </w:pPr>
    <w:rPr>
      <w:rFonts w:eastAsia="Arial Unicode MS"/>
      <w:b/>
      <w:bCs/>
      <w:color w:val="FF0000"/>
    </w:rPr>
  </w:style>
  <w:style w:type="paragraph" w:styleId="Nagwek">
    <w:name w:val="header"/>
    <w:basedOn w:val="Normalny"/>
    <w:link w:val="NagwekZnak"/>
    <w:rsid w:val="00102F9D"/>
    <w:pPr>
      <w:tabs>
        <w:tab w:val="center" w:pos="4536"/>
        <w:tab w:val="right" w:pos="9072"/>
      </w:tabs>
      <w:spacing w:line="320" w:lineRule="exact"/>
      <w:jc w:val="both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rsid w:val="00102F9D"/>
    <w:rPr>
      <w:rFonts w:ascii="Arial" w:eastAsia="Times New Roman" w:hAnsi="Arial" w:cs="Times New Roman"/>
      <w:szCs w:val="24"/>
      <w:lang w:eastAsia="pl-PL"/>
    </w:rPr>
  </w:style>
  <w:style w:type="character" w:styleId="Hipercze">
    <w:name w:val="Hyperlink"/>
    <w:basedOn w:val="Domylnaczcionkaakapitu"/>
    <w:rsid w:val="00102F9D"/>
    <w:rPr>
      <w:color w:val="0000FF"/>
      <w:u w:val="single"/>
    </w:rPr>
  </w:style>
  <w:style w:type="paragraph" w:customStyle="1" w:styleId="Zwykytekst1">
    <w:name w:val="Zwykły tekst1"/>
    <w:basedOn w:val="Normalny"/>
    <w:rsid w:val="00102F9D"/>
    <w:pPr>
      <w:suppressAutoHyphens/>
    </w:pPr>
    <w:rPr>
      <w:rFonts w:ascii="Courier New" w:hAnsi="Courier New"/>
      <w:sz w:val="20"/>
      <w:szCs w:val="20"/>
      <w:lang w:eastAsia="ar-SA"/>
    </w:rPr>
  </w:style>
  <w:style w:type="paragraph" w:customStyle="1" w:styleId="Default">
    <w:name w:val="Default"/>
    <w:rsid w:val="008E3CE8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A77D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A77D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A77DD"/>
    <w:rPr>
      <w:vertAlign w:val="superscript"/>
    </w:rPr>
  </w:style>
  <w:style w:type="paragraph" w:customStyle="1" w:styleId="Zwykytekst2">
    <w:name w:val="Zwykły tekst2"/>
    <w:basedOn w:val="Normalny"/>
    <w:rsid w:val="00044D22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DB4165"/>
    <w:pPr>
      <w:ind w:left="720"/>
      <w:contextualSpacing/>
    </w:pPr>
  </w:style>
  <w:style w:type="paragraph" w:customStyle="1" w:styleId="center">
    <w:name w:val="center"/>
    <w:rsid w:val="0041795F"/>
    <w:pPr>
      <w:spacing w:after="0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41795F"/>
    <w:rPr>
      <w:b/>
    </w:rPr>
  </w:style>
  <w:style w:type="paragraph" w:customStyle="1" w:styleId="Standard">
    <w:name w:val="Standard"/>
    <w:rsid w:val="00150274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unhideWhenUsed/>
    <w:rsid w:val="005B3626"/>
    <w:pPr>
      <w:ind w:left="283" w:hanging="283"/>
    </w:pPr>
    <w:rPr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C06CB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2F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xl114">
    <w:name w:val="xl114"/>
    <w:basedOn w:val="Normalny"/>
    <w:rsid w:val="00102F9D"/>
    <w:pPr>
      <w:spacing w:before="100" w:beforeAutospacing="1" w:after="100" w:afterAutospacing="1"/>
    </w:pPr>
    <w:rPr>
      <w:rFonts w:eastAsia="Arial Unicode MS"/>
      <w:b/>
      <w:bCs/>
      <w:color w:val="FF0000"/>
    </w:rPr>
  </w:style>
  <w:style w:type="paragraph" w:styleId="Nagwek">
    <w:name w:val="header"/>
    <w:basedOn w:val="Normalny"/>
    <w:link w:val="NagwekZnak"/>
    <w:rsid w:val="00102F9D"/>
    <w:pPr>
      <w:tabs>
        <w:tab w:val="center" w:pos="4536"/>
        <w:tab w:val="right" w:pos="9072"/>
      </w:tabs>
      <w:spacing w:line="320" w:lineRule="exact"/>
      <w:jc w:val="both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rsid w:val="00102F9D"/>
    <w:rPr>
      <w:rFonts w:ascii="Arial" w:eastAsia="Times New Roman" w:hAnsi="Arial" w:cs="Times New Roman"/>
      <w:szCs w:val="24"/>
      <w:lang w:eastAsia="pl-PL"/>
    </w:rPr>
  </w:style>
  <w:style w:type="character" w:styleId="Hipercze">
    <w:name w:val="Hyperlink"/>
    <w:basedOn w:val="Domylnaczcionkaakapitu"/>
    <w:rsid w:val="00102F9D"/>
    <w:rPr>
      <w:color w:val="0000FF"/>
      <w:u w:val="single"/>
    </w:rPr>
  </w:style>
  <w:style w:type="paragraph" w:customStyle="1" w:styleId="Zwykytekst1">
    <w:name w:val="Zwykły tekst1"/>
    <w:basedOn w:val="Normalny"/>
    <w:rsid w:val="00102F9D"/>
    <w:pPr>
      <w:suppressAutoHyphens/>
    </w:pPr>
    <w:rPr>
      <w:rFonts w:ascii="Courier New" w:hAnsi="Courier New"/>
      <w:sz w:val="20"/>
      <w:szCs w:val="20"/>
      <w:lang w:eastAsia="ar-SA"/>
    </w:rPr>
  </w:style>
  <w:style w:type="paragraph" w:customStyle="1" w:styleId="Default">
    <w:name w:val="Default"/>
    <w:rsid w:val="008E3CE8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A77D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A77D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A77DD"/>
    <w:rPr>
      <w:vertAlign w:val="superscript"/>
    </w:rPr>
  </w:style>
  <w:style w:type="paragraph" w:customStyle="1" w:styleId="Zwykytekst2">
    <w:name w:val="Zwykły tekst2"/>
    <w:basedOn w:val="Normalny"/>
    <w:rsid w:val="00044D22"/>
    <w:pPr>
      <w:suppressAutoHyphens/>
    </w:pPr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8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22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21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23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986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399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747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6244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038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59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7FFDB0-F852-45C1-9D66-95F401B8B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485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Nawrot</dc:creator>
  <cp:lastModifiedBy>Stefańska Małgorzata</cp:lastModifiedBy>
  <cp:revision>9</cp:revision>
  <cp:lastPrinted>2015-05-26T10:11:00Z</cp:lastPrinted>
  <dcterms:created xsi:type="dcterms:W3CDTF">2015-10-05T10:49:00Z</dcterms:created>
  <dcterms:modified xsi:type="dcterms:W3CDTF">2015-10-05T12:04:00Z</dcterms:modified>
</cp:coreProperties>
</file>