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4A7" w:rsidRPr="007634A7" w:rsidRDefault="007634A7" w:rsidP="007634A7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Strzałkowo: Przebudowa boiska sportowego przy Szkole Podstawowej w Strzałkowie</w:t>
      </w:r>
      <w:r w:rsidRPr="007634A7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7634A7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98847 - 2014; data zamieszczenia: 08.05.2014</w:t>
      </w:r>
      <w:r w:rsidRPr="007634A7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roboty budowlane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7634A7" w:rsidRPr="007634A7" w:rsidRDefault="007634A7" w:rsidP="007634A7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Wójt Gminy Strzałkowo , Al. Prymasa Wyszyńskiego 6, 62-420 Strzałkowo, woj. wielkopolskie, tel. 0-63 275 06 19, faks 0-63 275 02 62.</w:t>
      </w:r>
    </w:p>
    <w:p w:rsidR="007634A7" w:rsidRPr="007634A7" w:rsidRDefault="007634A7" w:rsidP="007634A7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 zamawiającego: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www.strzalkowo.pl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Administracja samorządowa.</w:t>
      </w:r>
    </w:p>
    <w:p w:rsidR="007634A7" w:rsidRPr="007634A7" w:rsidRDefault="007634A7" w:rsidP="007634A7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Przebudowa boiska sportowego przy Szkole Podstawowej w Strzałkowie.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roboty budowlane.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Przedmiotem zamówienia jest Przebudowa boiska sportowego przy Szkole Podstawowej w Strzałkowie Zamówienie obejmuje: Przebudowę boiska sportowego na placu szkolnym na jednorodną wykonaną z kostki brukowej betonowej z jednoczesnym przygotowaniem odpowiedniej podbudowy i nowym odwodnieniem liniowym. Podstawowe parametry techniczne: - powierzchnia placu utwardzona kostką brukową wynosi 2950m2, - odwodnienie liniowe o łącznej długości 140,0m2. W ramach inwestycji planuje się wykonać nową nawierzchnię i odpowiednią podbudowę wg następujących parametrów: - nawierzchnia z kostki brukowej betonowej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bezspoinowej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gr. 6 cm, - podsypka cementowo- piaskowa średniej gr. 5 cm, - istniejąca podbudowa w części utwardzonej asfaltem, - nowa podbudowa tłuczniowa w części poza asfaltem, zagęszczona do Is=100, - podbudowa odpowiednio wyprofilowana ze spadkiem poprzecznym 1%. Na placu planuje się zróżnicować kolorystykę nawierzchni oznaczając odpowiednio bieżnię do biegu na 60m, 600m i 1000m (kolor czerwony) oraz skrzyżowanie ulic (kolor granatowy). Pozostały teren placu 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lastRenderedPageBreak/>
        <w:t>utwardzony kostką w kolorze szarym. Na kostce należy namalować linie rozgraniczające w kolorze białym i żółtym. W ramach wykonania nawierzchni należy zlikwidować wszystkie odwodnienia punktowe i wykonać nowe odwodnienie liniowe, systemowe, z koryt prefabrykowanych nakrytych kratami żeliwnymi. Kanały należy podłączyć do istniejącej kanalizacji deszczowej. W ramach wymiany nawierzchni należy wykonać regulację wysokościową istniejących studzienek ściekowych oraz niezbędne roboty rozbiórkowe obejmujące: - rozbiórkę istniejących nawierzchni z kostki brukowej i płytek betonowych, - frezowanie części asfaltu w celu odpowiedniego wyprofilowania podłoża, - demontaż kratek ściekowych. Dokumenty umożliwiające jednoznaczne określenie rodzaju i zakresu robót budowlanych oraz uwarunkowań i dokładnej lokalizacji ich wykonania stanowią załączniki do SIWZ..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II.1.6) Wspólny Słownik Zamówień (CPV):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45.21.22.21-8, 45.11.12.00-0, 45.23.24.51-8.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częściowej: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II.1.8) Czy dopuszcza się złożenie oferty wariantowej: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7634A7" w:rsidRPr="007634A7" w:rsidRDefault="007634A7" w:rsidP="007634A7">
      <w:pPr>
        <w:spacing w:line="400" w:lineRule="atLeast"/>
        <w:ind w:left="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Zakończenie: 20.08.2014.</w:t>
      </w:r>
    </w:p>
    <w:p w:rsidR="007634A7" w:rsidRPr="007634A7" w:rsidRDefault="007634A7" w:rsidP="007634A7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III.1) WADIUM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Informacja na temat wadium: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Zamawiający nie wymaga wniesienia wadium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7634A7" w:rsidRPr="007634A7" w:rsidRDefault="007634A7" w:rsidP="007634A7">
      <w:pPr>
        <w:numPr>
          <w:ilvl w:val="0"/>
          <w:numId w:val="2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7634A7" w:rsidRPr="007634A7" w:rsidRDefault="007634A7" w:rsidP="007634A7">
      <w:p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7634A7" w:rsidRPr="007634A7" w:rsidRDefault="007634A7" w:rsidP="007634A7">
      <w:pPr>
        <w:numPr>
          <w:ilvl w:val="1"/>
          <w:numId w:val="2"/>
        </w:numPr>
        <w:spacing w:line="400" w:lineRule="atLeast"/>
        <w:ind w:left="11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O udzielenie zamówienia mogą ubiegać się Wykonawcy spełniający warunki zawarte w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1 ustawy. Zamawiający nie precyzuje w tym zakresie żadnych szczegółowych wymagań, których spełnianie Wykonawca zobowiązany jest wykazać. Ocena spełniania ww. warunku udziału w postępowaniu dokonana w oparciu o oświadczenie o spełnianiu warunków udziału w postępowaniu zgodnie z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1</w:t>
      </w:r>
    </w:p>
    <w:p w:rsidR="007634A7" w:rsidRPr="007634A7" w:rsidRDefault="007634A7" w:rsidP="007634A7">
      <w:pPr>
        <w:numPr>
          <w:ilvl w:val="0"/>
          <w:numId w:val="2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III.3.2) Wiedza i doświadczenie</w:t>
      </w:r>
    </w:p>
    <w:p w:rsidR="007634A7" w:rsidRPr="007634A7" w:rsidRDefault="007634A7" w:rsidP="007634A7">
      <w:p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7634A7" w:rsidRPr="007634A7" w:rsidRDefault="007634A7" w:rsidP="007634A7">
      <w:pPr>
        <w:numPr>
          <w:ilvl w:val="1"/>
          <w:numId w:val="2"/>
        </w:numPr>
        <w:spacing w:line="400" w:lineRule="atLeast"/>
        <w:ind w:left="11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 udzielenie zamówienia mogą ubiegać się Wykonawcy spełniający warunki zawarte w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2 ustawy oraz szczegółowe warunki udziału w postępowaniu, tj.: Wykonawca ubiegający się o udzielenie zamówienia publicznego musi wykazać, że wykonał w okresie ostatnich pięciu lat przed upływem terminu składania oferty, a jeżeli okres prowadzenia działalności jest krótszy- w tym okresie, co najmniej jedną robotę budowlaną odpowiadającą swoim rodzajem robotom budowlanym stanowiącym przedmiot zamówienia, z podaniem jej wartości oraz daty i miejsca wykonania oraz załączy dowody, określające, czy roboty te zostały wykonane w sposób należyty oraz wskazujących, czy zostały wykonane zgodnie z zasadami sztuki budowlanej i prawidłowo ukończone. Przez jedną robotę budowlaną odpowiadającą swoim rodzajem przedmiotowi zamówienia należy rozumieć roboty budowlane o podobnym charakterze i zakresie oraz wartości nie mniejszej niż 200 000,00zł każda. Ocena spełniania warunku udziału w postępowaniu zostanie dokonana przez Zamawiającego, w oparciu o informacje zawarte w: a) oświadczeniu o spełnianiu warunków udziału w postępowaniu, b) w wykazie wykonanych robót budowlanych oraz w dowodach określających, czy roboty te zostały wykonane w sposób należyty oraz wskazujących, czy zostały wykonane zgodnie z zasadami sztuki budowlanej i prawidłowo ukończone</w:t>
      </w:r>
    </w:p>
    <w:p w:rsidR="007634A7" w:rsidRPr="007634A7" w:rsidRDefault="007634A7" w:rsidP="007634A7">
      <w:pPr>
        <w:numPr>
          <w:ilvl w:val="0"/>
          <w:numId w:val="2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III.3.3) Potencjał techniczny</w:t>
      </w:r>
    </w:p>
    <w:p w:rsidR="007634A7" w:rsidRPr="007634A7" w:rsidRDefault="007634A7" w:rsidP="007634A7">
      <w:p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7634A7" w:rsidRPr="007634A7" w:rsidRDefault="007634A7" w:rsidP="007634A7">
      <w:pPr>
        <w:numPr>
          <w:ilvl w:val="1"/>
          <w:numId w:val="2"/>
        </w:numPr>
        <w:spacing w:line="400" w:lineRule="atLeast"/>
        <w:ind w:left="11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O udzielenie zamówienia mogą się ubiegać Wykonawcy spełniający warunki zawarte w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3 ustawy. Zamawiający nie precyzuje w tym zakresie żadnych szczegółowych wymagań, których spełnienie Wykonawca zobowiązany jest udokumentować. Ocena spełniania warunku udziału w postępowaniu zostanie dokonana w oparciu o oświadczenie o spełnianiu warunków udziału w postępowaniu zgodnie z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3</w:t>
      </w:r>
    </w:p>
    <w:p w:rsidR="007634A7" w:rsidRPr="007634A7" w:rsidRDefault="007634A7" w:rsidP="007634A7">
      <w:pPr>
        <w:numPr>
          <w:ilvl w:val="0"/>
          <w:numId w:val="2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III.3.4) Osoby zdolne do wykonania zamówienia</w:t>
      </w:r>
    </w:p>
    <w:p w:rsidR="007634A7" w:rsidRPr="007634A7" w:rsidRDefault="007634A7" w:rsidP="007634A7">
      <w:p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7634A7" w:rsidRPr="007634A7" w:rsidRDefault="007634A7" w:rsidP="007634A7">
      <w:pPr>
        <w:numPr>
          <w:ilvl w:val="1"/>
          <w:numId w:val="2"/>
        </w:numPr>
        <w:spacing w:line="400" w:lineRule="atLeast"/>
        <w:ind w:left="11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O udzielenie zamówienia mogą ubiegać się Wykonawcy spełniający warunki zawarte w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3 ustawy oraz spełniający szczegółowe warunki udziału w postępowaniu, tj.: ZP.271.1.7.2014. a) Wykonawca ubiegający się o udzielenie zamówienia publicznego musi wykazać, że w wykonywaniu zamówienia uczestniczyć będą osoby posiadające uprawnienia budowlane niezbędne do wykonania przedmiotu zamówienia, ze wskazaniem zakresu wykonywanych przez nie czynności oraz informacjami o podstawie dysponowania tymi osobami. Wskazane osoby muszą posiadać uprawnienia, które upoważniają do kierowania robotami bez ograniczeń w 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lastRenderedPageBreak/>
        <w:t>specjalności konstrukcyjno-budowlanej. Zgodnie z art. 104 ustawy z dnia 7 lipca 1994 r.- Prawo budowlane (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. Dz. U z 2010 r., nr 243, poz. 1623 z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>. zm.) 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 b) Wykonawca złoży oświadczenie, że osoby, które będą uczestniczyć w wykonywaniu zamówienia posiadają wymagane uprawnienia, jeśli przepisy prawa nakładają obowiązek posiadania takich uprawnień. Ocena spełniania warunku udziału w postępowaniu zostanie dokonana przez Zamawiającego w oparciu o informacje zawarte w: a) oświadczeniu o spełnianiu warunków udziału w postępowaniu, b) wykazie osób, które będą uczestniczyć w wykonywaniu zamówienia, c) oświadczeniu że osoby, które będą uczestniczyć w wykonywaniu zamówienia, posiadają wymagane uprawnienia</w:t>
      </w:r>
    </w:p>
    <w:p w:rsidR="007634A7" w:rsidRPr="007634A7" w:rsidRDefault="007634A7" w:rsidP="007634A7">
      <w:pPr>
        <w:numPr>
          <w:ilvl w:val="0"/>
          <w:numId w:val="2"/>
        </w:num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III.3.5) Sytuacja ekonomiczna i finansowa</w:t>
      </w:r>
    </w:p>
    <w:p w:rsidR="007634A7" w:rsidRPr="007634A7" w:rsidRDefault="007634A7" w:rsidP="007634A7">
      <w:pPr>
        <w:spacing w:line="400" w:lineRule="atLeast"/>
        <w:ind w:left="67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7634A7" w:rsidRPr="007634A7" w:rsidRDefault="007634A7" w:rsidP="007634A7">
      <w:pPr>
        <w:numPr>
          <w:ilvl w:val="1"/>
          <w:numId w:val="2"/>
        </w:numPr>
        <w:spacing w:line="400" w:lineRule="atLeast"/>
        <w:ind w:left="11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O udzielenie zamówienia mogą ubiegać się Wykonawcy spełniający warunki zawarte w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4 ustawy, oraz spełniający szczegółowe warunki udziału w postępowaniu, tj.: a) są ubezpieczeni od odpowiedzialności cywilnej w zakresie prowadzonej działalności związanej z przedmiotem zamówienia na sumę ubezpieczeniową nie niższą niż: 30 000,00 zł, b) posiadają środki finansowe lub zdolność kredytową w wysokości minimum: 200 000,00 zł . Suma wartości ubezpieczenia wszystkich Wykonawców składających ofertę wspólną musi wynosić co najmniej 30 000,00 zł. Ocena spełniania warunku udziału w postępowaniu zostanie dokonana w oparciu o: a) oświadczenie o spełnianiu warunków udziału w postępowaniu zgodnie z art. 22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4, b) opłaconą polisę, a w przypadku jej braku, innego dokumentu potwierdzającego, że wykonawca jest ubezpieczony od odpowiedzialności cywilnej w zakresie prowadzonej działalności związanej z przedmiotem zamówienia, c) informację banku lub spółdzielczej kasy oszczędnościowo-kredytowej potwierdzającej wysokość posiadanych środków finansowych lub zdolność kredytową wykonawcy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7634A7" w:rsidRPr="007634A7" w:rsidRDefault="007634A7" w:rsidP="007634A7">
      <w:pPr>
        <w:numPr>
          <w:ilvl w:val="0"/>
          <w:numId w:val="3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potwierdzenie posiadania uprawnień do wykonywania określonej działalności lub czynności, jeżeli przepisy prawa nakładają obowiązek ich posiadania, w szczególności koncesje, zezwolenia lub licencje; </w:t>
      </w:r>
    </w:p>
    <w:p w:rsidR="007634A7" w:rsidRPr="007634A7" w:rsidRDefault="007634A7" w:rsidP="007634A7">
      <w:pPr>
        <w:numPr>
          <w:ilvl w:val="0"/>
          <w:numId w:val="3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 </w:t>
      </w:r>
    </w:p>
    <w:p w:rsidR="007634A7" w:rsidRPr="007634A7" w:rsidRDefault="007634A7" w:rsidP="007634A7">
      <w:pPr>
        <w:numPr>
          <w:ilvl w:val="0"/>
          <w:numId w:val="3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>określenie robót budowlanych, których dotyczy obowiązek wskazania przez wykonawcę w wykazie lub złożenia poświadczeń, w tym informacja o robotach budowlanych niewykonanych lub wykonanych nienależycie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wymienione prace muszą być potwierdzone dowodami (załączonymi do oferty), z których wynika, że roboty te zostały wykonane w sposób należyty oraz wskazujących, czy zostały wykonane zgodnie z zasadami sztuki budowlanej (np. poświadczenie, referencje, protokoły odbioru); </w:t>
      </w:r>
    </w:p>
    <w:p w:rsidR="007634A7" w:rsidRPr="007634A7" w:rsidRDefault="007634A7" w:rsidP="007634A7">
      <w:pPr>
        <w:numPr>
          <w:ilvl w:val="0"/>
          <w:numId w:val="3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 </w:t>
      </w:r>
    </w:p>
    <w:p w:rsidR="007634A7" w:rsidRPr="007634A7" w:rsidRDefault="007634A7" w:rsidP="007634A7">
      <w:pPr>
        <w:numPr>
          <w:ilvl w:val="0"/>
          <w:numId w:val="3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oświadczenie, że osoby, które będą uczestniczyć w wykonywaniu zamówienia, posiadają wymagane uprawnienia, jeżeli ustawy nakładają obowiązek posiadania takich uprawnień; </w:t>
      </w:r>
    </w:p>
    <w:p w:rsidR="007634A7" w:rsidRPr="007634A7" w:rsidRDefault="007634A7" w:rsidP="007634A7">
      <w:pPr>
        <w:numPr>
          <w:ilvl w:val="0"/>
          <w:numId w:val="3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 </w:t>
      </w:r>
    </w:p>
    <w:p w:rsidR="007634A7" w:rsidRPr="007634A7" w:rsidRDefault="007634A7" w:rsidP="007634A7">
      <w:pPr>
        <w:numPr>
          <w:ilvl w:val="0"/>
          <w:numId w:val="3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opłaconą polisę, a w przypadku jej braku, inny dokument potwierdzający, że wykonawca jest ubezpieczony od odpowiedzialności cywilnej w zakresie prowadzonej działalności związanej z przedmiotem zamówienia. 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7634A7" w:rsidRPr="007634A7" w:rsidRDefault="007634A7" w:rsidP="007634A7">
      <w:pPr>
        <w:numPr>
          <w:ilvl w:val="0"/>
          <w:numId w:val="4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oświadczenie o braku podstaw do wykluczenia; </w:t>
      </w:r>
    </w:p>
    <w:p w:rsidR="007634A7" w:rsidRPr="007634A7" w:rsidRDefault="007634A7" w:rsidP="007634A7">
      <w:pPr>
        <w:numPr>
          <w:ilvl w:val="0"/>
          <w:numId w:val="4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 </w:t>
      </w:r>
    </w:p>
    <w:p w:rsidR="007634A7" w:rsidRPr="007634A7" w:rsidRDefault="007634A7" w:rsidP="007634A7">
      <w:pPr>
        <w:numPr>
          <w:ilvl w:val="0"/>
          <w:numId w:val="4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7634A7" w:rsidRPr="007634A7" w:rsidRDefault="007634A7" w:rsidP="007634A7">
      <w:pPr>
        <w:numPr>
          <w:ilvl w:val="0"/>
          <w:numId w:val="4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III.4.3.1) dokument wystawiony w kraju, w którym ma siedzibę lub miejsce zamieszkania potwierdzający, że:</w:t>
      </w:r>
    </w:p>
    <w:p w:rsidR="007634A7" w:rsidRPr="007634A7" w:rsidRDefault="007634A7" w:rsidP="007634A7">
      <w:pPr>
        <w:numPr>
          <w:ilvl w:val="0"/>
          <w:numId w:val="5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7634A7" w:rsidRPr="007634A7" w:rsidRDefault="007634A7" w:rsidP="007634A7">
      <w:pPr>
        <w:numPr>
          <w:ilvl w:val="0"/>
          <w:numId w:val="5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 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III.4.4) Dokumenty dotyczące przynależności do tej samej grupy kapitałowej</w:t>
      </w:r>
    </w:p>
    <w:p w:rsidR="007634A7" w:rsidRPr="007634A7" w:rsidRDefault="007634A7" w:rsidP="007634A7">
      <w:pPr>
        <w:numPr>
          <w:ilvl w:val="0"/>
          <w:numId w:val="6"/>
        </w:numPr>
        <w:spacing w:before="100" w:beforeAutospacing="1" w:after="180" w:line="400" w:lineRule="atLeast"/>
        <w:ind w:right="300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lista podmiotów należących do tej samej grupy kapitałowej w rozumieniu ustawy z dnia 16 lutego 2007 r. o ochronie konkurencji i konsumentów albo informacji o tym, że nie należy do grupy kapitałowej; 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III.6) INNE DOKUMENTY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Inne dokumenty niewymienione w </w:t>
      </w:r>
      <w:proofErr w:type="spellStart"/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III.4) albo w </w:t>
      </w:r>
      <w:proofErr w:type="spellStart"/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III.5)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1) wypełniony formularz OFERTA- załącznik nr 1 do SIWZ, 2) kosztorys(-y) ofertowy wykonany na podstawie przedmiarów robót. 3) pełnomocnictwo zgodnie z art. 23 ustawy, jeżeli Wykonawcy ubiegają się wspólnie o zamówienia (tylko, jeśli dotyczy), 4) oświadczenie Wykonawcy o spełnianiu warunków udziału w postępowaniu zgodnie z art. 22 ust.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1-4 ustawy- załącznik nr 2 do SIWZ, 5) parafowany wzór umowy - załącznik nr 8, 6) Wykonawca, wraz z ofertą, składa listę podmiotów należących do tej samej grupy kapitałowej, o której mowa w art. 24 ust. 2 </w:t>
      </w:r>
      <w:proofErr w:type="spellStart"/>
      <w:r w:rsidRPr="007634A7">
        <w:rPr>
          <w:rFonts w:ascii="Arial" w:eastAsia="Times New Roman" w:hAnsi="Arial" w:cs="Arial"/>
          <w:sz w:val="20"/>
          <w:szCs w:val="20"/>
          <w:lang w:eastAsia="pl-PL"/>
        </w:rPr>
        <w:t>pkt</w:t>
      </w:r>
      <w:proofErr w:type="spellEnd"/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5 ustawy, albo informację o tym, że nie należy do grupy kapitałowej.- załącznik nr 7, 7) Pisemne zobowiązanie podmiotów do oddania Wykonawcy do dyspozycji niezbędnych zasobów na okres korzystania z nich przy wykonaniu zamówienia (tylko, jeśli dotyczy).</w:t>
      </w:r>
    </w:p>
    <w:p w:rsidR="007634A7" w:rsidRPr="007634A7" w:rsidRDefault="007634A7" w:rsidP="007634A7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IV.2) KRYTERIA OCENY OFERT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IV.2.1) Kryteria oceny ofert: 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>najniższa cena.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IV.4) INFORMACJE ADMINISTRACYJNE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www.strzalkowo.samorzady.pl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Urząd Gminy w Strzałkowie Al. Prymasa Wyszyńskiego 6 62-420 Strzałkowo.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23.05.2014 godzina 09:00, miejsce: Urząd Gminy w Strzałkowie Al. Prymasa Wyszyńskiego 6 62-420 Strzałkowo pokój nr 12 (sekretariat).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IV.4.5) Termin związania ofertą: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7634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7634A7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34A7" w:rsidRDefault="007634A7" w:rsidP="007634A7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34A7" w:rsidRDefault="007634A7" w:rsidP="007634A7">
      <w:pPr>
        <w:spacing w:line="400" w:lineRule="atLeast"/>
        <w:ind w:left="6372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7634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Z-ca  Wójta Gminy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</w:t>
      </w:r>
    </w:p>
    <w:p w:rsidR="007634A7" w:rsidRPr="007634A7" w:rsidRDefault="007634A7" w:rsidP="007634A7">
      <w:pPr>
        <w:spacing w:line="400" w:lineRule="atLeast"/>
        <w:ind w:left="6372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/-/ </w:t>
      </w:r>
      <w:r w:rsidRPr="007634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Lidia Śmidowicz</w:t>
      </w:r>
    </w:p>
    <w:p w:rsidR="007634A7" w:rsidRPr="007634A7" w:rsidRDefault="007634A7" w:rsidP="007634A7">
      <w:pPr>
        <w:spacing w:line="400" w:lineRule="atLeast"/>
        <w:ind w:left="225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65DA4"/>
    <w:multiLevelType w:val="multilevel"/>
    <w:tmpl w:val="3A20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7003989"/>
    <w:multiLevelType w:val="multilevel"/>
    <w:tmpl w:val="FAC6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755119B"/>
    <w:multiLevelType w:val="multilevel"/>
    <w:tmpl w:val="5128F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3A525D"/>
    <w:multiLevelType w:val="multilevel"/>
    <w:tmpl w:val="1FA0B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E1E4F60"/>
    <w:multiLevelType w:val="multilevel"/>
    <w:tmpl w:val="951C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63D61B8"/>
    <w:multiLevelType w:val="multilevel"/>
    <w:tmpl w:val="E662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34A7"/>
    <w:rsid w:val="002A3261"/>
    <w:rsid w:val="00457006"/>
    <w:rsid w:val="007634A7"/>
    <w:rsid w:val="00771AE4"/>
    <w:rsid w:val="00967E90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34A7"/>
    <w:pPr>
      <w:ind w:left="225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7634A7"/>
    <w:pPr>
      <w:spacing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7634A7"/>
    <w:pPr>
      <w:spacing w:before="375" w:after="225"/>
      <w:ind w:left="0"/>
      <w:jc w:val="lef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7634A7"/>
    <w:pPr>
      <w:ind w:left="225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1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2404</Words>
  <Characters>14428</Characters>
  <Application>Microsoft Office Word</Application>
  <DocSecurity>0</DocSecurity>
  <Lines>120</Lines>
  <Paragraphs>33</Paragraphs>
  <ScaleCrop>false</ScaleCrop>
  <Company>UG Strzałkowo</Company>
  <LinksUpToDate>false</LinksUpToDate>
  <CharactersWithSpaces>16799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2014-05-08T09:58:00Z</dcterms:created>
  <dcterms:modified xsi:type="dcterms:W3CDTF">2014-05-08T10:01:00Z</dcterms:modified>
</cp:coreProperties>
</file>