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FB8" w:rsidRDefault="00444FB8" w:rsidP="00444FB8">
      <w:pPr>
        <w:spacing w:line="360" w:lineRule="auto"/>
        <w:jc w:val="center"/>
      </w:pPr>
      <w:r>
        <w:t>PROTOKÓŁ NR XXXIII/2009</w:t>
      </w:r>
    </w:p>
    <w:p w:rsidR="00444FB8" w:rsidRDefault="00444FB8" w:rsidP="00444FB8">
      <w:pPr>
        <w:spacing w:line="360" w:lineRule="auto"/>
        <w:jc w:val="center"/>
      </w:pPr>
      <w:r>
        <w:t>z nadzwyczajnej sesji Rady Gminy Strzałkowo</w:t>
      </w:r>
    </w:p>
    <w:p w:rsidR="00444FB8" w:rsidRDefault="00444FB8" w:rsidP="00444FB8">
      <w:pPr>
        <w:spacing w:line="360" w:lineRule="auto"/>
        <w:jc w:val="center"/>
      </w:pPr>
      <w:r>
        <w:t xml:space="preserve">odbytej w dniu 19 października 2009 roku w sali Urzędu Gminy w Strzałkowie, </w:t>
      </w:r>
    </w:p>
    <w:p w:rsidR="00444FB8" w:rsidRPr="005131C1" w:rsidRDefault="00444FB8" w:rsidP="00444FB8">
      <w:pPr>
        <w:spacing w:line="360" w:lineRule="auto"/>
        <w:jc w:val="center"/>
        <w:rPr>
          <w:vertAlign w:val="superscript"/>
        </w:rPr>
      </w:pPr>
      <w:r>
        <w:t>trwającej od  godz. 10</w:t>
      </w:r>
      <w:r>
        <w:rPr>
          <w:vertAlign w:val="superscript"/>
        </w:rPr>
        <w:t>01</w:t>
      </w:r>
      <w:r>
        <w:t xml:space="preserve"> do 10</w:t>
      </w:r>
      <w:r>
        <w:rPr>
          <w:vertAlign w:val="superscript"/>
        </w:rPr>
        <w:t>30</w:t>
      </w:r>
    </w:p>
    <w:p w:rsidR="00444FB8" w:rsidRDefault="00444FB8" w:rsidP="00444FB8">
      <w:pPr>
        <w:spacing w:line="360" w:lineRule="auto"/>
        <w:jc w:val="both"/>
      </w:pPr>
    </w:p>
    <w:p w:rsidR="00444FB8" w:rsidRDefault="00444FB8" w:rsidP="00444FB8">
      <w:pPr>
        <w:spacing w:line="360" w:lineRule="auto"/>
        <w:jc w:val="both"/>
      </w:pPr>
      <w:r>
        <w:t>O godzinie 10</w:t>
      </w:r>
      <w:r>
        <w:rPr>
          <w:vertAlign w:val="superscript"/>
        </w:rPr>
        <w:t>03</w:t>
      </w:r>
      <w:r>
        <w:t xml:space="preserve"> wypowiadając formułę ”otwieram XXXIII sesję Rady Gminy Strzałkowo” przewodniczący – Włodzimierz Musielak rozpoczął obrady. Powitał radnych, zaproszonych gości i osoby uczestniczące w sesji (</w:t>
      </w:r>
      <w:r w:rsidR="008617A0">
        <w:t xml:space="preserve"> lista obecności </w:t>
      </w:r>
      <w:r>
        <w:t>zał. nr 1 i 2). Stwierdził, że na 15 radnych, w sesji, na podstawie listy obecności, uczestniczy 1</w:t>
      </w:r>
      <w:r w:rsidR="00925B71">
        <w:t>2</w:t>
      </w:r>
      <w:r>
        <w:t xml:space="preserve"> (</w:t>
      </w:r>
      <w:r w:rsidR="00925B71">
        <w:t>nieobecni usprawiedliwieni</w:t>
      </w:r>
      <w:r w:rsidR="000F6109">
        <w:t xml:space="preserve"> radni:</w:t>
      </w:r>
      <w:r>
        <w:t xml:space="preserve"> Piotr Kowalski</w:t>
      </w:r>
      <w:r w:rsidR="000F6109">
        <w:t>, Stefan Śmidowicz, Maria Szerement</w:t>
      </w:r>
      <w:r>
        <w:t>), co stanowi quorum, przy którym Rada może obradować i podejmować prawomocne decyzje.</w:t>
      </w:r>
    </w:p>
    <w:p w:rsidR="00444FB8" w:rsidRDefault="00444FB8" w:rsidP="00444FB8">
      <w:pPr>
        <w:spacing w:line="360" w:lineRule="auto"/>
      </w:pPr>
    </w:p>
    <w:p w:rsidR="00444FB8" w:rsidRDefault="00444FB8" w:rsidP="00444FB8">
      <w:pPr>
        <w:spacing w:line="360" w:lineRule="auto"/>
      </w:pPr>
      <w:r>
        <w:t>Przewodniczący odczytał następujący porządek obrad:</w:t>
      </w:r>
    </w:p>
    <w:p w:rsidR="000F6109" w:rsidRPr="00DE616B" w:rsidRDefault="000F6109" w:rsidP="000F6109">
      <w:pPr>
        <w:spacing w:line="360" w:lineRule="auto"/>
        <w:jc w:val="both"/>
      </w:pPr>
    </w:p>
    <w:p w:rsidR="000F6109" w:rsidRPr="00DE616B" w:rsidRDefault="000F6109" w:rsidP="000F6109">
      <w:pPr>
        <w:numPr>
          <w:ilvl w:val="0"/>
          <w:numId w:val="1"/>
        </w:numPr>
        <w:spacing w:line="360" w:lineRule="auto"/>
        <w:jc w:val="both"/>
      </w:pPr>
      <w:r w:rsidRPr="00DE616B">
        <w:t xml:space="preserve">Otwarcie </w:t>
      </w:r>
      <w:r>
        <w:t>X</w:t>
      </w:r>
      <w:r w:rsidRPr="00DE616B">
        <w:t>XXI</w:t>
      </w:r>
      <w:r>
        <w:t>II</w:t>
      </w:r>
      <w:r w:rsidRPr="00DE616B">
        <w:t xml:space="preserve"> sesji Rady Gminy Strzałkowo.</w:t>
      </w:r>
    </w:p>
    <w:p w:rsidR="000F6109" w:rsidRPr="00DE616B" w:rsidRDefault="000F6109" w:rsidP="000F6109">
      <w:pPr>
        <w:numPr>
          <w:ilvl w:val="0"/>
          <w:numId w:val="1"/>
        </w:numPr>
        <w:spacing w:line="360" w:lineRule="auto"/>
        <w:jc w:val="both"/>
      </w:pPr>
      <w:r w:rsidRPr="00DE616B">
        <w:t>Odczytanie porządku obrad.</w:t>
      </w:r>
    </w:p>
    <w:p w:rsidR="000F6109" w:rsidRPr="00DE616B" w:rsidRDefault="000F6109" w:rsidP="000F6109">
      <w:pPr>
        <w:numPr>
          <w:ilvl w:val="0"/>
          <w:numId w:val="1"/>
        </w:numPr>
        <w:spacing w:line="360" w:lineRule="auto"/>
        <w:jc w:val="both"/>
      </w:pPr>
      <w:r w:rsidRPr="00DE616B">
        <w:t>Zapytania i interpelacje radnych.</w:t>
      </w:r>
    </w:p>
    <w:p w:rsidR="000F6109" w:rsidRPr="00DE616B" w:rsidRDefault="000F6109" w:rsidP="000F6109">
      <w:pPr>
        <w:numPr>
          <w:ilvl w:val="0"/>
          <w:numId w:val="1"/>
        </w:numPr>
        <w:spacing w:line="360" w:lineRule="auto"/>
        <w:jc w:val="both"/>
      </w:pPr>
      <w:r w:rsidRPr="00DE616B">
        <w:t>Podjęcie uchwały w sp</w:t>
      </w:r>
      <w:r>
        <w:t>rawie zmian w planie budżetu Gminy Strzałkowo na rok 2009r.</w:t>
      </w:r>
    </w:p>
    <w:p w:rsidR="000F6109" w:rsidRPr="00DE616B" w:rsidRDefault="000F6109" w:rsidP="000F6109">
      <w:pPr>
        <w:numPr>
          <w:ilvl w:val="0"/>
          <w:numId w:val="1"/>
        </w:numPr>
        <w:spacing w:line="360" w:lineRule="auto"/>
        <w:jc w:val="both"/>
      </w:pPr>
      <w:r w:rsidRPr="00DE616B">
        <w:t>Wolne wnioski, informacje, komunikaty.</w:t>
      </w:r>
    </w:p>
    <w:p w:rsidR="000F6109" w:rsidRPr="00DE616B" w:rsidRDefault="000F6109" w:rsidP="000F6109">
      <w:pPr>
        <w:numPr>
          <w:ilvl w:val="0"/>
          <w:numId w:val="1"/>
        </w:numPr>
        <w:spacing w:line="360" w:lineRule="auto"/>
        <w:jc w:val="both"/>
      </w:pPr>
      <w:r w:rsidRPr="00DE616B">
        <w:t>Zakończenie obrad.</w:t>
      </w:r>
      <w:r w:rsidRPr="00DE616B">
        <w:tab/>
      </w:r>
      <w:r w:rsidRPr="00DE616B">
        <w:tab/>
      </w:r>
    </w:p>
    <w:p w:rsidR="000F6109" w:rsidRDefault="000F6109" w:rsidP="000F6109">
      <w:pPr>
        <w:spacing w:line="360" w:lineRule="auto"/>
      </w:pPr>
    </w:p>
    <w:p w:rsidR="000F6109" w:rsidRDefault="00444FB8" w:rsidP="00444FB8">
      <w:pPr>
        <w:spacing w:line="360" w:lineRule="auto"/>
        <w:jc w:val="both"/>
      </w:pPr>
      <w:r>
        <w:t xml:space="preserve">Przewodniczący zapytał się, czy ktoś ma uwagi lub propozycje zmiany porządku obrad? </w:t>
      </w:r>
    </w:p>
    <w:p w:rsidR="000F6109" w:rsidRDefault="00413725" w:rsidP="00444FB8">
      <w:pPr>
        <w:spacing w:line="360" w:lineRule="auto"/>
        <w:jc w:val="both"/>
      </w:pPr>
      <w:r>
        <w:t xml:space="preserve">Wójt gminy Dariusz Grzywiński zgłosił wniosek, aby Rada rozpatrzyła </w:t>
      </w:r>
      <w:r w:rsidR="00406DEE">
        <w:t>dwa kolejne projekty uchwały, zmieniające już obowiązujące akty.</w:t>
      </w:r>
      <w:r>
        <w:t xml:space="preserve"> </w:t>
      </w:r>
      <w:r w:rsidR="00406DEE">
        <w:t xml:space="preserve"> Na początek </w:t>
      </w:r>
      <w:r w:rsidR="00DB0E41">
        <w:t xml:space="preserve"> wyjaśnił, że sesja została zwołana z powodu awarii pieca centralnego ogrzewania w bloku komunalnym. Przy okazji zmian</w:t>
      </w:r>
      <w:r w:rsidR="00F13271">
        <w:t xml:space="preserve">      </w:t>
      </w:r>
      <w:r w:rsidR="00DB0E41">
        <w:t xml:space="preserve"> w budżecie gminy podyktowanych zakupem nowego pieca</w:t>
      </w:r>
      <w:r w:rsidR="00AD3C59">
        <w:t>,</w:t>
      </w:r>
      <w:r w:rsidR="00DB0E41">
        <w:t xml:space="preserve"> proponuje podjęcie uchwały  zmieniającej uchwałę nr XXXII/206/09 z dnia 8 października w sprawie zaciągnięcia kredytu bankowego z przeznaczeniem na finansowanie wydatków nie znajdujących pokrycia</w:t>
      </w:r>
      <w:r w:rsidR="00F13271">
        <w:t xml:space="preserve">            </w:t>
      </w:r>
      <w:r w:rsidR="00DB0E41">
        <w:t xml:space="preserve"> w planowanych dochodach budżetu gminy roku 2009. Zmiana polega na rozpisania kwoty zaci</w:t>
      </w:r>
      <w:r w:rsidR="00AD3C59">
        <w:t>ą</w:t>
      </w:r>
      <w:r w:rsidR="00DB0E41">
        <w:t>ganego kredytu w wysokości 855.000 zł</w:t>
      </w:r>
      <w:r w:rsidR="00AD3C59">
        <w:t>, na kwotę 720.695 zł  - wydatków nie znajdujących pokrycia w dochodach i kwotę 134.305 zł  na wydatki majątkowe, w których uwzględniono wymianę pieca c.o. i budowę dróg. Stwierdził, że drugi projekt dotyczy</w:t>
      </w:r>
      <w:r>
        <w:t xml:space="preserve"> zmiany uchwały nr XXI/116/08 z dnia 26 czerwca 2008 r. w sprawie uchwalenia planu rozwoju</w:t>
      </w:r>
      <w:r w:rsidR="00F13271">
        <w:t xml:space="preserve">         </w:t>
      </w:r>
      <w:r>
        <w:t xml:space="preserve"> i modernizacji urządzeń wodociągowych na terenie Gminy</w:t>
      </w:r>
      <w:r w:rsidR="008617A0">
        <w:t xml:space="preserve"> Strzałkowo w latach 2009 -2012.</w:t>
      </w:r>
      <w:r w:rsidR="00AD3C59">
        <w:t xml:space="preserve">  </w:t>
      </w:r>
      <w:r w:rsidR="008617A0">
        <w:t xml:space="preserve"> </w:t>
      </w:r>
      <w:r w:rsidR="008617A0">
        <w:lastRenderedPageBreak/>
        <w:t>W związku z</w:t>
      </w:r>
      <w:r w:rsidR="00AD3C59">
        <w:t xml:space="preserve"> przekroczeniem dopuszczalnych norm manganu na stacji wodociągowej</w:t>
      </w:r>
      <w:r w:rsidR="00F13271">
        <w:t xml:space="preserve">          </w:t>
      </w:r>
      <w:r w:rsidR="00AD3C59">
        <w:t xml:space="preserve"> w</w:t>
      </w:r>
      <w:r w:rsidR="00C21549">
        <w:t xml:space="preserve"> Chwałkowicach</w:t>
      </w:r>
      <w:r w:rsidR="008617A0">
        <w:t>,</w:t>
      </w:r>
      <w:r w:rsidR="00C21549">
        <w:t xml:space="preserve"> </w:t>
      </w:r>
      <w:r w:rsidR="008617A0">
        <w:t>p</w:t>
      </w:r>
      <w:r w:rsidR="00C21549">
        <w:t xml:space="preserve">roponuje się przeznaczyć w przyszłym roku kwotę 35.000 zł na podjęcie działań w celu rozwiązania tego problemu. </w:t>
      </w:r>
      <w:r w:rsidR="008617A0">
        <w:t>Poinformował, że p</w:t>
      </w:r>
      <w:r w:rsidR="00C21549">
        <w:t xml:space="preserve">rawdopodobnie konieczna będzie wymiana złóż, ponieważ przekroczenia manganu odnotowano jedynie na terenie stacji, u odbiorców </w:t>
      </w:r>
      <w:r w:rsidR="00206545">
        <w:t xml:space="preserve">woda </w:t>
      </w:r>
      <w:r w:rsidR="00C21549">
        <w:t>jest dobra</w:t>
      </w:r>
      <w:r w:rsidR="00206545">
        <w:t xml:space="preserve">. Sprawą zajmują się już fachowcy, którzy starają się ustalić przyczynę tego stanu rzeczy. </w:t>
      </w:r>
      <w:r w:rsidR="007A28C3">
        <w:t>Wyjaśnił, że w tej sprawie trwa wymiana korespondencji między dzierżawcą, a sanepidem, który oczekuje natychmiastowej reakcji</w:t>
      </w:r>
      <w:r w:rsidR="0044642B">
        <w:t>.  Ujęcie tego zadania w planie rozwoju i modernizacji urządzeń wodociągowych i zarezerwowanie środków na ten cel w 2010 jest dowodem, że gmina poważnie traktuję przekroczenie manganu na stacji w Chwałkowicach</w:t>
      </w:r>
      <w:r w:rsidR="008617A0">
        <w:t>.</w:t>
      </w:r>
    </w:p>
    <w:p w:rsidR="0044642B" w:rsidRDefault="0044642B" w:rsidP="0044642B">
      <w:pPr>
        <w:spacing w:line="360" w:lineRule="auto"/>
        <w:jc w:val="both"/>
      </w:pPr>
      <w:r>
        <w:t>Przewodniczący podał wniosek Wójta Gminy pod głosowanie.</w:t>
      </w:r>
    </w:p>
    <w:p w:rsidR="0044642B" w:rsidRDefault="0044642B" w:rsidP="0044642B">
      <w:pPr>
        <w:spacing w:line="360" w:lineRule="auto"/>
        <w:jc w:val="both"/>
      </w:pPr>
      <w:r>
        <w:t xml:space="preserve">Wniosek został przyjęty jednogłośnie. </w:t>
      </w:r>
    </w:p>
    <w:p w:rsidR="0044642B" w:rsidRDefault="0044642B" w:rsidP="0044642B">
      <w:pPr>
        <w:spacing w:line="360" w:lineRule="auto"/>
        <w:jc w:val="both"/>
      </w:pPr>
      <w:r>
        <w:t>W związku z  brakiem innych wniosków Przewodniczący przystąpił do realizacji kolejnego punktu porządku obrad.</w:t>
      </w:r>
    </w:p>
    <w:p w:rsidR="000F6109" w:rsidRDefault="000F6109" w:rsidP="00444FB8">
      <w:pPr>
        <w:spacing w:line="360" w:lineRule="auto"/>
        <w:jc w:val="both"/>
      </w:pPr>
    </w:p>
    <w:p w:rsidR="00444FB8" w:rsidRDefault="009638AD" w:rsidP="00444FB8">
      <w:pPr>
        <w:spacing w:line="360" w:lineRule="auto"/>
        <w:jc w:val="both"/>
      </w:pPr>
      <w:r>
        <w:t>Do pkt 3.:</w:t>
      </w:r>
    </w:p>
    <w:p w:rsidR="009638AD" w:rsidRDefault="009638AD" w:rsidP="00444FB8">
      <w:pPr>
        <w:spacing w:line="360" w:lineRule="auto"/>
        <w:jc w:val="both"/>
      </w:pPr>
    </w:p>
    <w:p w:rsidR="009638AD" w:rsidRDefault="009638AD" w:rsidP="00444FB8">
      <w:pPr>
        <w:spacing w:line="360" w:lineRule="auto"/>
        <w:jc w:val="both"/>
      </w:pPr>
      <w:r>
        <w:t>W punkcie zapytania i interpelacje radnych  Radna Irena Maciejewska zapytała się, czy</w:t>
      </w:r>
      <w:r w:rsidR="00F13271">
        <w:t xml:space="preserve">        </w:t>
      </w:r>
      <w:r>
        <w:t xml:space="preserve"> w tym punkcie mogą głos zabierać</w:t>
      </w:r>
      <w:r w:rsidR="008530BB">
        <w:t xml:space="preserve"> osoby</w:t>
      </w:r>
      <w:r>
        <w:t xml:space="preserve"> spoza </w:t>
      </w:r>
      <w:r w:rsidR="008C6706">
        <w:t>R</w:t>
      </w:r>
      <w:r>
        <w:t>ady ?</w:t>
      </w:r>
    </w:p>
    <w:p w:rsidR="009638AD" w:rsidRDefault="008530BB" w:rsidP="00444FB8">
      <w:pPr>
        <w:spacing w:line="360" w:lineRule="auto"/>
        <w:jc w:val="both"/>
      </w:pPr>
      <w:r>
        <w:t xml:space="preserve">Przewodniczący </w:t>
      </w:r>
      <w:r w:rsidR="008C6706">
        <w:t>odpowiedział, że jak sama nazwa wskazuje - zapytania i interpelacje radnych, w punkcie tym głos powinni zabierać jedynie członkowie Rady Gminy. Przyjęło się jednak w zwyczaju, że w szczególnych wypadkach do głosu dopuszcza się również osoby nie będące radnymi.</w:t>
      </w:r>
    </w:p>
    <w:p w:rsidR="008C6706" w:rsidRDefault="008C6706" w:rsidP="008C6706">
      <w:pPr>
        <w:spacing w:line="360" w:lineRule="auto"/>
        <w:jc w:val="both"/>
      </w:pPr>
      <w:r>
        <w:t>W związku z  brakiem  dalszych  chętnych do zabrania głosu Przewodniczący przystąpił do realizacji kolejnego punktu porządku obrad.</w:t>
      </w:r>
    </w:p>
    <w:p w:rsidR="009638AD" w:rsidRDefault="009638AD" w:rsidP="00444FB8">
      <w:pPr>
        <w:spacing w:line="360" w:lineRule="auto"/>
        <w:jc w:val="both"/>
      </w:pPr>
    </w:p>
    <w:p w:rsidR="009E1C6C" w:rsidRDefault="008C6706" w:rsidP="00444FB8">
      <w:pPr>
        <w:spacing w:line="360" w:lineRule="auto"/>
        <w:jc w:val="both"/>
      </w:pPr>
      <w:r>
        <w:t>Do pkt 4</w:t>
      </w:r>
      <w:r w:rsidR="009E1C6C">
        <w:t>.:</w:t>
      </w:r>
    </w:p>
    <w:p w:rsidR="009E1C6C" w:rsidRDefault="009E1C6C" w:rsidP="00444FB8">
      <w:pPr>
        <w:spacing w:line="360" w:lineRule="auto"/>
        <w:jc w:val="both"/>
      </w:pPr>
    </w:p>
    <w:p w:rsidR="009E1C6C" w:rsidRDefault="009E1C6C" w:rsidP="009E1C6C">
      <w:pPr>
        <w:spacing w:line="360" w:lineRule="auto"/>
        <w:jc w:val="both"/>
      </w:pPr>
      <w:r>
        <w:t>Przewodniczący stwierdził, że  projekt uchwały w sprawie</w:t>
      </w:r>
      <w:r w:rsidRPr="009E1C6C">
        <w:t xml:space="preserve"> </w:t>
      </w:r>
      <w:r>
        <w:t>zmiany uchwały nr XXI/116/08</w:t>
      </w:r>
      <w:r w:rsidR="00F13271">
        <w:t xml:space="preserve">    </w:t>
      </w:r>
      <w:r>
        <w:t xml:space="preserve"> z dnia 26 czerwca 2008 r. w sprawie uchwalenia planu rozwoju i modernizacji urządzeń wodociągowych na terenie Gminy Strzałkowo w latach 2009 -2012, szczegółowo omówił Wójt Gminy na początku sesji, w związku z czym nie ma konieczności kolejnego jego przedstawiania. Zapytał się, czy ktoś z radnych ma pytania do projektu uchwały ? W związku z brakiem pytań zaproponował przejście do kolejnego etapu procedury podejmowania </w:t>
      </w:r>
      <w:r>
        <w:lastRenderedPageBreak/>
        <w:t>uchwał, odczytania projektu uchwały. Odczytał projekt uchwały, a następnie poddał go pod głosowanie.</w:t>
      </w:r>
    </w:p>
    <w:p w:rsidR="008C6706" w:rsidRDefault="009E1C6C" w:rsidP="009E1C6C">
      <w:pPr>
        <w:spacing w:line="360" w:lineRule="auto"/>
        <w:jc w:val="both"/>
      </w:pPr>
      <w:r>
        <w:t>Rada Gminy Strzałkowo, w obecności 12 radnych, jednogłośnie, podjęła uchwałę w sprawie  zmiany uchwały nr XXI/116/08 z dnia 26 czerwca 2008 r. w sprawie uchwalenia planu rozwoju i modernizacji urządzeń wodociągowych na terenie Gminy Strzałkowo w latach 2009 – 2012 (uchwała nr XXXIII/21</w:t>
      </w:r>
      <w:r w:rsidR="007E6C20">
        <w:t>0</w:t>
      </w:r>
      <w:r>
        <w:t xml:space="preserve">/09 – zał. nr </w:t>
      </w:r>
      <w:r w:rsidR="007E6C20">
        <w:t>3</w:t>
      </w:r>
      <w:r>
        <w:t>).</w:t>
      </w:r>
    </w:p>
    <w:p w:rsidR="009E1C6C" w:rsidRDefault="009E1C6C" w:rsidP="001865D7">
      <w:pPr>
        <w:spacing w:line="360" w:lineRule="auto"/>
        <w:jc w:val="both"/>
      </w:pPr>
      <w:r>
        <w:t xml:space="preserve">Radny Kazimierz Pawlak przypomniał, że nie tak dawno na </w:t>
      </w:r>
      <w:r w:rsidR="001865D7">
        <w:t>stacji wodociągowej</w:t>
      </w:r>
      <w:r w:rsidR="00F13271">
        <w:t xml:space="preserve">                  </w:t>
      </w:r>
      <w:r w:rsidR="001865D7">
        <w:t xml:space="preserve"> w Chwałkowicach były wymieniane filtry, być może są one jeszcze na gwarancji. Jego zdaniem  skoro jest przekroczona zawartość manganu, to oznacza, że filtry w dalszym ciągu nie zdają egzaminu. Przypomniał, że z właściwą </w:t>
      </w:r>
      <w:r w:rsidR="00744FE0">
        <w:t>pracą</w:t>
      </w:r>
      <w:r w:rsidR="001865D7">
        <w:t xml:space="preserve"> tych</w:t>
      </w:r>
      <w:r w:rsidR="008617A0">
        <w:t xml:space="preserve"> urządzeń były kłopoty od </w:t>
      </w:r>
      <w:r w:rsidR="001865D7">
        <w:t xml:space="preserve"> początku modernizacji stacji wodociągowej.</w:t>
      </w:r>
      <w:r w:rsidR="00744FE0">
        <w:t xml:space="preserve">  Filtry nie oczyszczały</w:t>
      </w:r>
      <w:r w:rsidR="008617A0">
        <w:t xml:space="preserve"> należycie</w:t>
      </w:r>
      <w:r w:rsidR="00744FE0">
        <w:t xml:space="preserve"> wody</w:t>
      </w:r>
      <w:r w:rsidR="008617A0">
        <w:t>.</w:t>
      </w:r>
      <w:r w:rsidR="00744FE0">
        <w:t xml:space="preserve"> Z tego co się orientuje miały być wymienione, ale czy tak się stało, to nie wie.</w:t>
      </w:r>
    </w:p>
    <w:p w:rsidR="00744FE0" w:rsidRDefault="00744FE0" w:rsidP="001865D7">
      <w:pPr>
        <w:spacing w:line="360" w:lineRule="auto"/>
        <w:jc w:val="both"/>
      </w:pPr>
      <w:r>
        <w:t>Wójt gminy Dariusz Grzywiń</w:t>
      </w:r>
      <w:r w:rsidR="00916B84">
        <w:t>s</w:t>
      </w:r>
      <w:r>
        <w:t>ki odpowiadając przedmówcy poinformował, że modernizacja hydroforni była w</w:t>
      </w:r>
      <w:r w:rsidR="008617A0">
        <w:t xml:space="preserve"> roku</w:t>
      </w:r>
      <w:r>
        <w:t xml:space="preserve"> 2003, potem było usuwanie usterek w ramach umowy gwarancyjnej, która już się skończyła. </w:t>
      </w:r>
      <w:r w:rsidR="00916B84">
        <w:t xml:space="preserve"> Stwierdził, że nie jest przekonany  jaka drogą pójść, aby usunąć problem na stacji wodociągowej w Chwałkowicach.  Zanim pieniądze publiczne zostan</w:t>
      </w:r>
      <w:r w:rsidR="008617A0">
        <w:t>ą</w:t>
      </w:r>
      <w:r w:rsidR="00916B84">
        <w:t xml:space="preserve"> wydan</w:t>
      </w:r>
      <w:r w:rsidR="008617A0">
        <w:t>e</w:t>
      </w:r>
      <w:r w:rsidR="00916B84">
        <w:t xml:space="preserve">  będą musieli się wypowiedzieć rzeczoznawcy, którzy swoim podpisem zaświadczą, że </w:t>
      </w:r>
      <w:r w:rsidR="007868D9">
        <w:t>wybór takiego rozwiązanie spowoduje, że problem zbyt dużej ilości manganu w wodzie przestanie istnieć. Stwierdził, że  gmina i dzierżawca z tym problemem walczą już od roku.  Wymiany urządzeń i zatrudnianie kolejnych firm już nic nie daje. Prawdopodobnie konieczna będzie zmiana złoża.</w:t>
      </w:r>
    </w:p>
    <w:p w:rsidR="009E1C6C" w:rsidRDefault="009E1C6C"/>
    <w:p w:rsidR="001F550B" w:rsidRDefault="005A0883">
      <w:r>
        <w:t>Do pkt 5.:</w:t>
      </w:r>
    </w:p>
    <w:p w:rsidR="005A0883" w:rsidRDefault="005A0883"/>
    <w:p w:rsidR="00914DA7" w:rsidRDefault="005A0883" w:rsidP="00914DA7">
      <w:pPr>
        <w:spacing w:line="360" w:lineRule="auto"/>
        <w:jc w:val="both"/>
      </w:pPr>
      <w:r>
        <w:t>Przewodniczący stwierdził, że  projekt uchwały w sprawie zaciągnięc</w:t>
      </w:r>
      <w:r w:rsidR="00914DA7">
        <w:t>ia kredytu bankowego omówił</w:t>
      </w:r>
      <w:r>
        <w:t xml:space="preserve"> szczegółowo Wójt Gminy na początku sesji, w związku z czym nie ma konieczności kolejnego</w:t>
      </w:r>
      <w:r w:rsidR="00AE12A2">
        <w:t xml:space="preserve"> jego</w:t>
      </w:r>
      <w:r w:rsidR="00914DA7">
        <w:t xml:space="preserve"> przedstawiania</w:t>
      </w:r>
      <w:r>
        <w:t xml:space="preserve">. Zapytał się, czy ktoś z radnych ma </w:t>
      </w:r>
      <w:r w:rsidR="00914DA7">
        <w:t>pytania do projektu uchwały ? W związku z brakiem pytań zaproponował przejście do kolejnego etapu procedury podejmowania uchwał, odczytania projektu uchwały. Odczytał proj</w:t>
      </w:r>
      <w:r w:rsidR="00DB0E41">
        <w:t>ekt uchwały, a następnie poddał</w:t>
      </w:r>
      <w:r w:rsidR="00914DA7">
        <w:t xml:space="preserve"> go pod głosowanie.</w:t>
      </w:r>
    </w:p>
    <w:p w:rsidR="005A0883" w:rsidRDefault="00914DA7" w:rsidP="00914DA7">
      <w:pPr>
        <w:spacing w:line="360" w:lineRule="auto"/>
      </w:pPr>
      <w:r>
        <w:t>Rada Gminy Strzałkowo, w obecności 12 radnych, jednogłośnie, podjęła uchwałę w sprawie  zaciągnięcia kredytu bankowego</w:t>
      </w:r>
      <w:r w:rsidR="00AE12A2">
        <w:t xml:space="preserve"> (uchwała nr XXXIII/211/09 – zał. nr 4).</w:t>
      </w:r>
    </w:p>
    <w:p w:rsidR="00AE12A2" w:rsidRDefault="00AE12A2" w:rsidP="00914DA7">
      <w:pPr>
        <w:spacing w:line="360" w:lineRule="auto"/>
      </w:pPr>
    </w:p>
    <w:p w:rsidR="00AE12A2" w:rsidRDefault="00AE12A2" w:rsidP="00914DA7">
      <w:pPr>
        <w:spacing w:line="360" w:lineRule="auto"/>
      </w:pPr>
    </w:p>
    <w:p w:rsidR="00AE12A2" w:rsidRDefault="00AE12A2" w:rsidP="00914DA7">
      <w:pPr>
        <w:spacing w:line="360" w:lineRule="auto"/>
      </w:pPr>
      <w:r>
        <w:t>Do pkt 6.:</w:t>
      </w:r>
    </w:p>
    <w:p w:rsidR="00C26C7B" w:rsidRPr="006A3607" w:rsidRDefault="00C26C7B" w:rsidP="00C26C7B">
      <w:pPr>
        <w:spacing w:line="360" w:lineRule="auto"/>
        <w:jc w:val="both"/>
      </w:pPr>
      <w:r>
        <w:lastRenderedPageBreak/>
        <w:t>Skarbnik gminy Teresa Jóźwiak przedstawiła projekt uchwały Rady Gminy Strzałkowo</w:t>
      </w:r>
      <w:r w:rsidR="00F13271">
        <w:t xml:space="preserve">        </w:t>
      </w:r>
      <w:r>
        <w:t xml:space="preserve"> w sprawie zmian w planie budżetu gminy Strzałkowo na rok 2009 (treść wystąpienia – zał. nr 5).</w:t>
      </w:r>
    </w:p>
    <w:p w:rsidR="00C26C7B" w:rsidRDefault="00C26C7B" w:rsidP="00C26C7B">
      <w:pPr>
        <w:spacing w:line="360" w:lineRule="auto"/>
        <w:jc w:val="both"/>
      </w:pPr>
      <w:r>
        <w:t xml:space="preserve">Przewodniczący stwierdził, że otwiera dyskusję. Zapytał się, kto chciałby zabrać głos, ma wnioski lub propozycje dot. ww. projektu uchwały ? </w:t>
      </w:r>
    </w:p>
    <w:p w:rsidR="00D41FE0" w:rsidRDefault="00C26C7B" w:rsidP="00C26C7B">
      <w:pPr>
        <w:spacing w:line="360" w:lineRule="auto"/>
        <w:jc w:val="both"/>
      </w:pPr>
      <w:r>
        <w:t>Wójt gminy Dariusz Grzywiński poinformował, że głównym powodem dokonania zmian</w:t>
      </w:r>
      <w:r w:rsidR="00F13271">
        <w:t xml:space="preserve">     </w:t>
      </w:r>
      <w:r>
        <w:t xml:space="preserve"> w budżecie była awaria kotła centralneg</w:t>
      </w:r>
      <w:r w:rsidR="0034644D">
        <w:t>o ogrzewania dostarczającego ciepło do bloków mieszkalnych. Wyjaśnił, że był dylemat, czy remontować stary</w:t>
      </w:r>
      <w:r w:rsidR="000A58DE">
        <w:t xml:space="preserve"> 10-letni </w:t>
      </w:r>
      <w:r w:rsidR="0034644D">
        <w:t xml:space="preserve"> piec i mieć problemy z Urzędem Dozoru Technicznego</w:t>
      </w:r>
      <w:r w:rsidR="00F13271">
        <w:t>. L</w:t>
      </w:r>
      <w:r w:rsidR="0034644D">
        <w:t>iczyć</w:t>
      </w:r>
      <w:r w:rsidR="00F13271">
        <w:t>,</w:t>
      </w:r>
      <w:r w:rsidR="0034644D">
        <w:t xml:space="preserve"> że nie będzie się więcej psuł, czy też kupić nowy. Stwierdził, że awaria rozpoczęła się od spalenia sprzęgła palnika, w wyniku którego popsuł się kocioł.</w:t>
      </w:r>
      <w:r w:rsidR="00B0787F">
        <w:t xml:space="preserve"> Jak ocenili fachowcy naprawa kosztowałaby 15.000 zł i nie dawałaby gwarancji, że </w:t>
      </w:r>
      <w:r w:rsidR="000A58DE">
        <w:t xml:space="preserve"> w przyszłości nie będzie kolejnych awarii. </w:t>
      </w:r>
      <w:r w:rsidR="00D41FE0">
        <w:t>Biorąc pod uwagę wszystkie za i przeciw zdecydowano</w:t>
      </w:r>
      <w:r w:rsidR="000A58DE">
        <w:t xml:space="preserve"> o </w:t>
      </w:r>
      <w:r w:rsidR="00D41FE0">
        <w:t>za</w:t>
      </w:r>
      <w:r w:rsidR="000A58DE">
        <w:t>kup</w:t>
      </w:r>
      <w:r w:rsidR="00D41FE0">
        <w:t>ie</w:t>
      </w:r>
      <w:r w:rsidR="000A58DE">
        <w:t xml:space="preserve"> nowego pieca, który </w:t>
      </w:r>
      <w:r w:rsidR="00D41FE0">
        <w:t xml:space="preserve">ma </w:t>
      </w:r>
      <w:r w:rsidR="000A58DE">
        <w:t>koszt</w:t>
      </w:r>
      <w:r w:rsidR="00D41FE0">
        <w:t>ować</w:t>
      </w:r>
      <w:r w:rsidR="000A58DE">
        <w:t xml:space="preserve"> 46.000 zł.</w:t>
      </w:r>
    </w:p>
    <w:p w:rsidR="00D41FE0" w:rsidRDefault="00D41FE0" w:rsidP="00C26C7B">
      <w:pPr>
        <w:spacing w:line="360" w:lineRule="auto"/>
        <w:jc w:val="both"/>
      </w:pPr>
      <w:r>
        <w:t>Radny  Artur Cygan zapytał się, kto serwisuje urządzenia centralnego ogrzewania w blokach komunalnych ?</w:t>
      </w:r>
    </w:p>
    <w:p w:rsidR="00D41FE0" w:rsidRDefault="00D41FE0" w:rsidP="00C26C7B">
      <w:pPr>
        <w:spacing w:line="360" w:lineRule="auto"/>
        <w:jc w:val="both"/>
      </w:pPr>
      <w:r>
        <w:t>Wójt gminy Dariusz Grzywiński odpowiedział, że p. Ściegaj.</w:t>
      </w:r>
    </w:p>
    <w:p w:rsidR="00C26C7B" w:rsidRDefault="00D41FE0" w:rsidP="00C26C7B">
      <w:pPr>
        <w:spacing w:line="360" w:lineRule="auto"/>
        <w:jc w:val="both"/>
      </w:pPr>
      <w:r>
        <w:t>Radny Kazimierz Pawlak jakiej firmy zamierza się kupić piec ?</w:t>
      </w:r>
    </w:p>
    <w:p w:rsidR="00C26C7B" w:rsidRDefault="00D41FE0" w:rsidP="00C26C7B">
      <w:pPr>
        <w:spacing w:line="360" w:lineRule="auto"/>
        <w:jc w:val="both"/>
      </w:pPr>
      <w:r>
        <w:t>Wójt gminy Dariusz Grzywiński odpowiedział, że jakieś włoskiej firmy, której jak orzekli fachowcy równie dobry jest jak Vissamann.</w:t>
      </w:r>
    </w:p>
    <w:p w:rsidR="00C26C7B" w:rsidRDefault="00C26C7B" w:rsidP="00C26C7B">
      <w:pPr>
        <w:spacing w:line="360" w:lineRule="auto"/>
        <w:jc w:val="both"/>
      </w:pPr>
      <w:r>
        <w:t xml:space="preserve"> W związku z brakiem chętnych do zabrania głosu</w:t>
      </w:r>
      <w:r w:rsidR="00D41FE0">
        <w:t xml:space="preserve"> Przewodniczący </w:t>
      </w:r>
      <w:r>
        <w:t xml:space="preserve"> zaproponował przejście do kolejnego etapu procedury podejmowania uchwał,  odczytania projektu uchwały. Stwierdził, że całego projektu czytać nie będzie, bo jest obszerny, a ponadto wszystkie propozycje zmian dokładnie omówiła Skarbnik Gminy.  Po odczytaniu treści projektu uchwały bez załączników poddał go pod głosowanie.</w:t>
      </w:r>
    </w:p>
    <w:p w:rsidR="00AE12A2" w:rsidRDefault="00C26C7B" w:rsidP="00861BEB">
      <w:pPr>
        <w:spacing w:line="360" w:lineRule="auto"/>
        <w:jc w:val="both"/>
      </w:pPr>
      <w:r>
        <w:t>Rada Gminy Strzałkowo, w obecności 12 radnych, jednogłośnie, podjęła uchwałę w sprawie</w:t>
      </w:r>
      <w:r w:rsidRPr="00BF42BF">
        <w:t xml:space="preserve"> </w:t>
      </w:r>
      <w:r w:rsidRPr="007C7631">
        <w:t>zmian w planie budżetu Gminy S</w:t>
      </w:r>
      <w:r>
        <w:t>trzałkowo na rok 2009 (uchwała nr XXXIII/212/09 -  zał. nr 6).</w:t>
      </w:r>
    </w:p>
    <w:p w:rsidR="005A0883" w:rsidRDefault="005A0883"/>
    <w:p w:rsidR="00D41FE0" w:rsidRDefault="00D41FE0">
      <w:r>
        <w:t>Do pkt 7.:</w:t>
      </w:r>
    </w:p>
    <w:p w:rsidR="00D41FE0" w:rsidRDefault="00D41FE0"/>
    <w:p w:rsidR="00861BEB" w:rsidRDefault="00861BEB"/>
    <w:p w:rsidR="00D41FE0" w:rsidRDefault="00D41FE0" w:rsidP="00991228">
      <w:pPr>
        <w:spacing w:line="360" w:lineRule="auto"/>
        <w:jc w:val="both"/>
      </w:pPr>
      <w:r>
        <w:t>W punkcie wolne wnioski jako pierwszy głos zabrał radny Kazimierz Pawlak, który ponownie poruszył sprawę jakości wody ze stacji wodociągowej w Chwa</w:t>
      </w:r>
      <w:r w:rsidR="00991228">
        <w:t>ł</w:t>
      </w:r>
      <w:r>
        <w:t>kowicach</w:t>
      </w:r>
      <w:r w:rsidR="00991228">
        <w:t xml:space="preserve">. Stwierdził, że woda ta już od dłuższego okresu nie spełnia wszystkich norm, nie tylko w </w:t>
      </w:r>
      <w:r w:rsidR="00991228">
        <w:lastRenderedPageBreak/>
        <w:t>zakresie przekroczenia manganu. Jest bardzo duży kamień. Zapytał się, kiedy były wymieniane filtry piaskowe ?</w:t>
      </w:r>
    </w:p>
    <w:p w:rsidR="00991228" w:rsidRDefault="00991228" w:rsidP="00991228">
      <w:pPr>
        <w:spacing w:line="360" w:lineRule="auto"/>
        <w:jc w:val="both"/>
      </w:pPr>
      <w:r>
        <w:t>Wójt gminy Dariusz Grzywiński odpowiedział, że te pytania należałoby skierować pod adresem dzierżawcy. Wyraził pogląd, że być może należałoby przeanalizować wszystkie parametry wody, nie tylko pod kątem zawartości manganu.</w:t>
      </w:r>
    </w:p>
    <w:p w:rsidR="00991228" w:rsidRDefault="00991228" w:rsidP="00991228">
      <w:pPr>
        <w:spacing w:line="360" w:lineRule="auto"/>
        <w:jc w:val="both"/>
      </w:pPr>
      <w:r>
        <w:t>Sekretarz gminy Lech Nowaczyk wyraził pogląd, że skoro technolodzy  mają problemy jak   pozbyć się nadmiaru  manganu w wodzie, to nie sądzi, aby pomogli w rozwiązaniu tego problemu radni.</w:t>
      </w:r>
    </w:p>
    <w:p w:rsidR="00330913" w:rsidRDefault="00330913" w:rsidP="00991228">
      <w:pPr>
        <w:spacing w:line="360" w:lineRule="auto"/>
        <w:jc w:val="both"/>
      </w:pPr>
      <w:r>
        <w:t>Radny Kazimierz Pawlak wyjaśnił, że chodziło mu jedynie, aby przy okazji działań mających na celu pozbycie się manganu w wodzie zbadać pozostałe parametry.</w:t>
      </w:r>
    </w:p>
    <w:p w:rsidR="00330913" w:rsidRDefault="00330913" w:rsidP="00991228">
      <w:pPr>
        <w:spacing w:line="360" w:lineRule="auto"/>
        <w:jc w:val="both"/>
      </w:pPr>
      <w:r>
        <w:t>Radna Agnieszka Górska poinformowała, że w niedzielę była u rodziców w Wólce, którzy stwierdzili, że woda z wodociągów jest tak zażelaziona</w:t>
      </w:r>
      <w:r w:rsidR="00F13271">
        <w:t>, że</w:t>
      </w:r>
      <w:r>
        <w:t xml:space="preserve"> nie można w niej prać. Białe pranie  po zamoczeniu w wodzie jest żółte. Sytuacja taka ma miejsce już od kilku lat i się nie poprawia. Inkasent pobierający pieniądze za wodę, na uwagę, że woda jest bardzo zła, stwierdził, że z tym problemem należy zgłosić się do gminy. Uważa, że taka wypowiedź jest krzywdząca. W pierwszej kolejności powinien się nim zająć dzierżawca urządzeń wodociągowych.</w:t>
      </w:r>
    </w:p>
    <w:p w:rsidR="00F71EB4" w:rsidRDefault="00F71EB4" w:rsidP="00991228">
      <w:pPr>
        <w:spacing w:line="360" w:lineRule="auto"/>
        <w:jc w:val="both"/>
      </w:pPr>
      <w:r>
        <w:t>Radny Artur Cygan zapytał się, kiedy zostanie zakończona modernizacja oświetlenia na Al. Prym. Wyszyńskiego i czy przy okazji prowadzenia tej inwestycji nie można byłoby podświetlić pomnika Poległych Powstańców Wielkopolskich i  pamiątkowego kamienia ?</w:t>
      </w:r>
    </w:p>
    <w:p w:rsidR="00F71EB4" w:rsidRDefault="009A6E63" w:rsidP="00861BEB">
      <w:pPr>
        <w:spacing w:line="360" w:lineRule="auto"/>
        <w:jc w:val="both"/>
      </w:pPr>
      <w:r>
        <w:t>Wójt Gminy Dariusz Grzywiński odpowiedział, że termin zakończenia prac, to koniec</w:t>
      </w:r>
      <w:r w:rsidR="00F13271">
        <w:t xml:space="preserve">           </w:t>
      </w:r>
      <w:r>
        <w:t xml:space="preserve"> I kwartału 2010 r. Poinformował, że jest po spotkaniu z wykonawcami, którzy oznajmili, że będą prowadzić tak długo prace, jak tylko pozwolą na to warunki pogodowe. Wyjaśnił, że inwestycja gminna dot. budowy oświetlenia Al. Prym.Wyszyńskiego uzależniona jest od zakończenia prac przy kablowania linii zasilającej tą ulicę.</w:t>
      </w:r>
      <w:r w:rsidR="003241F6">
        <w:t xml:space="preserve"> Najpierw </w:t>
      </w:r>
      <w:r w:rsidR="00F13271">
        <w:t>e</w:t>
      </w:r>
      <w:r w:rsidR="003241F6">
        <w:t xml:space="preserve">nergetyka musi zdjąć wszystkie słupy i linki zasilające nieruchomości w prąd, a dopiero potem gmina może </w:t>
      </w:r>
      <w:r w:rsidR="00F13271">
        <w:t>u</w:t>
      </w:r>
      <w:r w:rsidR="003241F6">
        <w:t>stawiać nowe słupy oświetleniowe.</w:t>
      </w:r>
      <w:r w:rsidR="00F13271">
        <w:t xml:space="preserve"> Stwierdził, że</w:t>
      </w:r>
      <w:r w:rsidR="003241F6">
        <w:t xml:space="preserve"> </w:t>
      </w:r>
      <w:r w:rsidR="00F13271">
        <w:t>n</w:t>
      </w:r>
      <w:r w:rsidR="003241F6">
        <w:t>a pewno, od przejazdu kolejowego koło posesji p. Lewandowskiego, gdzie nie ma wcale oświetlenia ulicznego, będzie stało jeszcze</w:t>
      </w:r>
      <w:r w:rsidR="00F13271">
        <w:t xml:space="preserve">  </w:t>
      </w:r>
      <w:r w:rsidR="003241F6">
        <w:t xml:space="preserve"> w tym roku. Wymiana pozostałego oświetlenia ulicznego będzie odbywać się sukcesywnie. Położenie kabla energetycznego ma kosztować 1,4 mln, a budowa oświetlenia ulicznego, którą ma sfinansować gmina  330.000 zł. Stwierdził, że pieniądze są, a każdej ze stron zależy na szybkim zakończeniu prac. Odpowiadając, na drugą cześć pytania radnego Artura Cygana</w:t>
      </w:r>
      <w:r w:rsidR="00FC577B">
        <w:t xml:space="preserve"> poinformował, że podświetleni</w:t>
      </w:r>
      <w:r w:rsidR="00F42EA5">
        <w:t>e</w:t>
      </w:r>
      <w:r w:rsidR="00FC577B">
        <w:t xml:space="preserve"> pomnika i kamienia można robić z</w:t>
      </w:r>
      <w:r w:rsidR="00F42EA5">
        <w:t xml:space="preserve"> tego zasilania, które już jest. </w:t>
      </w:r>
      <w:r w:rsidR="00F13271">
        <w:t>Przeszkodą jest brak środków finansowych.</w:t>
      </w:r>
      <w:r w:rsidR="00F42EA5">
        <w:t xml:space="preserve"> Na koniec poinformował, że dodatkowo </w:t>
      </w:r>
      <w:r w:rsidR="00F42EA5">
        <w:lastRenderedPageBreak/>
        <w:t>zostaną oświetlone te przejścia dla pieszych, nad którymi nie ma lamp oświetleniowych. Stwierdził, że wybrano już wzór słupa oświetleniowego i lampę Philipsa święcąco na biało.</w:t>
      </w:r>
    </w:p>
    <w:p w:rsidR="005A384F" w:rsidRDefault="005A384F" w:rsidP="00861BEB">
      <w:pPr>
        <w:spacing w:line="360" w:lineRule="auto"/>
        <w:jc w:val="both"/>
      </w:pPr>
      <w:r w:rsidRPr="005A384F">
        <w:t>Irena Maciejewska</w:t>
      </w:r>
      <w:r>
        <w:t xml:space="preserve">  zgłosiła wniosek o wycięcie krzewów rosnących przy drodze</w:t>
      </w:r>
      <w:r w:rsidR="00F13271">
        <w:t>,</w:t>
      </w:r>
      <w:r>
        <w:t xml:space="preserve"> od posesji p. Kołodziejczaka w Szemborowie  w kierunku wsi Szemborowo Parcele.   Podziękowała za modernizację chodnika</w:t>
      </w:r>
      <w:r w:rsidR="00861BEB">
        <w:t xml:space="preserve"> w Szemborowie.</w:t>
      </w:r>
    </w:p>
    <w:p w:rsidR="005A384F" w:rsidRDefault="00861BEB" w:rsidP="00861BEB">
      <w:pPr>
        <w:spacing w:line="360" w:lineRule="auto"/>
        <w:jc w:val="both"/>
      </w:pPr>
      <w:r>
        <w:t>Kazimierz Tomczak zapytał się, cz</w:t>
      </w:r>
      <w:r w:rsidR="005A384F">
        <w:t>y można wyciąć  drzewo na ul. Powstańców Wlkp., przy wyjeździe z bramy  z posesji należącej dawniej do p. Grzechowiaka ?</w:t>
      </w:r>
    </w:p>
    <w:p w:rsidR="005A384F" w:rsidRDefault="005A384F" w:rsidP="00861BEB">
      <w:pPr>
        <w:spacing w:line="360" w:lineRule="auto"/>
        <w:jc w:val="both"/>
      </w:pPr>
      <w:r w:rsidRPr="005A384F">
        <w:t>Benedykt Augustyniak</w:t>
      </w:r>
      <w:r w:rsidR="00861BEB">
        <w:t xml:space="preserve"> zgłosił wniosek, aby r</w:t>
      </w:r>
      <w:r>
        <w:t>ozważyć możliwość załatania dziur w drodze  Babin – Słomczyce i przez wieś Babin.</w:t>
      </w:r>
    </w:p>
    <w:p w:rsidR="005A384F" w:rsidRDefault="005A384F" w:rsidP="00861BEB">
      <w:pPr>
        <w:spacing w:line="360" w:lineRule="auto"/>
        <w:jc w:val="both"/>
      </w:pPr>
      <w:r w:rsidRPr="005A384F">
        <w:t>Kazimierz Pawlak</w:t>
      </w:r>
      <w:r w:rsidR="00861BEB">
        <w:t xml:space="preserve"> zgłosił wniosek, aby z</w:t>
      </w:r>
      <w:r>
        <w:t>ałatać dziu</w:t>
      </w:r>
      <w:r w:rsidR="00861BEB">
        <w:t>ry w drodze relacji Staw – Staw oraz p</w:t>
      </w:r>
      <w:r>
        <w:t>oszerzyć wjazd w kierunku Chwałkowic z drogi nr 26</w:t>
      </w:r>
      <w:r w:rsidR="00F13271">
        <w:t>0</w:t>
      </w:r>
      <w:r>
        <w:t>, jadąc od strony Witkowa.</w:t>
      </w:r>
      <w:r w:rsidR="00861BEB">
        <w:t xml:space="preserve"> Wyjaśnił, że ten drugi wniosek był już składany, lecz powiat nie podejmuje żadnych działań , aby był zrealizowany.</w:t>
      </w:r>
    </w:p>
    <w:p w:rsidR="00861BEB" w:rsidRDefault="00861BEB" w:rsidP="00861BEB">
      <w:pPr>
        <w:spacing w:line="360" w:lineRule="auto"/>
        <w:jc w:val="both"/>
      </w:pPr>
      <w:r>
        <w:t>Wójt gminy Dariusz Grzywiński stwierdził, że wniosek zostanie ponowiony.</w:t>
      </w:r>
    </w:p>
    <w:p w:rsidR="00861BEB" w:rsidRDefault="00861BEB" w:rsidP="00861BEB">
      <w:pPr>
        <w:spacing w:line="360" w:lineRule="auto"/>
        <w:jc w:val="both"/>
      </w:pPr>
    </w:p>
    <w:p w:rsidR="00861BEB" w:rsidRDefault="00861BEB" w:rsidP="00861BEB">
      <w:pPr>
        <w:spacing w:line="360" w:lineRule="auto"/>
        <w:jc w:val="both"/>
      </w:pPr>
      <w:r>
        <w:t>Do pkt 8.:</w:t>
      </w:r>
    </w:p>
    <w:p w:rsidR="00861BEB" w:rsidRDefault="00861BEB" w:rsidP="00861BEB">
      <w:pPr>
        <w:spacing w:line="360" w:lineRule="auto"/>
        <w:jc w:val="both"/>
      </w:pPr>
    </w:p>
    <w:p w:rsidR="00861BEB" w:rsidRDefault="00861BEB" w:rsidP="00861BEB">
      <w:pPr>
        <w:spacing w:line="360" w:lineRule="auto"/>
        <w:jc w:val="both"/>
      </w:pPr>
      <w:r>
        <w:t xml:space="preserve">O godzinie </w:t>
      </w:r>
      <w:r w:rsidRPr="008A4F1B">
        <w:t>1</w:t>
      </w:r>
      <w:r>
        <w:t>0</w:t>
      </w:r>
      <w:r>
        <w:rPr>
          <w:vertAlign w:val="superscript"/>
        </w:rPr>
        <w:t xml:space="preserve">30 </w:t>
      </w:r>
      <w:r>
        <w:t>Przewodniczący oświadczył, że porządek obrad został wyczerpany. Wypowiadając formułę „zamykam XXXIII sesję Rady Gminy Strzałkowo” zakończył obrady.</w:t>
      </w:r>
    </w:p>
    <w:p w:rsidR="00861BEB" w:rsidRDefault="00861BEB" w:rsidP="00861BEB">
      <w:pPr>
        <w:spacing w:line="360" w:lineRule="auto"/>
        <w:jc w:val="both"/>
      </w:pPr>
    </w:p>
    <w:p w:rsidR="00861BEB" w:rsidRDefault="00861BEB" w:rsidP="00861BEB">
      <w:pPr>
        <w:spacing w:line="360" w:lineRule="auto"/>
        <w:jc w:val="both"/>
      </w:pPr>
      <w:r>
        <w:t>Protokołował:</w:t>
      </w:r>
    </w:p>
    <w:p w:rsidR="00861BEB" w:rsidRDefault="00861BEB" w:rsidP="00861BEB">
      <w:pPr>
        <w:spacing w:line="360" w:lineRule="auto"/>
        <w:jc w:val="both"/>
      </w:pPr>
      <w:r>
        <w:t>Z.Skudzawski</w:t>
      </w:r>
    </w:p>
    <w:p w:rsidR="00861BEB" w:rsidRDefault="00861BEB" w:rsidP="00861BEB">
      <w:pPr>
        <w:spacing w:line="360" w:lineRule="auto"/>
        <w:jc w:val="both"/>
      </w:pPr>
    </w:p>
    <w:p w:rsidR="00861BEB" w:rsidRDefault="00861BEB" w:rsidP="00861BEB">
      <w:pPr>
        <w:spacing w:line="360" w:lineRule="auto"/>
        <w:jc w:val="both"/>
      </w:pPr>
    </w:p>
    <w:p w:rsidR="00861BEB" w:rsidRDefault="00861BEB" w:rsidP="00861BEB">
      <w:pPr>
        <w:spacing w:line="360" w:lineRule="auto"/>
        <w:jc w:val="both"/>
      </w:pPr>
      <w:r>
        <w:tab/>
      </w:r>
      <w:r>
        <w:tab/>
      </w:r>
      <w:r>
        <w:tab/>
        <w:t xml:space="preserve">                    </w:t>
      </w:r>
      <w:r>
        <w:tab/>
      </w:r>
      <w:r>
        <w:tab/>
      </w:r>
      <w:r>
        <w:tab/>
        <w:t>Przewodniczący Rady Gminy</w:t>
      </w:r>
      <w:r>
        <w:tab/>
      </w:r>
    </w:p>
    <w:p w:rsidR="00861BEB" w:rsidRDefault="00861BEB" w:rsidP="00861BEB">
      <w:pPr>
        <w:spacing w:line="360" w:lineRule="auto"/>
        <w:ind w:left="180" w:hanging="180"/>
        <w:jc w:val="both"/>
      </w:pPr>
      <w:r>
        <w:tab/>
      </w:r>
      <w:r>
        <w:tab/>
      </w:r>
      <w:r>
        <w:tab/>
      </w:r>
    </w:p>
    <w:p w:rsidR="00861BEB" w:rsidRDefault="00861BEB" w:rsidP="00861BEB">
      <w:pPr>
        <w:spacing w:line="360" w:lineRule="auto"/>
        <w:ind w:left="180" w:hanging="180"/>
        <w:jc w:val="both"/>
      </w:pPr>
      <w:r>
        <w:t xml:space="preserve">                                    </w:t>
      </w:r>
      <w:r>
        <w:tab/>
      </w:r>
      <w:r>
        <w:tab/>
      </w:r>
      <w:r>
        <w:tab/>
      </w:r>
      <w:r>
        <w:tab/>
        <w:t xml:space="preserve">    Włodzimierz Musielak</w:t>
      </w:r>
    </w:p>
    <w:p w:rsidR="00861BEB" w:rsidRPr="00B66818" w:rsidRDefault="00861BEB" w:rsidP="00861BEB">
      <w:pPr>
        <w:spacing w:line="360" w:lineRule="auto"/>
        <w:jc w:val="both"/>
      </w:pPr>
    </w:p>
    <w:p w:rsidR="00861BEB" w:rsidRPr="00B968ED" w:rsidRDefault="00861BEB" w:rsidP="00861BEB">
      <w:pPr>
        <w:spacing w:line="360" w:lineRule="auto"/>
        <w:rPr>
          <w:sz w:val="22"/>
          <w:szCs w:val="22"/>
        </w:rPr>
      </w:pPr>
    </w:p>
    <w:p w:rsidR="00861BEB" w:rsidRPr="00861BEB" w:rsidRDefault="00861BEB" w:rsidP="00861BEB">
      <w:pPr>
        <w:spacing w:line="360" w:lineRule="auto"/>
        <w:jc w:val="both"/>
      </w:pPr>
    </w:p>
    <w:sectPr w:rsidR="00861BEB" w:rsidRPr="00861BEB" w:rsidSect="001F550B">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0DDF" w:rsidRDefault="00290DDF" w:rsidP="00861BEB">
      <w:r>
        <w:separator/>
      </w:r>
    </w:p>
  </w:endnote>
  <w:endnote w:type="continuationSeparator" w:id="0">
    <w:p w:rsidR="00290DDF" w:rsidRDefault="00290DDF" w:rsidP="00861B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28829"/>
      <w:docPartObj>
        <w:docPartGallery w:val="Page Numbers (Bottom of Page)"/>
        <w:docPartUnique/>
      </w:docPartObj>
    </w:sdtPr>
    <w:sdtContent>
      <w:p w:rsidR="00861BEB" w:rsidRDefault="00DB2D29">
        <w:pPr>
          <w:pStyle w:val="Stopka"/>
          <w:jc w:val="right"/>
        </w:pPr>
        <w:fldSimple w:instr=" PAGE   \* MERGEFORMAT ">
          <w:r w:rsidR="00834A77">
            <w:rPr>
              <w:noProof/>
            </w:rPr>
            <w:t>6</w:t>
          </w:r>
        </w:fldSimple>
      </w:p>
    </w:sdtContent>
  </w:sdt>
  <w:p w:rsidR="00861BEB" w:rsidRDefault="00861BE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0DDF" w:rsidRDefault="00290DDF" w:rsidP="00861BEB">
      <w:r>
        <w:separator/>
      </w:r>
    </w:p>
  </w:footnote>
  <w:footnote w:type="continuationSeparator" w:id="0">
    <w:p w:rsidR="00290DDF" w:rsidRDefault="00290DDF" w:rsidP="00861B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352C00"/>
    <w:multiLevelType w:val="hybridMultilevel"/>
    <w:tmpl w:val="66461778"/>
    <w:lvl w:ilvl="0" w:tplc="BEC8AAB6">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66DC62E9"/>
    <w:multiLevelType w:val="hybridMultilevel"/>
    <w:tmpl w:val="A38A4FB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1"/>
    <w:footnote w:id="0"/>
  </w:footnotePr>
  <w:endnotePr>
    <w:endnote w:id="-1"/>
    <w:endnote w:id="0"/>
  </w:endnotePr>
  <w:compat/>
  <w:rsids>
    <w:rsidRoot w:val="00444FB8"/>
    <w:rsid w:val="000A58DE"/>
    <w:rsid w:val="000F6109"/>
    <w:rsid w:val="001865D7"/>
    <w:rsid w:val="001F550B"/>
    <w:rsid w:val="00206545"/>
    <w:rsid w:val="00280C67"/>
    <w:rsid w:val="00290DDF"/>
    <w:rsid w:val="002F6CAA"/>
    <w:rsid w:val="003241F6"/>
    <w:rsid w:val="00330913"/>
    <w:rsid w:val="00337C85"/>
    <w:rsid w:val="0034644D"/>
    <w:rsid w:val="00406DEE"/>
    <w:rsid w:val="00413725"/>
    <w:rsid w:val="00444FB8"/>
    <w:rsid w:val="0044642B"/>
    <w:rsid w:val="004961FF"/>
    <w:rsid w:val="005A0883"/>
    <w:rsid w:val="005A384F"/>
    <w:rsid w:val="005A72C7"/>
    <w:rsid w:val="006B1F1B"/>
    <w:rsid w:val="00707B4A"/>
    <w:rsid w:val="00744FE0"/>
    <w:rsid w:val="007868D9"/>
    <w:rsid w:val="00787318"/>
    <w:rsid w:val="007A28C3"/>
    <w:rsid w:val="007E6C20"/>
    <w:rsid w:val="00834A77"/>
    <w:rsid w:val="008530BB"/>
    <w:rsid w:val="008617A0"/>
    <w:rsid w:val="00861BEB"/>
    <w:rsid w:val="008C6706"/>
    <w:rsid w:val="00914DA7"/>
    <w:rsid w:val="00916B84"/>
    <w:rsid w:val="00925B71"/>
    <w:rsid w:val="009638AD"/>
    <w:rsid w:val="00991228"/>
    <w:rsid w:val="009A6E63"/>
    <w:rsid w:val="009E1C6C"/>
    <w:rsid w:val="00AC13EB"/>
    <w:rsid w:val="00AD3C59"/>
    <w:rsid w:val="00AE12A2"/>
    <w:rsid w:val="00B0787F"/>
    <w:rsid w:val="00C21549"/>
    <w:rsid w:val="00C26C7B"/>
    <w:rsid w:val="00D41FE0"/>
    <w:rsid w:val="00DB0E41"/>
    <w:rsid w:val="00DB2D29"/>
    <w:rsid w:val="00F13271"/>
    <w:rsid w:val="00F42EA5"/>
    <w:rsid w:val="00F71EB4"/>
    <w:rsid w:val="00FC577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4FB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861BEB"/>
    <w:pPr>
      <w:tabs>
        <w:tab w:val="center" w:pos="4536"/>
        <w:tab w:val="right" w:pos="9072"/>
      </w:tabs>
    </w:pPr>
  </w:style>
  <w:style w:type="character" w:customStyle="1" w:styleId="NagwekZnak">
    <w:name w:val="Nagłówek Znak"/>
    <w:basedOn w:val="Domylnaczcionkaakapitu"/>
    <w:link w:val="Nagwek"/>
    <w:uiPriority w:val="99"/>
    <w:semiHidden/>
    <w:rsid w:val="00861BEB"/>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61BEB"/>
    <w:pPr>
      <w:tabs>
        <w:tab w:val="center" w:pos="4536"/>
        <w:tab w:val="right" w:pos="9072"/>
      </w:tabs>
    </w:pPr>
  </w:style>
  <w:style w:type="character" w:customStyle="1" w:styleId="StopkaZnak">
    <w:name w:val="Stopka Znak"/>
    <w:basedOn w:val="Domylnaczcionkaakapitu"/>
    <w:link w:val="Stopka"/>
    <w:uiPriority w:val="99"/>
    <w:rsid w:val="00861BEB"/>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861BEB"/>
    <w:rPr>
      <w:rFonts w:ascii="Tahoma" w:hAnsi="Tahoma" w:cs="Tahoma"/>
      <w:sz w:val="16"/>
      <w:szCs w:val="16"/>
    </w:rPr>
  </w:style>
  <w:style w:type="character" w:customStyle="1" w:styleId="TekstdymkaZnak">
    <w:name w:val="Tekst dymka Znak"/>
    <w:basedOn w:val="Domylnaczcionkaakapitu"/>
    <w:link w:val="Tekstdymka"/>
    <w:uiPriority w:val="99"/>
    <w:semiHidden/>
    <w:rsid w:val="00861BEB"/>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25FC1-74AD-4953-9E8A-7AEE269B6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6</Pages>
  <Words>1822</Words>
  <Characters>10932</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Urząd Gminy Strzałkowo</Company>
  <LinksUpToDate>false</LinksUpToDate>
  <CharactersWithSpaces>12729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MalinowskiJakub</cp:lastModifiedBy>
  <cp:revision>17</cp:revision>
  <cp:lastPrinted>2009-10-26T10:19:00Z</cp:lastPrinted>
  <dcterms:created xsi:type="dcterms:W3CDTF">2009-10-19T08:58:00Z</dcterms:created>
  <dcterms:modified xsi:type="dcterms:W3CDTF">2010-04-08T10:42:00Z</dcterms:modified>
</cp:coreProperties>
</file>